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F3" w:rsidRPr="008009F3" w:rsidRDefault="008009F3" w:rsidP="008009F3">
      <w:pPr>
        <w:shd w:val="clear" w:color="auto" w:fill="FFFFFF"/>
        <w:ind w:firstLine="0"/>
        <w:rPr>
          <w:rFonts w:ascii="inherit" w:eastAsia="Times New Roman" w:hAnsi="inherit" w:cs="Segoe UI Historic"/>
          <w:color w:val="050505"/>
          <w:sz w:val="23"/>
          <w:szCs w:val="23"/>
          <w:lang w:eastAsia="uk-UA"/>
        </w:rPr>
      </w:pPr>
      <w:bookmarkStart w:id="0" w:name="_GoBack"/>
      <w:r w:rsidRPr="008009F3">
        <w:rPr>
          <w:rFonts w:ascii="inherit" w:eastAsia="Times New Roman" w:hAnsi="inherit" w:cs="Segoe UI Historic"/>
          <w:color w:val="050505"/>
          <w:sz w:val="23"/>
          <w:szCs w:val="23"/>
          <w:lang w:eastAsia="uk-UA"/>
        </w:rPr>
        <w:t>МОЗ ПУБЛІКУЄ ІНФОРМАЦІЮ, ЩО РОБИТИ У ВИПАДКУ ПОШКОДЖЕННЯ ОЧЕЙ ПІД ЧАС ВОЄННИХ ДІЙ</w:t>
      </w:r>
    </w:p>
    <w:bookmarkEnd w:id="0"/>
    <w:p w:rsidR="00E078B1" w:rsidRDefault="00E078B1" w:rsidP="008009F3">
      <w:pPr>
        <w:shd w:val="clear" w:color="auto" w:fill="FFFFFF"/>
        <w:ind w:firstLine="0"/>
        <w:rPr>
          <w:rFonts w:ascii="inherit" w:eastAsia="Times New Roman" w:hAnsi="inherit" w:cs="Segoe UI Historic"/>
          <w:color w:val="050505"/>
          <w:sz w:val="23"/>
          <w:szCs w:val="23"/>
          <w:lang w:eastAsia="uk-UA"/>
        </w:rPr>
      </w:pPr>
    </w:p>
    <w:p w:rsidR="008009F3" w:rsidRPr="008009F3" w:rsidRDefault="008009F3" w:rsidP="008009F3">
      <w:pPr>
        <w:shd w:val="clear" w:color="auto" w:fill="FFFFFF"/>
        <w:ind w:firstLine="0"/>
        <w:rPr>
          <w:rFonts w:ascii="inherit" w:eastAsia="Times New Roman" w:hAnsi="inherit" w:cs="Segoe UI Historic"/>
          <w:color w:val="050505"/>
          <w:sz w:val="23"/>
          <w:szCs w:val="23"/>
          <w:lang w:eastAsia="uk-UA"/>
        </w:rPr>
      </w:pPr>
      <w:r w:rsidRPr="008009F3">
        <w:rPr>
          <w:rFonts w:ascii="inherit" w:eastAsia="Times New Roman" w:hAnsi="inherit" w:cs="Segoe UI Historic"/>
          <w:color w:val="050505"/>
          <w:sz w:val="23"/>
          <w:szCs w:val="23"/>
          <w:lang w:eastAsia="uk-UA"/>
        </w:rPr>
        <w:t xml:space="preserve">Під час бойових дій, спричинених повномасштабним вторгненням </w:t>
      </w:r>
      <w:proofErr w:type="spellStart"/>
      <w:r w:rsidRPr="008009F3">
        <w:rPr>
          <w:rFonts w:ascii="inherit" w:eastAsia="Times New Roman" w:hAnsi="inherit" w:cs="Segoe UI Historic"/>
          <w:color w:val="050505"/>
          <w:sz w:val="23"/>
          <w:szCs w:val="23"/>
          <w:lang w:eastAsia="uk-UA"/>
        </w:rPr>
        <w:t>рф</w:t>
      </w:r>
      <w:proofErr w:type="spellEnd"/>
      <w:r w:rsidRPr="008009F3">
        <w:rPr>
          <w:rFonts w:ascii="inherit" w:eastAsia="Times New Roman" w:hAnsi="inherit" w:cs="Segoe UI Historic"/>
          <w:color w:val="050505"/>
          <w:sz w:val="23"/>
          <w:szCs w:val="23"/>
          <w:lang w:eastAsia="uk-UA"/>
        </w:rPr>
        <w:t xml:space="preserve"> в Україну, кількість травм очей значно зросла.</w:t>
      </w:r>
    </w:p>
    <w:p w:rsidR="008009F3" w:rsidRPr="008009F3" w:rsidRDefault="008009F3" w:rsidP="008009F3">
      <w:pPr>
        <w:shd w:val="clear" w:color="auto" w:fill="FFFFFF"/>
        <w:ind w:firstLine="0"/>
        <w:rPr>
          <w:rFonts w:ascii="inherit" w:eastAsia="Times New Roman" w:hAnsi="inherit" w:cs="Segoe UI Historic"/>
          <w:color w:val="050505"/>
          <w:sz w:val="23"/>
          <w:szCs w:val="23"/>
          <w:lang w:eastAsia="uk-UA"/>
        </w:rPr>
      </w:pPr>
      <w:r w:rsidRPr="008009F3">
        <w:rPr>
          <w:rFonts w:ascii="inherit" w:eastAsia="Times New Roman" w:hAnsi="inherit" w:cs="Segoe UI Historic"/>
          <w:color w:val="050505"/>
          <w:sz w:val="23"/>
          <w:szCs w:val="23"/>
          <w:lang w:eastAsia="uk-UA"/>
        </w:rPr>
        <w:t>Поверхня ока становить близько 0,3% від загальної поверхні нашого тіла. Проте на неї припадає понад 13% усіх ушкоджень під час бойових дій.</w:t>
      </w:r>
    </w:p>
    <w:p w:rsidR="008009F3" w:rsidRPr="008009F3" w:rsidRDefault="008009F3" w:rsidP="008009F3">
      <w:pPr>
        <w:shd w:val="clear" w:color="auto" w:fill="FFFFFF"/>
        <w:ind w:firstLine="0"/>
        <w:rPr>
          <w:rFonts w:ascii="inherit" w:eastAsia="Times New Roman" w:hAnsi="inherit" w:cs="Segoe UI Historic"/>
          <w:color w:val="050505"/>
          <w:sz w:val="23"/>
          <w:szCs w:val="23"/>
          <w:lang w:eastAsia="uk-UA"/>
        </w:rPr>
      </w:pPr>
      <w:r w:rsidRPr="008009F3">
        <w:rPr>
          <w:rFonts w:ascii="inherit" w:eastAsia="Times New Roman" w:hAnsi="inherit" w:cs="Segoe UI Historic"/>
          <w:color w:val="050505"/>
          <w:sz w:val="23"/>
          <w:szCs w:val="23"/>
          <w:lang w:eastAsia="uk-UA"/>
        </w:rPr>
        <w:t>Більшість із травм виникають внаслідок вибухів та їх наслідків, коли уламки різних видів зброї можуть потрапити до ока. Також ушкодження виникають внаслідок ударів вибухової хвилі та спричиняють травму задньої частини ока.</w:t>
      </w:r>
    </w:p>
    <w:p w:rsidR="008009F3" w:rsidRPr="008009F3" w:rsidRDefault="008009F3" w:rsidP="008009F3">
      <w:pPr>
        <w:shd w:val="clear" w:color="auto" w:fill="FFFFFF"/>
        <w:ind w:firstLine="0"/>
        <w:rPr>
          <w:rFonts w:ascii="inherit" w:eastAsia="Times New Roman" w:hAnsi="inherit" w:cs="Segoe UI Historic"/>
          <w:color w:val="050505"/>
          <w:sz w:val="23"/>
          <w:szCs w:val="23"/>
          <w:lang w:eastAsia="uk-UA"/>
        </w:rPr>
      </w:pPr>
      <w:r w:rsidRPr="008009F3">
        <w:rPr>
          <w:rFonts w:ascii="inherit" w:eastAsia="Times New Roman" w:hAnsi="inherit" w:cs="Segoe UI Historic"/>
          <w:color w:val="050505"/>
          <w:sz w:val="23"/>
          <w:szCs w:val="23"/>
          <w:lang w:eastAsia="uk-UA"/>
        </w:rPr>
        <w:t>МОЗ публікує інформацію, що робити у випадку пошкодження очей під час воєнних дій.</w:t>
      </w:r>
    </w:p>
    <w:p w:rsidR="0060130F" w:rsidRDefault="0060130F"/>
    <w:p w:rsidR="008009F3" w:rsidRDefault="008009F3" w:rsidP="008009F3">
      <w:pPr>
        <w:ind w:firstLine="0"/>
      </w:pPr>
      <w:r w:rsidRPr="008009F3">
        <w:rPr>
          <w:noProof/>
          <w:lang w:eastAsia="uk-UA"/>
        </w:rPr>
        <w:drawing>
          <wp:inline distT="0" distB="0" distL="0" distR="0">
            <wp:extent cx="6120130" cy="6120130"/>
            <wp:effectExtent l="0" t="0" r="0" b="0"/>
            <wp:docPr id="1" name="Рисунок 1" descr="d:\Desktop\286408411_318420307147606_70641125957576495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86408411_318420307147606_7064112595757649537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sectPr w:rsidR="008009F3" w:rsidSect="008E3982">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CC"/>
    <w:rsid w:val="0060130F"/>
    <w:rsid w:val="006E17CC"/>
    <w:rsid w:val="008009F3"/>
    <w:rsid w:val="008E3982"/>
    <w:rsid w:val="00E07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845F"/>
  <w15:chartTrackingRefBased/>
  <w15:docId w15:val="{0D87923C-4239-40B0-A000-3B1AC96B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3873">
      <w:bodyDiv w:val="1"/>
      <w:marLeft w:val="0"/>
      <w:marRight w:val="0"/>
      <w:marTop w:val="0"/>
      <w:marBottom w:val="0"/>
      <w:divBdr>
        <w:top w:val="none" w:sz="0" w:space="0" w:color="auto"/>
        <w:left w:val="none" w:sz="0" w:space="0" w:color="auto"/>
        <w:bottom w:val="none" w:sz="0" w:space="0" w:color="auto"/>
        <w:right w:val="none" w:sz="0" w:space="0" w:color="auto"/>
      </w:divBdr>
      <w:divsChild>
        <w:div w:id="1710303620">
          <w:marLeft w:val="0"/>
          <w:marRight w:val="0"/>
          <w:marTop w:val="0"/>
          <w:marBottom w:val="0"/>
          <w:divBdr>
            <w:top w:val="none" w:sz="0" w:space="0" w:color="auto"/>
            <w:left w:val="none" w:sz="0" w:space="0" w:color="auto"/>
            <w:bottom w:val="none" w:sz="0" w:space="0" w:color="auto"/>
            <w:right w:val="none" w:sz="0" w:space="0" w:color="auto"/>
          </w:divBdr>
        </w:div>
        <w:div w:id="625770428">
          <w:marLeft w:val="0"/>
          <w:marRight w:val="0"/>
          <w:marTop w:val="120"/>
          <w:marBottom w:val="0"/>
          <w:divBdr>
            <w:top w:val="none" w:sz="0" w:space="0" w:color="auto"/>
            <w:left w:val="none" w:sz="0" w:space="0" w:color="auto"/>
            <w:bottom w:val="none" w:sz="0" w:space="0" w:color="auto"/>
            <w:right w:val="none" w:sz="0" w:space="0" w:color="auto"/>
          </w:divBdr>
          <w:divsChild>
            <w:div w:id="1017275183">
              <w:marLeft w:val="0"/>
              <w:marRight w:val="0"/>
              <w:marTop w:val="0"/>
              <w:marBottom w:val="0"/>
              <w:divBdr>
                <w:top w:val="none" w:sz="0" w:space="0" w:color="auto"/>
                <w:left w:val="none" w:sz="0" w:space="0" w:color="auto"/>
                <w:bottom w:val="none" w:sz="0" w:space="0" w:color="auto"/>
                <w:right w:val="none" w:sz="0" w:space="0" w:color="auto"/>
              </w:divBdr>
            </w:div>
          </w:divsChild>
        </w:div>
        <w:div w:id="1033195275">
          <w:marLeft w:val="0"/>
          <w:marRight w:val="0"/>
          <w:marTop w:val="120"/>
          <w:marBottom w:val="0"/>
          <w:divBdr>
            <w:top w:val="none" w:sz="0" w:space="0" w:color="auto"/>
            <w:left w:val="none" w:sz="0" w:space="0" w:color="auto"/>
            <w:bottom w:val="none" w:sz="0" w:space="0" w:color="auto"/>
            <w:right w:val="none" w:sz="0" w:space="0" w:color="auto"/>
          </w:divBdr>
          <w:divsChild>
            <w:div w:id="2094625101">
              <w:marLeft w:val="0"/>
              <w:marRight w:val="0"/>
              <w:marTop w:val="0"/>
              <w:marBottom w:val="0"/>
              <w:divBdr>
                <w:top w:val="none" w:sz="0" w:space="0" w:color="auto"/>
                <w:left w:val="none" w:sz="0" w:space="0" w:color="auto"/>
                <w:bottom w:val="none" w:sz="0" w:space="0" w:color="auto"/>
                <w:right w:val="none" w:sz="0" w:space="0" w:color="auto"/>
              </w:divBdr>
            </w:div>
          </w:divsChild>
        </w:div>
        <w:div w:id="535658158">
          <w:marLeft w:val="0"/>
          <w:marRight w:val="0"/>
          <w:marTop w:val="120"/>
          <w:marBottom w:val="0"/>
          <w:divBdr>
            <w:top w:val="none" w:sz="0" w:space="0" w:color="auto"/>
            <w:left w:val="none" w:sz="0" w:space="0" w:color="auto"/>
            <w:bottom w:val="none" w:sz="0" w:space="0" w:color="auto"/>
            <w:right w:val="none" w:sz="0" w:space="0" w:color="auto"/>
          </w:divBdr>
          <w:divsChild>
            <w:div w:id="72776927">
              <w:marLeft w:val="0"/>
              <w:marRight w:val="0"/>
              <w:marTop w:val="0"/>
              <w:marBottom w:val="0"/>
              <w:divBdr>
                <w:top w:val="none" w:sz="0" w:space="0" w:color="auto"/>
                <w:left w:val="none" w:sz="0" w:space="0" w:color="auto"/>
                <w:bottom w:val="none" w:sz="0" w:space="0" w:color="auto"/>
                <w:right w:val="none" w:sz="0" w:space="0" w:color="auto"/>
              </w:divBdr>
            </w:div>
          </w:divsChild>
        </w:div>
        <w:div w:id="1059938050">
          <w:marLeft w:val="0"/>
          <w:marRight w:val="0"/>
          <w:marTop w:val="120"/>
          <w:marBottom w:val="0"/>
          <w:divBdr>
            <w:top w:val="none" w:sz="0" w:space="0" w:color="auto"/>
            <w:left w:val="none" w:sz="0" w:space="0" w:color="auto"/>
            <w:bottom w:val="none" w:sz="0" w:space="0" w:color="auto"/>
            <w:right w:val="none" w:sz="0" w:space="0" w:color="auto"/>
          </w:divBdr>
          <w:divsChild>
            <w:div w:id="2045012100">
              <w:marLeft w:val="0"/>
              <w:marRight w:val="0"/>
              <w:marTop w:val="0"/>
              <w:marBottom w:val="0"/>
              <w:divBdr>
                <w:top w:val="none" w:sz="0" w:space="0" w:color="auto"/>
                <w:left w:val="none" w:sz="0" w:space="0" w:color="auto"/>
                <w:bottom w:val="none" w:sz="0" w:space="0" w:color="auto"/>
                <w:right w:val="none" w:sz="0" w:space="0" w:color="auto"/>
              </w:divBdr>
            </w:div>
          </w:divsChild>
        </w:div>
        <w:div w:id="1293094217">
          <w:marLeft w:val="0"/>
          <w:marRight w:val="0"/>
          <w:marTop w:val="120"/>
          <w:marBottom w:val="0"/>
          <w:divBdr>
            <w:top w:val="none" w:sz="0" w:space="0" w:color="auto"/>
            <w:left w:val="none" w:sz="0" w:space="0" w:color="auto"/>
            <w:bottom w:val="none" w:sz="0" w:space="0" w:color="auto"/>
            <w:right w:val="none" w:sz="0" w:space="0" w:color="auto"/>
          </w:divBdr>
          <w:divsChild>
            <w:div w:id="21233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2022-06-06T13:58:00Z</dcterms:created>
  <dcterms:modified xsi:type="dcterms:W3CDTF">2022-06-06T14:00:00Z</dcterms:modified>
</cp:coreProperties>
</file>