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1745C" w14:textId="77777777" w:rsidR="00447CDA" w:rsidRDefault="00447CDA" w:rsidP="00447CDA">
      <w:pPr>
        <w:pStyle w:val="a9"/>
        <w:jc w:val="center"/>
        <w:rPr>
          <w:rFonts w:ascii="Times New Roman" w:hAnsi="Times New Roman"/>
          <w:b/>
          <w:sz w:val="28"/>
          <w:szCs w:val="28"/>
        </w:rPr>
      </w:pPr>
      <w:r>
        <w:rPr>
          <w:rFonts w:ascii="Times New Roman" w:eastAsia="Calibri" w:hAnsi="Times New Roman" w:cs="Times New Roman"/>
          <w:b/>
          <w:sz w:val="28"/>
          <w:szCs w:val="28"/>
          <w:lang w:val="uk-UA"/>
        </w:rPr>
        <w:object w:dxaOrig="675" w:dyaOrig="990" w14:anchorId="03232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9.5pt" o:ole="">
            <v:imagedata r:id="rId5" o:title=""/>
          </v:shape>
          <o:OLEObject Type="Embed" ProgID="PBrush" ShapeID="_x0000_i1025" DrawAspect="Content" ObjectID="_1812978314" r:id="rId6"/>
        </w:object>
      </w:r>
    </w:p>
    <w:p w14:paraId="2B63962F" w14:textId="75F74200" w:rsidR="00447CDA" w:rsidRPr="00612401" w:rsidRDefault="00447CDA" w:rsidP="00447CDA">
      <w:pPr>
        <w:pStyle w:val="1"/>
        <w:tabs>
          <w:tab w:val="center" w:pos="4677"/>
          <w:tab w:val="left" w:pos="7710"/>
        </w:tabs>
        <w:rPr>
          <w:rFonts w:ascii="Times New Roman" w:hAnsi="Times New Roman" w:cs="Times New Roman"/>
          <w:sz w:val="28"/>
          <w:szCs w:val="28"/>
          <w:lang w:val="uk-UA"/>
        </w:rPr>
      </w:pPr>
      <w:r>
        <w:rPr>
          <w:rFonts w:ascii="Times New Roman" w:hAnsi="Times New Roman" w:cs="Times New Roman"/>
          <w:sz w:val="28"/>
          <w:szCs w:val="28"/>
        </w:rPr>
        <w:tab/>
        <w:t>ЛИСЯНСЬКА СЕЛИЩНА РАДА</w:t>
      </w:r>
      <w:r>
        <w:rPr>
          <w:rFonts w:ascii="Times New Roman" w:hAnsi="Times New Roman" w:cs="Times New Roman"/>
          <w:sz w:val="28"/>
          <w:szCs w:val="28"/>
        </w:rPr>
        <w:tab/>
      </w:r>
      <w:bookmarkStart w:id="0" w:name="_GoBack"/>
      <w:bookmarkEnd w:id="0"/>
    </w:p>
    <w:p w14:paraId="620E563D" w14:textId="77777777" w:rsidR="00FF205C" w:rsidRDefault="00FF205C" w:rsidP="00447CDA">
      <w:pPr>
        <w:pStyle w:val="2"/>
        <w:jc w:val="center"/>
        <w:rPr>
          <w:rFonts w:ascii="Times New Roman" w:hAnsi="Times New Roman"/>
          <w:color w:val="auto"/>
          <w:sz w:val="28"/>
          <w:szCs w:val="28"/>
        </w:rPr>
      </w:pPr>
    </w:p>
    <w:p w14:paraId="2685561A" w14:textId="66443767" w:rsidR="00447CDA" w:rsidRPr="00447CDA" w:rsidRDefault="00447CDA" w:rsidP="00447CDA">
      <w:pPr>
        <w:pStyle w:val="2"/>
        <w:jc w:val="center"/>
        <w:rPr>
          <w:rFonts w:ascii="Times New Roman" w:hAnsi="Times New Roman" w:cs="Times New Roman"/>
          <w:color w:val="auto"/>
          <w:sz w:val="28"/>
          <w:szCs w:val="28"/>
        </w:rPr>
      </w:pPr>
      <w:r w:rsidRPr="00447CDA">
        <w:rPr>
          <w:rFonts w:ascii="Times New Roman" w:hAnsi="Times New Roman"/>
          <w:color w:val="auto"/>
          <w:sz w:val="28"/>
          <w:szCs w:val="28"/>
        </w:rPr>
        <w:t>РІШЕННЯ</w:t>
      </w:r>
    </w:p>
    <w:p w14:paraId="21232D1D" w14:textId="77777777" w:rsidR="0083356E" w:rsidRDefault="0083356E" w:rsidP="00447CDA">
      <w:pPr>
        <w:pStyle w:val="2"/>
        <w:rPr>
          <w:rFonts w:ascii="Times New Roman" w:hAnsi="Times New Roman"/>
          <w:color w:val="auto"/>
          <w:sz w:val="28"/>
          <w:szCs w:val="28"/>
        </w:rPr>
      </w:pPr>
    </w:p>
    <w:p w14:paraId="1F76459F" w14:textId="79691845" w:rsidR="00BB13DF" w:rsidRPr="00A422E6" w:rsidRDefault="00BB13DF" w:rsidP="00BB13DF">
      <w:pPr>
        <w:shd w:val="clear" w:color="auto" w:fill="FFFFFF"/>
        <w:tabs>
          <w:tab w:val="left" w:pos="7085"/>
          <w:tab w:val="left" w:leader="underscore" w:pos="8266"/>
        </w:tabs>
        <w:rPr>
          <w:rFonts w:ascii="Times New Roman" w:hAnsi="Times New Roman"/>
          <w:sz w:val="28"/>
          <w:szCs w:val="28"/>
        </w:rPr>
      </w:pPr>
      <w:r>
        <w:rPr>
          <w:rFonts w:ascii="Times New Roman" w:hAnsi="Times New Roman"/>
          <w:sz w:val="28"/>
          <w:szCs w:val="28"/>
        </w:rPr>
        <w:t>27</w:t>
      </w:r>
      <w:r w:rsidRPr="00A422E6">
        <w:rPr>
          <w:rFonts w:ascii="Times New Roman" w:hAnsi="Times New Roman"/>
          <w:sz w:val="28"/>
          <w:szCs w:val="28"/>
        </w:rPr>
        <w:t xml:space="preserve">.06.2025                                селище </w:t>
      </w:r>
      <w:proofErr w:type="spellStart"/>
      <w:r w:rsidRPr="00A422E6">
        <w:rPr>
          <w:rFonts w:ascii="Times New Roman" w:hAnsi="Times New Roman"/>
          <w:sz w:val="28"/>
          <w:szCs w:val="28"/>
        </w:rPr>
        <w:t>Лисянка</w:t>
      </w:r>
      <w:proofErr w:type="spellEnd"/>
      <w:r w:rsidRPr="00A422E6">
        <w:rPr>
          <w:rFonts w:ascii="Times New Roman" w:hAnsi="Times New Roman"/>
          <w:sz w:val="28"/>
          <w:szCs w:val="28"/>
        </w:rPr>
        <w:t xml:space="preserve">        </w:t>
      </w:r>
      <w:r>
        <w:rPr>
          <w:rFonts w:ascii="Times New Roman" w:hAnsi="Times New Roman"/>
          <w:sz w:val="28"/>
          <w:szCs w:val="28"/>
        </w:rPr>
        <w:t xml:space="preserve">                         № 66-5</w:t>
      </w:r>
      <w:r w:rsidRPr="00A422E6">
        <w:rPr>
          <w:rFonts w:ascii="Times New Roman" w:hAnsi="Times New Roman"/>
          <w:sz w:val="28"/>
          <w:szCs w:val="28"/>
        </w:rPr>
        <w:t>/VIII</w:t>
      </w:r>
    </w:p>
    <w:p w14:paraId="0EFA13EC" w14:textId="0CDBC799" w:rsidR="000357CF" w:rsidRDefault="000357CF" w:rsidP="000357CF">
      <w:pPr>
        <w:jc w:val="both"/>
        <w:rPr>
          <w:rFonts w:ascii="Times New Roman" w:hAnsi="Times New Roman"/>
          <w:sz w:val="28"/>
          <w:szCs w:val="28"/>
        </w:rPr>
      </w:pPr>
    </w:p>
    <w:p w14:paraId="2ADAF870" w14:textId="77777777" w:rsidR="000357CF" w:rsidRDefault="000357CF" w:rsidP="000357CF">
      <w:pPr>
        <w:jc w:val="both"/>
        <w:rPr>
          <w:rFonts w:ascii="Times New Roman" w:hAnsi="Times New Roman"/>
          <w:sz w:val="28"/>
          <w:szCs w:val="28"/>
        </w:rPr>
      </w:pPr>
      <w:r>
        <w:rPr>
          <w:rFonts w:ascii="Times New Roman" w:hAnsi="Times New Roman"/>
          <w:sz w:val="28"/>
          <w:szCs w:val="28"/>
        </w:rPr>
        <w:t xml:space="preserve">Про встановлення ставок туристичного збору   </w:t>
      </w:r>
    </w:p>
    <w:p w14:paraId="2D79A0E7" w14:textId="77777777" w:rsidR="000357CF" w:rsidRDefault="000357CF" w:rsidP="000357CF">
      <w:pPr>
        <w:jc w:val="both"/>
        <w:rPr>
          <w:rFonts w:ascii="Times New Roman" w:hAnsi="Times New Roman"/>
          <w:sz w:val="28"/>
          <w:szCs w:val="28"/>
        </w:rPr>
      </w:pPr>
      <w:r>
        <w:rPr>
          <w:rFonts w:ascii="Times New Roman" w:hAnsi="Times New Roman"/>
          <w:sz w:val="28"/>
          <w:szCs w:val="28"/>
        </w:rPr>
        <w:t xml:space="preserve">на території </w:t>
      </w:r>
      <w:proofErr w:type="spellStart"/>
      <w:r>
        <w:rPr>
          <w:rFonts w:ascii="Times New Roman" w:hAnsi="Times New Roman"/>
          <w:sz w:val="28"/>
          <w:szCs w:val="28"/>
        </w:rPr>
        <w:t>Лисянської</w:t>
      </w:r>
      <w:proofErr w:type="spellEnd"/>
      <w:r>
        <w:rPr>
          <w:rFonts w:ascii="Times New Roman" w:hAnsi="Times New Roman"/>
          <w:sz w:val="28"/>
          <w:szCs w:val="28"/>
        </w:rPr>
        <w:t xml:space="preserve"> селищної</w:t>
      </w:r>
    </w:p>
    <w:p w14:paraId="2E1E8AF2" w14:textId="595A3D87" w:rsidR="000357CF" w:rsidRDefault="000357CF" w:rsidP="000357CF">
      <w:pPr>
        <w:jc w:val="both"/>
        <w:rPr>
          <w:rFonts w:ascii="Times New Roman" w:hAnsi="Times New Roman"/>
          <w:sz w:val="28"/>
          <w:szCs w:val="28"/>
        </w:rPr>
      </w:pPr>
      <w:r>
        <w:rPr>
          <w:rFonts w:ascii="Times New Roman" w:hAnsi="Times New Roman"/>
          <w:sz w:val="28"/>
          <w:szCs w:val="28"/>
        </w:rPr>
        <w:t>територіальної громади на 202</w:t>
      </w:r>
      <w:r w:rsidR="00E439E7">
        <w:rPr>
          <w:rFonts w:ascii="Times New Roman" w:hAnsi="Times New Roman"/>
          <w:sz w:val="28"/>
          <w:szCs w:val="28"/>
          <w:lang w:val="en-US"/>
        </w:rPr>
        <w:t>6</w:t>
      </w:r>
      <w:r>
        <w:rPr>
          <w:rFonts w:ascii="Times New Roman" w:hAnsi="Times New Roman"/>
          <w:sz w:val="28"/>
          <w:szCs w:val="28"/>
        </w:rPr>
        <w:t xml:space="preserve"> рік </w:t>
      </w:r>
    </w:p>
    <w:p w14:paraId="64C53543" w14:textId="77777777" w:rsidR="000357CF" w:rsidRDefault="000357CF" w:rsidP="000357CF">
      <w:pPr>
        <w:rPr>
          <w:rFonts w:asciiTheme="minorHAnsi" w:hAnsiTheme="minorHAnsi"/>
        </w:rPr>
      </w:pPr>
    </w:p>
    <w:p w14:paraId="1C422FB8" w14:textId="6ED4A87E" w:rsidR="000357CF" w:rsidRDefault="000357CF" w:rsidP="00BB13DF">
      <w:pPr>
        <w:ind w:firstLine="851"/>
        <w:jc w:val="both"/>
        <w:rPr>
          <w:rFonts w:ascii="Times New Roman" w:hAnsi="Times New Roman"/>
          <w:sz w:val="28"/>
          <w:szCs w:val="28"/>
        </w:rPr>
      </w:pPr>
      <w:r w:rsidRPr="005D459B">
        <w:rPr>
          <w:rFonts w:ascii="Times New Roman" w:hAnsi="Times New Roman"/>
          <w:sz w:val="28"/>
          <w:szCs w:val="28"/>
        </w:rPr>
        <w:t>Керуючись ст. 143  Конституції України, п. 24 ст. 26, ст. 59, 69 Закону України «Про місцеве самоврядування в Україні», ст. 8, 10, 12, 212-222, 265-289</w:t>
      </w:r>
      <w:r w:rsidR="00B50D4F" w:rsidRPr="00B50D4F">
        <w:rPr>
          <w:rFonts w:ascii="Times New Roman" w:hAnsi="Times New Roman"/>
          <w:sz w:val="28"/>
          <w:szCs w:val="28"/>
        </w:rPr>
        <w:t xml:space="preserve"> </w:t>
      </w:r>
      <w:r w:rsidRPr="005D459B">
        <w:rPr>
          <w:rFonts w:ascii="Times New Roman" w:hAnsi="Times New Roman"/>
          <w:sz w:val="28"/>
          <w:szCs w:val="28"/>
        </w:rPr>
        <w:t>Податкового кодексу України зі змінами та доповненнями, з метою зміцнення матеріальної і фінансової бази місцевого самоврядування, сприяння соціально-економічног</w:t>
      </w:r>
      <w:r w:rsidR="00473C2F">
        <w:rPr>
          <w:rFonts w:ascii="Times New Roman" w:hAnsi="Times New Roman"/>
          <w:sz w:val="28"/>
          <w:szCs w:val="28"/>
        </w:rPr>
        <w:t xml:space="preserve">о розвитку </w:t>
      </w:r>
      <w:proofErr w:type="spellStart"/>
      <w:r w:rsidR="00473C2F">
        <w:rPr>
          <w:rFonts w:ascii="Times New Roman" w:hAnsi="Times New Roman"/>
          <w:sz w:val="28"/>
          <w:szCs w:val="28"/>
        </w:rPr>
        <w:t>Лисянської</w:t>
      </w:r>
      <w:proofErr w:type="spellEnd"/>
      <w:r w:rsidR="00473C2F">
        <w:rPr>
          <w:rFonts w:ascii="Times New Roman" w:hAnsi="Times New Roman"/>
          <w:sz w:val="28"/>
          <w:szCs w:val="28"/>
        </w:rPr>
        <w:t xml:space="preserve"> селищної </w:t>
      </w:r>
      <w:r w:rsidRPr="005D459B">
        <w:rPr>
          <w:rFonts w:ascii="Times New Roman" w:hAnsi="Times New Roman"/>
          <w:sz w:val="28"/>
          <w:szCs w:val="28"/>
        </w:rPr>
        <w:t xml:space="preserve">територіальної громади та  поповнення дохідної частини місцевого бюджету,  селищна рада  </w:t>
      </w:r>
      <w:r w:rsidRPr="00D37FAE">
        <w:rPr>
          <w:rFonts w:ascii="Times New Roman" w:hAnsi="Times New Roman"/>
          <w:sz w:val="28"/>
          <w:szCs w:val="28"/>
        </w:rPr>
        <w:t>ВИРІШИЛА:</w:t>
      </w:r>
    </w:p>
    <w:p w14:paraId="6F50CD0D" w14:textId="77777777" w:rsidR="00BB13DF" w:rsidRPr="00D37FAE" w:rsidRDefault="00BB13DF" w:rsidP="00BB13DF">
      <w:pPr>
        <w:ind w:firstLine="851"/>
        <w:jc w:val="both"/>
        <w:rPr>
          <w:rFonts w:ascii="Times New Roman" w:hAnsi="Times New Roman"/>
          <w:sz w:val="28"/>
          <w:szCs w:val="28"/>
        </w:rPr>
      </w:pPr>
    </w:p>
    <w:p w14:paraId="322D660F" w14:textId="4F6AADA2" w:rsidR="000357CF" w:rsidRPr="005D459B" w:rsidRDefault="000357CF" w:rsidP="00473C2F">
      <w:pPr>
        <w:pStyle w:val="a3"/>
        <w:numPr>
          <w:ilvl w:val="0"/>
          <w:numId w:val="1"/>
        </w:numPr>
        <w:spacing w:before="0" w:beforeAutospacing="0" w:after="0" w:afterAutospacing="0"/>
        <w:ind w:left="0" w:firstLine="851"/>
        <w:jc w:val="both"/>
        <w:rPr>
          <w:sz w:val="28"/>
          <w:szCs w:val="28"/>
          <w:lang w:val="uk-UA"/>
        </w:rPr>
      </w:pPr>
      <w:proofErr w:type="spellStart"/>
      <w:r w:rsidRPr="00D37FAE">
        <w:rPr>
          <w:sz w:val="28"/>
          <w:szCs w:val="28"/>
        </w:rPr>
        <w:t>Встановити</w:t>
      </w:r>
      <w:proofErr w:type="spellEnd"/>
      <w:r w:rsidRPr="00D37FAE">
        <w:rPr>
          <w:sz w:val="28"/>
          <w:szCs w:val="28"/>
        </w:rPr>
        <w:t xml:space="preserve"> </w:t>
      </w:r>
      <w:r w:rsidRPr="00D37FAE">
        <w:rPr>
          <w:noProof/>
          <w:sz w:val="28"/>
          <w:szCs w:val="28"/>
        </w:rPr>
        <w:t>на тери</w:t>
      </w:r>
      <w:r>
        <w:rPr>
          <w:noProof/>
          <w:sz w:val="28"/>
          <w:szCs w:val="28"/>
        </w:rPr>
        <w:t xml:space="preserve">торії </w:t>
      </w:r>
      <w:r>
        <w:rPr>
          <w:noProof/>
          <w:sz w:val="28"/>
          <w:szCs w:val="28"/>
          <w:lang w:val="uk-UA"/>
        </w:rPr>
        <w:t>Лисянської селищної</w:t>
      </w:r>
      <w:r>
        <w:rPr>
          <w:noProof/>
          <w:sz w:val="28"/>
          <w:szCs w:val="28"/>
        </w:rPr>
        <w:t xml:space="preserve"> </w:t>
      </w:r>
      <w:proofErr w:type="spellStart"/>
      <w:r w:rsidR="00612401" w:rsidRPr="005D459B">
        <w:rPr>
          <w:sz w:val="28"/>
          <w:szCs w:val="28"/>
        </w:rPr>
        <w:t>територіальної</w:t>
      </w:r>
      <w:proofErr w:type="spellEnd"/>
      <w:r w:rsidR="00612401" w:rsidRPr="005D459B">
        <w:rPr>
          <w:sz w:val="28"/>
          <w:szCs w:val="28"/>
        </w:rPr>
        <w:t xml:space="preserve"> </w:t>
      </w:r>
      <w:proofErr w:type="spellStart"/>
      <w:r w:rsidR="00612401" w:rsidRPr="005D459B">
        <w:rPr>
          <w:sz w:val="28"/>
          <w:szCs w:val="28"/>
        </w:rPr>
        <w:t>громади</w:t>
      </w:r>
      <w:proofErr w:type="spellEnd"/>
      <w:r w:rsidR="00612401">
        <w:rPr>
          <w:noProof/>
          <w:sz w:val="28"/>
          <w:szCs w:val="28"/>
          <w:lang w:val="uk-UA"/>
        </w:rPr>
        <w:t xml:space="preserve"> </w:t>
      </w:r>
      <w:r>
        <w:rPr>
          <w:noProof/>
          <w:sz w:val="28"/>
          <w:szCs w:val="28"/>
          <w:lang w:val="uk-UA"/>
        </w:rPr>
        <w:t xml:space="preserve">туристичний збір </w:t>
      </w:r>
      <w:r w:rsidR="00473C2F">
        <w:rPr>
          <w:sz w:val="28"/>
          <w:szCs w:val="28"/>
        </w:rPr>
        <w:t>на 202</w:t>
      </w:r>
      <w:r w:rsidR="00B64D60">
        <w:rPr>
          <w:sz w:val="28"/>
          <w:szCs w:val="28"/>
          <w:lang w:val="uk-UA"/>
        </w:rPr>
        <w:t>6</w:t>
      </w:r>
      <w:r w:rsidRPr="005D459B">
        <w:rPr>
          <w:sz w:val="28"/>
          <w:szCs w:val="28"/>
        </w:rPr>
        <w:t xml:space="preserve"> </w:t>
      </w:r>
      <w:proofErr w:type="spellStart"/>
      <w:r w:rsidRPr="005D459B">
        <w:rPr>
          <w:sz w:val="28"/>
          <w:szCs w:val="28"/>
        </w:rPr>
        <w:t>рік</w:t>
      </w:r>
      <w:proofErr w:type="spellEnd"/>
      <w:r>
        <w:rPr>
          <w:sz w:val="28"/>
          <w:szCs w:val="28"/>
          <w:lang w:val="uk-UA"/>
        </w:rPr>
        <w:t xml:space="preserve"> (Додаток 1).</w:t>
      </w:r>
    </w:p>
    <w:p w14:paraId="12B11A7B" w14:textId="77777777" w:rsidR="000357CF" w:rsidRPr="00473C2F" w:rsidRDefault="000357CF" w:rsidP="00473C2F">
      <w:pPr>
        <w:pStyle w:val="a3"/>
        <w:numPr>
          <w:ilvl w:val="0"/>
          <w:numId w:val="1"/>
        </w:numPr>
        <w:spacing w:before="0" w:beforeAutospacing="0" w:after="0" w:afterAutospacing="0"/>
        <w:ind w:left="0" w:firstLine="851"/>
        <w:jc w:val="both"/>
        <w:rPr>
          <w:sz w:val="28"/>
          <w:szCs w:val="28"/>
          <w:shd w:val="clear" w:color="auto" w:fill="FFFFFF"/>
          <w:lang w:val="uk-UA"/>
        </w:rPr>
      </w:pPr>
      <w:r w:rsidRPr="005D459B">
        <w:rPr>
          <w:sz w:val="28"/>
          <w:szCs w:val="28"/>
          <w:shd w:val="clear" w:color="auto" w:fill="FFFFFF"/>
          <w:lang w:val="uk-UA"/>
        </w:rPr>
        <w:t xml:space="preserve">Оприлюднити рішення в засобах масової інформації та на офіційному </w:t>
      </w:r>
      <w:r>
        <w:rPr>
          <w:sz w:val="28"/>
          <w:szCs w:val="28"/>
          <w:shd w:val="clear" w:color="auto" w:fill="FFFFFF"/>
          <w:lang w:val="uk-UA"/>
        </w:rPr>
        <w:t xml:space="preserve"> </w:t>
      </w:r>
      <w:r w:rsidRPr="00473C2F">
        <w:rPr>
          <w:sz w:val="28"/>
          <w:szCs w:val="28"/>
          <w:shd w:val="clear" w:color="auto" w:fill="FFFFFF"/>
          <w:lang w:val="uk-UA"/>
        </w:rPr>
        <w:t xml:space="preserve">сайті </w:t>
      </w:r>
      <w:proofErr w:type="spellStart"/>
      <w:r w:rsidRPr="00473C2F">
        <w:rPr>
          <w:sz w:val="28"/>
          <w:szCs w:val="28"/>
          <w:lang w:val="uk-UA"/>
        </w:rPr>
        <w:t>Лисянської</w:t>
      </w:r>
      <w:proofErr w:type="spellEnd"/>
      <w:r w:rsidRPr="00473C2F">
        <w:rPr>
          <w:sz w:val="28"/>
          <w:szCs w:val="28"/>
          <w:lang w:val="uk-UA"/>
        </w:rPr>
        <w:t xml:space="preserve"> селищної </w:t>
      </w:r>
      <w:r w:rsidR="00473C2F">
        <w:rPr>
          <w:sz w:val="28"/>
          <w:szCs w:val="28"/>
          <w:lang w:val="uk-UA"/>
        </w:rPr>
        <w:t>ради</w:t>
      </w:r>
      <w:r w:rsidRPr="00473C2F">
        <w:rPr>
          <w:sz w:val="28"/>
          <w:szCs w:val="28"/>
          <w:shd w:val="clear" w:color="auto" w:fill="FFFFFF"/>
          <w:lang w:val="uk-UA"/>
        </w:rPr>
        <w:t>.</w:t>
      </w:r>
    </w:p>
    <w:p w14:paraId="2F5189AC" w14:textId="77777777" w:rsidR="00473C2F" w:rsidRDefault="00473C2F" w:rsidP="00473C2F">
      <w:pPr>
        <w:pStyle w:val="a4"/>
        <w:numPr>
          <w:ilvl w:val="0"/>
          <w:numId w:val="1"/>
        </w:numPr>
        <w:tabs>
          <w:tab w:val="right" w:pos="0"/>
        </w:tabs>
        <w:ind w:left="0" w:firstLine="709"/>
        <w:jc w:val="both"/>
        <w:rPr>
          <w:rFonts w:ascii="Times New Roman" w:hAnsi="Times New Roman"/>
          <w:color w:val="000000"/>
          <w:sz w:val="28"/>
          <w:szCs w:val="28"/>
        </w:rPr>
      </w:pPr>
      <w:r w:rsidRPr="008A3CA0">
        <w:rPr>
          <w:rFonts w:ascii="Times New Roman" w:hAnsi="Times New Roman"/>
          <w:color w:val="000000"/>
          <w:sz w:val="28"/>
          <w:szCs w:val="28"/>
        </w:rPr>
        <w:t xml:space="preserve">Контроль за виконанням даного рішення покласти на постійну комісію </w:t>
      </w:r>
      <w:r w:rsidRPr="005228C0">
        <w:rPr>
          <w:rFonts w:ascii="Times New Roman" w:hAnsi="Times New Roman"/>
          <w:color w:val="000000"/>
          <w:sz w:val="28"/>
          <w:szCs w:val="28"/>
        </w:rPr>
        <w:t xml:space="preserve">селищної ради з питань </w:t>
      </w:r>
      <w:r>
        <w:rPr>
          <w:rFonts w:ascii="Times New Roman" w:hAnsi="Times New Roman"/>
          <w:color w:val="000000"/>
          <w:sz w:val="28"/>
          <w:szCs w:val="28"/>
        </w:rPr>
        <w:t xml:space="preserve">соціально-економічного розвитку, </w:t>
      </w:r>
      <w:r w:rsidRPr="005228C0">
        <w:rPr>
          <w:rFonts w:ascii="Times New Roman" w:hAnsi="Times New Roman"/>
          <w:color w:val="000000"/>
          <w:sz w:val="28"/>
          <w:szCs w:val="28"/>
        </w:rPr>
        <w:t>планування, бюджету і фінансів.</w:t>
      </w:r>
    </w:p>
    <w:p w14:paraId="661B4CAC" w14:textId="28B99A2A" w:rsidR="000357CF" w:rsidRPr="005D459B" w:rsidRDefault="000357CF" w:rsidP="00473C2F">
      <w:pPr>
        <w:ind w:firstLine="851"/>
        <w:jc w:val="both"/>
        <w:rPr>
          <w:rFonts w:ascii="Times New Roman" w:hAnsi="Times New Roman"/>
          <w:noProof/>
          <w:sz w:val="28"/>
          <w:szCs w:val="28"/>
          <w:lang w:val="ru-RU"/>
        </w:rPr>
      </w:pPr>
      <w:r w:rsidRPr="005D459B">
        <w:rPr>
          <w:rFonts w:ascii="Times New Roman" w:hAnsi="Times New Roman"/>
          <w:sz w:val="28"/>
          <w:szCs w:val="28"/>
        </w:rPr>
        <w:t xml:space="preserve">4. </w:t>
      </w:r>
      <w:r w:rsidRPr="005D459B">
        <w:rPr>
          <w:rFonts w:ascii="Times New Roman" w:hAnsi="Times New Roman"/>
          <w:noProof/>
          <w:sz w:val="28"/>
          <w:szCs w:val="28"/>
          <w:lang w:val="ru-RU"/>
        </w:rPr>
        <w:t>Дане рішення набирає чинності</w:t>
      </w:r>
      <w:r w:rsidRPr="005D459B">
        <w:rPr>
          <w:rFonts w:ascii="Times New Roman" w:hAnsi="Times New Roman"/>
          <w:noProof/>
          <w:sz w:val="28"/>
          <w:szCs w:val="28"/>
          <w:vertAlign w:val="superscript"/>
          <w:lang w:val="ru-RU"/>
        </w:rPr>
        <w:t xml:space="preserve"> </w:t>
      </w:r>
      <w:r w:rsidRPr="005D459B">
        <w:rPr>
          <w:rFonts w:ascii="Times New Roman" w:hAnsi="Times New Roman"/>
          <w:noProof/>
          <w:sz w:val="28"/>
          <w:szCs w:val="28"/>
          <w:lang w:val="ru-RU"/>
        </w:rPr>
        <w:t>з</w:t>
      </w:r>
      <w:r w:rsidRPr="005D459B">
        <w:rPr>
          <w:rFonts w:ascii="Times New Roman" w:hAnsi="Times New Roman"/>
          <w:noProof/>
          <w:sz w:val="28"/>
          <w:szCs w:val="28"/>
          <w:vertAlign w:val="superscript"/>
          <w:lang w:val="ru-RU"/>
        </w:rPr>
        <w:t xml:space="preserve"> </w:t>
      </w:r>
      <w:r w:rsidRPr="005D459B">
        <w:rPr>
          <w:rFonts w:ascii="Times New Roman" w:hAnsi="Times New Roman"/>
          <w:noProof/>
          <w:sz w:val="28"/>
          <w:szCs w:val="28"/>
          <w:lang w:val="ru-RU"/>
        </w:rPr>
        <w:t>01</w:t>
      </w:r>
      <w:r w:rsidR="00910904">
        <w:rPr>
          <w:rFonts w:ascii="Times New Roman" w:hAnsi="Times New Roman"/>
          <w:noProof/>
          <w:sz w:val="28"/>
          <w:szCs w:val="28"/>
          <w:lang w:val="ru-RU"/>
        </w:rPr>
        <w:t xml:space="preserve"> січня </w:t>
      </w:r>
      <w:r w:rsidRPr="005D459B">
        <w:rPr>
          <w:rFonts w:ascii="Times New Roman" w:hAnsi="Times New Roman"/>
          <w:noProof/>
          <w:sz w:val="28"/>
          <w:szCs w:val="28"/>
          <w:lang w:val="ru-RU"/>
        </w:rPr>
        <w:t>202</w:t>
      </w:r>
      <w:r w:rsidR="00B64D60">
        <w:rPr>
          <w:rFonts w:ascii="Times New Roman" w:hAnsi="Times New Roman"/>
          <w:noProof/>
          <w:sz w:val="28"/>
          <w:szCs w:val="28"/>
          <w:lang w:val="ru-RU"/>
        </w:rPr>
        <w:t>6</w:t>
      </w:r>
      <w:r w:rsidRPr="005D459B">
        <w:rPr>
          <w:rFonts w:ascii="Times New Roman" w:hAnsi="Times New Roman"/>
          <w:noProof/>
          <w:sz w:val="28"/>
          <w:szCs w:val="28"/>
          <w:lang w:val="ru-RU"/>
        </w:rPr>
        <w:t xml:space="preserve"> року.</w:t>
      </w:r>
    </w:p>
    <w:p w14:paraId="40593D5F" w14:textId="77777777" w:rsidR="000357CF" w:rsidRDefault="000357CF" w:rsidP="000357CF">
      <w:pPr>
        <w:tabs>
          <w:tab w:val="left" w:pos="851"/>
        </w:tabs>
        <w:spacing w:after="60"/>
        <w:jc w:val="both"/>
        <w:rPr>
          <w:rFonts w:ascii="Times New Roman" w:hAnsi="Times New Roman"/>
          <w:sz w:val="28"/>
          <w:szCs w:val="28"/>
          <w:lang w:val="ru-RU"/>
        </w:rPr>
      </w:pPr>
    </w:p>
    <w:p w14:paraId="3A944C04" w14:textId="77777777" w:rsidR="00CA45E1" w:rsidRDefault="00CA45E1" w:rsidP="000357CF">
      <w:pPr>
        <w:tabs>
          <w:tab w:val="left" w:pos="851"/>
        </w:tabs>
        <w:spacing w:after="60"/>
        <w:jc w:val="both"/>
        <w:rPr>
          <w:rFonts w:ascii="Times New Roman" w:hAnsi="Times New Roman"/>
          <w:sz w:val="28"/>
          <w:szCs w:val="28"/>
          <w:lang w:val="ru-RU"/>
        </w:rPr>
      </w:pPr>
    </w:p>
    <w:p w14:paraId="6634FB82" w14:textId="77777777" w:rsidR="00CA45E1" w:rsidRPr="005D459B" w:rsidRDefault="00CA45E1" w:rsidP="000357CF">
      <w:pPr>
        <w:tabs>
          <w:tab w:val="left" w:pos="851"/>
        </w:tabs>
        <w:spacing w:after="60"/>
        <w:jc w:val="both"/>
        <w:rPr>
          <w:rFonts w:ascii="Times New Roman" w:hAnsi="Times New Roman"/>
          <w:sz w:val="28"/>
          <w:szCs w:val="28"/>
          <w:lang w:val="ru-RU"/>
        </w:rPr>
      </w:pPr>
    </w:p>
    <w:p w14:paraId="19A1A410" w14:textId="25D561DD" w:rsidR="00C36485" w:rsidRDefault="00612401" w:rsidP="000357CF">
      <w:pPr>
        <w:rPr>
          <w:rFonts w:ascii="Times New Roman" w:hAnsi="Times New Roman"/>
          <w:sz w:val="28"/>
          <w:szCs w:val="28"/>
        </w:rPr>
      </w:pPr>
      <w:r>
        <w:rPr>
          <w:rFonts w:ascii="Times New Roman" w:hAnsi="Times New Roman"/>
          <w:sz w:val="28"/>
          <w:szCs w:val="28"/>
        </w:rPr>
        <w:t>В.о. с</w:t>
      </w:r>
      <w:r w:rsidR="000357CF" w:rsidRPr="005D459B">
        <w:rPr>
          <w:rFonts w:ascii="Times New Roman" w:hAnsi="Times New Roman"/>
          <w:sz w:val="28"/>
          <w:szCs w:val="28"/>
        </w:rPr>
        <w:t>елищн</w:t>
      </w:r>
      <w:r>
        <w:rPr>
          <w:rFonts w:ascii="Times New Roman" w:hAnsi="Times New Roman"/>
          <w:sz w:val="28"/>
          <w:szCs w:val="28"/>
        </w:rPr>
        <w:t>ого</w:t>
      </w:r>
      <w:r w:rsidR="000357CF" w:rsidRPr="005D459B">
        <w:rPr>
          <w:rFonts w:ascii="Times New Roman" w:hAnsi="Times New Roman"/>
          <w:sz w:val="28"/>
          <w:szCs w:val="28"/>
        </w:rPr>
        <w:t xml:space="preserve"> голов</w:t>
      </w:r>
      <w:r>
        <w:rPr>
          <w:rFonts w:ascii="Times New Roman" w:hAnsi="Times New Roman"/>
          <w:sz w:val="28"/>
          <w:szCs w:val="28"/>
        </w:rPr>
        <w:t>и</w:t>
      </w:r>
      <w:r w:rsidR="000357CF">
        <w:rPr>
          <w:rFonts w:ascii="Times New Roman" w:hAnsi="Times New Roman"/>
          <w:sz w:val="28"/>
          <w:szCs w:val="28"/>
        </w:rPr>
        <w:t xml:space="preserve">                          </w:t>
      </w:r>
      <w:r w:rsidR="00CA45E1">
        <w:rPr>
          <w:rFonts w:ascii="Times New Roman" w:hAnsi="Times New Roman"/>
          <w:sz w:val="28"/>
          <w:szCs w:val="28"/>
        </w:rPr>
        <w:t xml:space="preserve">        </w:t>
      </w:r>
      <w:r w:rsidR="000357CF">
        <w:rPr>
          <w:rFonts w:ascii="Times New Roman" w:hAnsi="Times New Roman"/>
          <w:sz w:val="28"/>
          <w:szCs w:val="28"/>
        </w:rPr>
        <w:t xml:space="preserve">                            </w:t>
      </w:r>
      <w:r w:rsidR="000357CF" w:rsidRPr="005D459B">
        <w:rPr>
          <w:rFonts w:ascii="Times New Roman" w:hAnsi="Times New Roman"/>
          <w:sz w:val="28"/>
          <w:szCs w:val="28"/>
        </w:rPr>
        <w:tab/>
      </w:r>
      <w:r>
        <w:rPr>
          <w:rFonts w:ascii="Times New Roman" w:hAnsi="Times New Roman"/>
          <w:sz w:val="28"/>
          <w:szCs w:val="28"/>
        </w:rPr>
        <w:t xml:space="preserve">О.В. </w:t>
      </w:r>
      <w:proofErr w:type="spellStart"/>
      <w:r>
        <w:rPr>
          <w:rFonts w:ascii="Times New Roman" w:hAnsi="Times New Roman"/>
          <w:sz w:val="28"/>
          <w:szCs w:val="28"/>
        </w:rPr>
        <w:t>Макушенко</w:t>
      </w:r>
      <w:proofErr w:type="spellEnd"/>
    </w:p>
    <w:p w14:paraId="691FBAA0" w14:textId="77777777" w:rsidR="000357CF" w:rsidRDefault="000357CF" w:rsidP="000357CF">
      <w:pPr>
        <w:rPr>
          <w:rFonts w:ascii="Times New Roman" w:hAnsi="Times New Roman"/>
          <w:sz w:val="28"/>
          <w:szCs w:val="28"/>
        </w:rPr>
      </w:pPr>
    </w:p>
    <w:p w14:paraId="01476A8A" w14:textId="77777777" w:rsidR="000357CF" w:rsidRDefault="000357CF" w:rsidP="000357CF">
      <w:pPr>
        <w:rPr>
          <w:rFonts w:ascii="Times New Roman" w:hAnsi="Times New Roman"/>
          <w:sz w:val="28"/>
          <w:szCs w:val="28"/>
        </w:rPr>
      </w:pPr>
    </w:p>
    <w:p w14:paraId="2BCEDE84" w14:textId="77777777" w:rsidR="000357CF" w:rsidRDefault="000357CF" w:rsidP="000357CF">
      <w:pPr>
        <w:rPr>
          <w:rFonts w:ascii="Times New Roman" w:hAnsi="Times New Roman"/>
          <w:sz w:val="28"/>
          <w:szCs w:val="28"/>
        </w:rPr>
      </w:pPr>
    </w:p>
    <w:p w14:paraId="3A3B3224" w14:textId="77777777" w:rsidR="00B50D4F" w:rsidRDefault="00B50D4F" w:rsidP="000357CF">
      <w:pPr>
        <w:rPr>
          <w:rFonts w:ascii="Times New Roman" w:hAnsi="Times New Roman"/>
          <w:sz w:val="28"/>
          <w:szCs w:val="28"/>
        </w:rPr>
      </w:pPr>
    </w:p>
    <w:p w14:paraId="0BFF594C" w14:textId="77777777" w:rsidR="00B50D4F" w:rsidRDefault="00B50D4F" w:rsidP="000357CF">
      <w:pPr>
        <w:rPr>
          <w:rFonts w:ascii="Times New Roman" w:hAnsi="Times New Roman"/>
          <w:sz w:val="28"/>
          <w:szCs w:val="28"/>
        </w:rPr>
      </w:pPr>
    </w:p>
    <w:p w14:paraId="5E117C0B" w14:textId="77777777" w:rsidR="00CA45E1" w:rsidRDefault="00CA45E1" w:rsidP="000357CF">
      <w:pPr>
        <w:rPr>
          <w:rFonts w:ascii="Times New Roman" w:hAnsi="Times New Roman"/>
          <w:sz w:val="28"/>
          <w:szCs w:val="28"/>
        </w:rPr>
      </w:pPr>
    </w:p>
    <w:p w14:paraId="5FD09E1E" w14:textId="4439AEA3" w:rsidR="00D37FAE" w:rsidRDefault="00D37FAE" w:rsidP="000357CF">
      <w:pPr>
        <w:rPr>
          <w:rFonts w:ascii="Times New Roman" w:hAnsi="Times New Roman"/>
          <w:sz w:val="28"/>
          <w:szCs w:val="28"/>
        </w:rPr>
      </w:pPr>
    </w:p>
    <w:p w14:paraId="73ED76AF" w14:textId="77EEFEBF" w:rsidR="00447CDA" w:rsidRDefault="00447CDA" w:rsidP="000357CF">
      <w:pPr>
        <w:rPr>
          <w:rFonts w:ascii="Times New Roman" w:hAnsi="Times New Roman"/>
          <w:sz w:val="28"/>
          <w:szCs w:val="28"/>
        </w:rPr>
      </w:pPr>
    </w:p>
    <w:p w14:paraId="26AFEA3D" w14:textId="77777777" w:rsidR="00447CDA" w:rsidRDefault="00447CDA" w:rsidP="000357CF">
      <w:pPr>
        <w:rPr>
          <w:rFonts w:ascii="Times New Roman" w:hAnsi="Times New Roman"/>
          <w:sz w:val="28"/>
          <w:szCs w:val="28"/>
        </w:rPr>
      </w:pPr>
    </w:p>
    <w:p w14:paraId="614EC2DB" w14:textId="77777777" w:rsidR="000357CF" w:rsidRPr="000357CF" w:rsidRDefault="00CA45E1" w:rsidP="00CA45E1">
      <w:pPr>
        <w:rPr>
          <w:rFonts w:ascii="Times New Roman" w:hAnsi="Times New Roman"/>
          <w:sz w:val="28"/>
          <w:szCs w:val="28"/>
        </w:rPr>
      </w:pPr>
      <w:r>
        <w:rPr>
          <w:rFonts w:ascii="Times New Roman" w:hAnsi="Times New Roman"/>
          <w:sz w:val="28"/>
          <w:szCs w:val="28"/>
        </w:rPr>
        <w:t xml:space="preserve">                                                                                    </w:t>
      </w:r>
      <w:r w:rsidR="000357CF" w:rsidRPr="000357CF">
        <w:rPr>
          <w:rFonts w:ascii="Times New Roman" w:hAnsi="Times New Roman"/>
          <w:sz w:val="28"/>
          <w:szCs w:val="28"/>
        </w:rPr>
        <w:t>Додаток 1</w:t>
      </w:r>
    </w:p>
    <w:p w14:paraId="25964339" w14:textId="77777777" w:rsidR="00CA45E1" w:rsidRDefault="00CA45E1" w:rsidP="00CA45E1">
      <w:pPr>
        <w:rPr>
          <w:rFonts w:ascii="Times New Roman" w:hAnsi="Times New Roman"/>
          <w:sz w:val="28"/>
          <w:szCs w:val="28"/>
        </w:rPr>
      </w:pPr>
      <w:r>
        <w:rPr>
          <w:rFonts w:ascii="Times New Roman" w:hAnsi="Times New Roman"/>
          <w:sz w:val="28"/>
          <w:szCs w:val="28"/>
        </w:rPr>
        <w:t xml:space="preserve">                                                                                    </w:t>
      </w:r>
      <w:r w:rsidR="000357CF" w:rsidRPr="000357CF">
        <w:rPr>
          <w:rFonts w:ascii="Times New Roman" w:hAnsi="Times New Roman"/>
          <w:sz w:val="28"/>
          <w:szCs w:val="28"/>
        </w:rPr>
        <w:t>до рішення сесії селищної ради</w:t>
      </w:r>
    </w:p>
    <w:p w14:paraId="109D9842" w14:textId="2D8658A4" w:rsidR="00CA45E1" w:rsidRPr="00CA45E1" w:rsidRDefault="00CA45E1" w:rsidP="00CA45E1">
      <w:pPr>
        <w:rPr>
          <w:rFonts w:ascii="Times New Roman" w:hAnsi="Times New Roman"/>
          <w:sz w:val="28"/>
          <w:szCs w:val="28"/>
        </w:rPr>
      </w:pPr>
      <w:r>
        <w:rPr>
          <w:rFonts w:ascii="Times New Roman" w:hAnsi="Times New Roman"/>
          <w:sz w:val="28"/>
          <w:szCs w:val="28"/>
        </w:rPr>
        <w:t xml:space="preserve">                                                                                    </w:t>
      </w:r>
      <w:r w:rsidR="00D55FDF">
        <w:rPr>
          <w:rFonts w:ascii="Times New Roman" w:hAnsi="Times New Roman"/>
          <w:sz w:val="28"/>
          <w:szCs w:val="28"/>
        </w:rPr>
        <w:t xml:space="preserve">від </w:t>
      </w:r>
      <w:r w:rsidR="00BB13DF">
        <w:rPr>
          <w:rFonts w:ascii="Times New Roman" w:hAnsi="Times New Roman"/>
          <w:sz w:val="28"/>
          <w:szCs w:val="28"/>
        </w:rPr>
        <w:t>27</w:t>
      </w:r>
      <w:r w:rsidR="0067223E">
        <w:rPr>
          <w:rFonts w:ascii="Times New Roman" w:hAnsi="Times New Roman"/>
          <w:sz w:val="28"/>
          <w:szCs w:val="28"/>
        </w:rPr>
        <w:t>.0</w:t>
      </w:r>
      <w:r w:rsidR="00BB13DF">
        <w:rPr>
          <w:rFonts w:ascii="Times New Roman" w:hAnsi="Times New Roman"/>
          <w:sz w:val="28"/>
          <w:szCs w:val="28"/>
        </w:rPr>
        <w:t>6</w:t>
      </w:r>
      <w:r w:rsidR="0067223E">
        <w:rPr>
          <w:rFonts w:ascii="Times New Roman" w:hAnsi="Times New Roman"/>
          <w:sz w:val="28"/>
          <w:szCs w:val="28"/>
        </w:rPr>
        <w:t>.202</w:t>
      </w:r>
      <w:r w:rsidR="00B64D60">
        <w:rPr>
          <w:rFonts w:ascii="Times New Roman" w:hAnsi="Times New Roman"/>
          <w:sz w:val="28"/>
          <w:szCs w:val="28"/>
        </w:rPr>
        <w:t>5</w:t>
      </w:r>
      <w:r>
        <w:rPr>
          <w:rFonts w:ascii="Times New Roman" w:hAnsi="Times New Roman"/>
          <w:sz w:val="28"/>
          <w:szCs w:val="28"/>
        </w:rPr>
        <w:t xml:space="preserve"> №</w:t>
      </w:r>
      <w:r w:rsidR="0067223E">
        <w:rPr>
          <w:rFonts w:ascii="Times New Roman" w:hAnsi="Times New Roman"/>
          <w:sz w:val="28"/>
          <w:szCs w:val="28"/>
        </w:rPr>
        <w:t xml:space="preserve"> </w:t>
      </w:r>
      <w:r w:rsidR="00BB13DF">
        <w:rPr>
          <w:rFonts w:ascii="Times New Roman" w:hAnsi="Times New Roman"/>
          <w:sz w:val="28"/>
          <w:szCs w:val="28"/>
        </w:rPr>
        <w:t>66</w:t>
      </w:r>
      <w:r w:rsidR="0067223E">
        <w:rPr>
          <w:rFonts w:ascii="Times New Roman" w:hAnsi="Times New Roman"/>
          <w:sz w:val="28"/>
          <w:szCs w:val="28"/>
          <w:lang w:val="ru-RU"/>
        </w:rPr>
        <w:t>-</w:t>
      </w:r>
      <w:r w:rsidR="00BB13DF">
        <w:rPr>
          <w:rFonts w:ascii="Times New Roman" w:hAnsi="Times New Roman"/>
          <w:sz w:val="28"/>
          <w:szCs w:val="28"/>
          <w:lang w:val="ru-RU"/>
        </w:rPr>
        <w:t>5</w:t>
      </w:r>
      <w:r w:rsidR="0067223E">
        <w:rPr>
          <w:rFonts w:ascii="Times New Roman" w:hAnsi="Times New Roman"/>
          <w:sz w:val="28"/>
          <w:szCs w:val="28"/>
          <w:lang w:val="ru-RU"/>
        </w:rPr>
        <w:t>/</w:t>
      </w:r>
      <w:r w:rsidRPr="00CA45E1">
        <w:rPr>
          <w:rFonts w:ascii="Times New Roman" w:hAnsi="Times New Roman"/>
          <w:sz w:val="28"/>
          <w:szCs w:val="28"/>
          <w:lang w:val="en-US"/>
        </w:rPr>
        <w:t>V</w:t>
      </w:r>
      <w:r w:rsidR="00473C2F">
        <w:rPr>
          <w:rFonts w:ascii="Times New Roman" w:hAnsi="Times New Roman"/>
          <w:sz w:val="28"/>
          <w:szCs w:val="28"/>
        </w:rPr>
        <w:t>І</w:t>
      </w:r>
      <w:r w:rsidRPr="00CA45E1">
        <w:rPr>
          <w:rFonts w:ascii="Times New Roman" w:hAnsi="Times New Roman"/>
          <w:sz w:val="28"/>
          <w:szCs w:val="28"/>
          <w:lang w:val="en-US"/>
        </w:rPr>
        <w:t>II</w:t>
      </w:r>
    </w:p>
    <w:p w14:paraId="08E6D873" w14:textId="77777777" w:rsidR="000357CF" w:rsidRPr="000357CF" w:rsidRDefault="000357CF" w:rsidP="000357CF">
      <w:pPr>
        <w:ind w:left="5954"/>
        <w:rPr>
          <w:rFonts w:ascii="Times New Roman" w:hAnsi="Times New Roman"/>
          <w:sz w:val="28"/>
          <w:szCs w:val="28"/>
        </w:rPr>
      </w:pPr>
    </w:p>
    <w:p w14:paraId="1B0A574C" w14:textId="77777777" w:rsidR="000357CF" w:rsidRPr="000357CF" w:rsidRDefault="000357CF" w:rsidP="000357CF">
      <w:pPr>
        <w:ind w:left="6804"/>
        <w:rPr>
          <w:rFonts w:ascii="Times New Roman" w:hAnsi="Times New Roman"/>
          <w:sz w:val="28"/>
          <w:szCs w:val="28"/>
        </w:rPr>
      </w:pPr>
    </w:p>
    <w:p w14:paraId="76C3B5D4" w14:textId="77777777" w:rsidR="000357CF" w:rsidRPr="000357CF" w:rsidRDefault="000357CF" w:rsidP="000357CF">
      <w:pPr>
        <w:spacing w:after="5" w:line="271" w:lineRule="auto"/>
        <w:ind w:left="386" w:right="568" w:hanging="10"/>
        <w:jc w:val="center"/>
        <w:rPr>
          <w:rFonts w:ascii="Times New Roman" w:hAnsi="Times New Roman"/>
          <w:b/>
          <w:color w:val="000000"/>
          <w:sz w:val="28"/>
          <w:szCs w:val="28"/>
        </w:rPr>
      </w:pPr>
      <w:r w:rsidRPr="000357CF">
        <w:rPr>
          <w:rFonts w:ascii="Times New Roman" w:hAnsi="Times New Roman"/>
          <w:b/>
          <w:color w:val="000000"/>
          <w:sz w:val="28"/>
          <w:szCs w:val="28"/>
        </w:rPr>
        <w:t>Положення про туристичний збір</w:t>
      </w:r>
    </w:p>
    <w:p w14:paraId="4D238132" w14:textId="77777777" w:rsidR="000357CF" w:rsidRPr="000357CF" w:rsidRDefault="000357CF" w:rsidP="000357CF">
      <w:pPr>
        <w:spacing w:after="25" w:line="259" w:lineRule="auto"/>
        <w:ind w:right="130"/>
        <w:jc w:val="center"/>
        <w:rPr>
          <w:rFonts w:ascii="Times New Roman" w:hAnsi="Times New Roman"/>
          <w:color w:val="000000"/>
          <w:sz w:val="28"/>
          <w:szCs w:val="28"/>
        </w:rPr>
      </w:pPr>
      <w:r w:rsidRPr="000357CF">
        <w:rPr>
          <w:rFonts w:ascii="Times New Roman" w:hAnsi="Times New Roman"/>
          <w:b/>
          <w:color w:val="000000"/>
          <w:sz w:val="28"/>
          <w:szCs w:val="28"/>
        </w:rPr>
        <w:t xml:space="preserve"> </w:t>
      </w:r>
    </w:p>
    <w:p w14:paraId="66204CAE" w14:textId="77777777" w:rsidR="000357CF" w:rsidRPr="000357CF" w:rsidRDefault="000357CF" w:rsidP="00F84389">
      <w:pPr>
        <w:spacing w:after="13" w:line="267" w:lineRule="auto"/>
        <w:ind w:right="183"/>
        <w:jc w:val="center"/>
        <w:rPr>
          <w:rFonts w:ascii="Times New Roman" w:hAnsi="Times New Roman"/>
          <w:b/>
          <w:color w:val="000000"/>
          <w:sz w:val="28"/>
          <w:szCs w:val="28"/>
        </w:rPr>
      </w:pPr>
      <w:r w:rsidRPr="000357CF">
        <w:rPr>
          <w:rFonts w:ascii="Times New Roman" w:hAnsi="Times New Roman"/>
          <w:b/>
          <w:color w:val="000000"/>
          <w:sz w:val="28"/>
          <w:szCs w:val="28"/>
        </w:rPr>
        <w:t>1.Загальні положення</w:t>
      </w:r>
    </w:p>
    <w:p w14:paraId="002A902C" w14:textId="07DF03FC" w:rsidR="000357CF" w:rsidRPr="000357CF" w:rsidRDefault="000357CF" w:rsidP="00F84389">
      <w:pPr>
        <w:ind w:firstLine="851"/>
        <w:jc w:val="both"/>
        <w:rPr>
          <w:rFonts w:ascii="Times New Roman" w:hAnsi="Times New Roman"/>
          <w:color w:val="000000"/>
          <w:sz w:val="28"/>
          <w:szCs w:val="28"/>
        </w:rPr>
      </w:pPr>
      <w:r w:rsidRPr="000357CF">
        <w:rPr>
          <w:rFonts w:ascii="Times New Roman" w:hAnsi="Times New Roman"/>
          <w:color w:val="000000"/>
          <w:sz w:val="28"/>
          <w:szCs w:val="28"/>
        </w:rPr>
        <w:t>1.1.</w:t>
      </w:r>
      <w:r w:rsidRPr="000357CF">
        <w:rPr>
          <w:rFonts w:ascii="Times New Roman" w:hAnsi="Times New Roman"/>
          <w:sz w:val="28"/>
          <w:szCs w:val="28"/>
          <w:lang w:eastAsia="zh-CN"/>
        </w:rPr>
        <w:t xml:space="preserve">  </w:t>
      </w:r>
      <w:r w:rsidRPr="000357CF">
        <w:rPr>
          <w:rFonts w:ascii="Times New Roman" w:hAnsi="Times New Roman"/>
          <w:color w:val="000000"/>
          <w:sz w:val="28"/>
          <w:szCs w:val="28"/>
        </w:rPr>
        <w:t>Положення про туристичний збір (далі – Положення) розроблено на підставі ст.268 Податкового кодексу України</w:t>
      </w:r>
      <w:r w:rsidR="006034E3">
        <w:rPr>
          <w:rFonts w:ascii="Times New Roman" w:hAnsi="Times New Roman"/>
          <w:color w:val="000000"/>
          <w:sz w:val="28"/>
          <w:szCs w:val="28"/>
        </w:rPr>
        <w:t>,</w:t>
      </w:r>
      <w:r w:rsidRPr="000357CF">
        <w:rPr>
          <w:rFonts w:ascii="Times New Roman" w:hAnsi="Times New Roman"/>
          <w:color w:val="000000"/>
          <w:sz w:val="28"/>
          <w:szCs w:val="28"/>
        </w:rPr>
        <w:t xml:space="preserve"> </w:t>
      </w:r>
      <w:r w:rsidR="006034E3">
        <w:rPr>
          <w:rFonts w:ascii="Times New Roman" w:hAnsi="Times New Roman"/>
          <w:color w:val="000000"/>
          <w:sz w:val="28"/>
          <w:szCs w:val="28"/>
        </w:rPr>
        <w:t xml:space="preserve">ст.26 </w:t>
      </w:r>
      <w:r w:rsidRPr="000357CF">
        <w:rPr>
          <w:rFonts w:ascii="Times New Roman" w:hAnsi="Times New Roman"/>
          <w:color w:val="000000"/>
          <w:sz w:val="28"/>
          <w:szCs w:val="28"/>
        </w:rPr>
        <w:t>Закону України «Про міс</w:t>
      </w:r>
      <w:r w:rsidR="006034E3">
        <w:rPr>
          <w:rFonts w:ascii="Times New Roman" w:hAnsi="Times New Roman"/>
          <w:color w:val="000000"/>
          <w:sz w:val="28"/>
          <w:szCs w:val="28"/>
        </w:rPr>
        <w:t xml:space="preserve">цеве самоврядування в Україні» </w:t>
      </w:r>
      <w:r w:rsidRPr="000357CF">
        <w:rPr>
          <w:rFonts w:ascii="Times New Roman" w:hAnsi="Times New Roman"/>
          <w:color w:val="000000"/>
          <w:sz w:val="28"/>
          <w:szCs w:val="28"/>
        </w:rPr>
        <w:t xml:space="preserve">та визначає порядок справляння туристичного збору на території </w:t>
      </w:r>
      <w:proofErr w:type="spellStart"/>
      <w:r w:rsidR="00AF116F">
        <w:rPr>
          <w:rFonts w:ascii="Times New Roman" w:hAnsi="Times New Roman"/>
          <w:sz w:val="28"/>
          <w:szCs w:val="28"/>
        </w:rPr>
        <w:t>Лисянської</w:t>
      </w:r>
      <w:proofErr w:type="spellEnd"/>
      <w:r w:rsidR="00AF116F">
        <w:rPr>
          <w:rFonts w:ascii="Times New Roman" w:hAnsi="Times New Roman"/>
          <w:sz w:val="28"/>
          <w:szCs w:val="28"/>
        </w:rPr>
        <w:t xml:space="preserve"> селищної </w:t>
      </w:r>
      <w:r w:rsidRPr="000357CF">
        <w:rPr>
          <w:rFonts w:ascii="Times New Roman" w:hAnsi="Times New Roman"/>
          <w:sz w:val="28"/>
          <w:szCs w:val="28"/>
        </w:rPr>
        <w:t>територіальної громади</w:t>
      </w:r>
      <w:r w:rsidRPr="000357CF">
        <w:rPr>
          <w:rFonts w:ascii="Times New Roman" w:hAnsi="Times New Roman"/>
          <w:color w:val="000000"/>
          <w:sz w:val="28"/>
          <w:szCs w:val="28"/>
        </w:rPr>
        <w:t>.</w:t>
      </w:r>
    </w:p>
    <w:p w14:paraId="7BE99D1B" w14:textId="504C1735" w:rsidR="000357CF" w:rsidRPr="000357CF" w:rsidRDefault="000357CF" w:rsidP="00F84389">
      <w:pPr>
        <w:ind w:firstLine="851"/>
        <w:jc w:val="both"/>
        <w:rPr>
          <w:rFonts w:ascii="Times New Roman" w:hAnsi="Times New Roman"/>
          <w:color w:val="000000"/>
          <w:sz w:val="28"/>
          <w:szCs w:val="28"/>
        </w:rPr>
      </w:pPr>
      <w:r w:rsidRPr="000357CF">
        <w:rPr>
          <w:rFonts w:ascii="Times New Roman" w:hAnsi="Times New Roman"/>
          <w:color w:val="000000"/>
          <w:sz w:val="28"/>
          <w:szCs w:val="28"/>
        </w:rPr>
        <w:t xml:space="preserve">Це Положення є обов’язковим до виконання юридичними та фізичними особами на території </w:t>
      </w:r>
      <w:proofErr w:type="spellStart"/>
      <w:r w:rsidRPr="000357CF">
        <w:rPr>
          <w:rFonts w:ascii="Times New Roman" w:hAnsi="Times New Roman"/>
          <w:sz w:val="28"/>
          <w:szCs w:val="28"/>
        </w:rPr>
        <w:t>Лисянської</w:t>
      </w:r>
      <w:proofErr w:type="spellEnd"/>
      <w:r w:rsidRPr="000357CF">
        <w:rPr>
          <w:rFonts w:ascii="Times New Roman" w:hAnsi="Times New Roman"/>
          <w:sz w:val="28"/>
          <w:szCs w:val="28"/>
        </w:rPr>
        <w:t xml:space="preserve"> селищної територіальної громади</w:t>
      </w:r>
      <w:r w:rsidRPr="000357CF">
        <w:rPr>
          <w:rFonts w:ascii="Times New Roman" w:hAnsi="Times New Roman"/>
          <w:color w:val="000000"/>
          <w:sz w:val="28"/>
          <w:szCs w:val="28"/>
        </w:rPr>
        <w:t>.</w:t>
      </w:r>
    </w:p>
    <w:p w14:paraId="4C3D0CB2" w14:textId="77777777" w:rsidR="000357CF" w:rsidRPr="000357CF" w:rsidRDefault="000357CF" w:rsidP="00F84389">
      <w:pPr>
        <w:ind w:firstLine="851"/>
        <w:jc w:val="both"/>
        <w:rPr>
          <w:rFonts w:ascii="Times New Roman" w:hAnsi="Times New Roman"/>
          <w:color w:val="000000"/>
          <w:sz w:val="28"/>
          <w:szCs w:val="28"/>
        </w:rPr>
      </w:pPr>
      <w:r w:rsidRPr="000357CF">
        <w:rPr>
          <w:rFonts w:ascii="Times New Roman" w:hAnsi="Times New Roman"/>
          <w:color w:val="000000"/>
          <w:sz w:val="28"/>
          <w:szCs w:val="28"/>
        </w:rPr>
        <w:t xml:space="preserve">1.2. Внутрішній туризм – переміщення в межах території України громадян України та/або осіб, які постійно проживають на території України, в пізнавальних, </w:t>
      </w:r>
      <w:proofErr w:type="spellStart"/>
      <w:r w:rsidRPr="000357CF">
        <w:rPr>
          <w:rFonts w:ascii="Times New Roman" w:hAnsi="Times New Roman"/>
          <w:color w:val="000000"/>
          <w:sz w:val="28"/>
          <w:szCs w:val="28"/>
        </w:rPr>
        <w:t>професійно</w:t>
      </w:r>
      <w:proofErr w:type="spellEnd"/>
      <w:r w:rsidRPr="000357CF">
        <w:rPr>
          <w:rFonts w:ascii="Times New Roman" w:hAnsi="Times New Roman"/>
          <w:color w:val="000000"/>
          <w:sz w:val="28"/>
          <w:szCs w:val="28"/>
        </w:rPr>
        <w:t>-ділових чи інших цілях.</w:t>
      </w:r>
    </w:p>
    <w:p w14:paraId="5D1CE280" w14:textId="77777777" w:rsidR="000357CF" w:rsidRPr="000357CF" w:rsidRDefault="000357CF" w:rsidP="00F84389">
      <w:pPr>
        <w:ind w:firstLine="851"/>
        <w:jc w:val="both"/>
        <w:rPr>
          <w:rFonts w:ascii="Times New Roman" w:hAnsi="Times New Roman"/>
          <w:color w:val="000000"/>
          <w:sz w:val="28"/>
          <w:szCs w:val="28"/>
        </w:rPr>
      </w:pPr>
      <w:bookmarkStart w:id="1" w:name="n72"/>
      <w:bookmarkEnd w:id="1"/>
      <w:r w:rsidRPr="000357CF">
        <w:rPr>
          <w:rFonts w:ascii="Times New Roman" w:hAnsi="Times New Roman"/>
          <w:color w:val="000000"/>
          <w:sz w:val="28"/>
          <w:szCs w:val="28"/>
        </w:rPr>
        <w:t xml:space="preserve">В’їзний туризм - прибуття на територію України та/або переміщення в межах території України осіб, які постійно не проживають на території України, в пізнавальних, </w:t>
      </w:r>
      <w:proofErr w:type="spellStart"/>
      <w:r w:rsidRPr="000357CF">
        <w:rPr>
          <w:rFonts w:ascii="Times New Roman" w:hAnsi="Times New Roman"/>
          <w:color w:val="000000"/>
          <w:sz w:val="28"/>
          <w:szCs w:val="28"/>
        </w:rPr>
        <w:t>професійно</w:t>
      </w:r>
      <w:proofErr w:type="spellEnd"/>
      <w:r w:rsidRPr="000357CF">
        <w:rPr>
          <w:rFonts w:ascii="Times New Roman" w:hAnsi="Times New Roman"/>
          <w:color w:val="000000"/>
          <w:sz w:val="28"/>
          <w:szCs w:val="28"/>
        </w:rPr>
        <w:t>-ділових чи інших цілях.</w:t>
      </w:r>
    </w:p>
    <w:p w14:paraId="382A4089" w14:textId="77777777" w:rsidR="000357CF" w:rsidRPr="000357CF" w:rsidRDefault="000357CF" w:rsidP="00F84389">
      <w:pPr>
        <w:ind w:firstLine="851"/>
        <w:jc w:val="both"/>
        <w:rPr>
          <w:rFonts w:ascii="Times New Roman" w:hAnsi="Times New Roman"/>
          <w:color w:val="000000"/>
          <w:sz w:val="28"/>
          <w:szCs w:val="28"/>
        </w:rPr>
      </w:pPr>
      <w:r w:rsidRPr="000357CF">
        <w:rPr>
          <w:rFonts w:ascii="Times New Roman" w:hAnsi="Times New Roman"/>
          <w:color w:val="000000"/>
          <w:sz w:val="28"/>
          <w:szCs w:val="28"/>
        </w:rPr>
        <w:t>1.3. Туристичний збір – це місцевий збір, кошти від якого зараховуються до місцевого бюджету.</w:t>
      </w:r>
    </w:p>
    <w:p w14:paraId="47FAA129" w14:textId="77777777" w:rsidR="000357CF" w:rsidRPr="007A6563" w:rsidRDefault="000357CF" w:rsidP="007A6563">
      <w:pPr>
        <w:spacing w:after="13" w:line="267" w:lineRule="auto"/>
        <w:ind w:left="-15" w:right="183" w:firstLine="360"/>
        <w:jc w:val="center"/>
        <w:rPr>
          <w:rFonts w:ascii="Times New Roman" w:hAnsi="Times New Roman"/>
          <w:b/>
          <w:color w:val="000000"/>
          <w:sz w:val="28"/>
          <w:szCs w:val="28"/>
        </w:rPr>
      </w:pPr>
      <w:r w:rsidRPr="000357CF">
        <w:rPr>
          <w:rFonts w:ascii="Times New Roman" w:hAnsi="Times New Roman"/>
          <w:b/>
          <w:color w:val="000000"/>
          <w:sz w:val="28"/>
          <w:szCs w:val="28"/>
        </w:rPr>
        <w:t>2.</w:t>
      </w:r>
      <w:r w:rsidRPr="000357CF">
        <w:rPr>
          <w:rFonts w:ascii="Times New Roman" w:eastAsia="Arial" w:hAnsi="Times New Roman"/>
          <w:b/>
          <w:color w:val="000000"/>
          <w:sz w:val="28"/>
          <w:szCs w:val="28"/>
        </w:rPr>
        <w:t xml:space="preserve"> </w:t>
      </w:r>
      <w:r w:rsidRPr="000357CF">
        <w:rPr>
          <w:rFonts w:ascii="Times New Roman" w:hAnsi="Times New Roman"/>
          <w:b/>
          <w:color w:val="000000"/>
          <w:sz w:val="28"/>
          <w:szCs w:val="28"/>
        </w:rPr>
        <w:t>Платники податку</w:t>
      </w:r>
    </w:p>
    <w:p w14:paraId="7505701E" w14:textId="688AA31F" w:rsidR="000357CF" w:rsidRPr="000357CF" w:rsidRDefault="000357CF" w:rsidP="007A6563">
      <w:pPr>
        <w:ind w:firstLine="851"/>
        <w:jc w:val="both"/>
        <w:rPr>
          <w:rFonts w:ascii="Times New Roman" w:hAnsi="Times New Roman"/>
          <w:color w:val="000000"/>
          <w:sz w:val="28"/>
          <w:szCs w:val="28"/>
        </w:rPr>
      </w:pPr>
      <w:r w:rsidRPr="000357CF">
        <w:rPr>
          <w:rFonts w:ascii="Times New Roman" w:hAnsi="Times New Roman"/>
          <w:color w:val="000000"/>
          <w:sz w:val="28"/>
          <w:szCs w:val="28"/>
        </w:rPr>
        <w:t xml:space="preserve">2.1.Платниками збору є громадяни України, іноземці, а також особи без громадянства, які прибувають на територію адміністративно-територіальної одиниці, на якій діє рішення </w:t>
      </w:r>
      <w:proofErr w:type="spellStart"/>
      <w:r w:rsidRPr="000357CF">
        <w:rPr>
          <w:rFonts w:ascii="Times New Roman" w:hAnsi="Times New Roman"/>
          <w:color w:val="000000"/>
          <w:sz w:val="28"/>
          <w:szCs w:val="28"/>
        </w:rPr>
        <w:t>Лисянської</w:t>
      </w:r>
      <w:proofErr w:type="spellEnd"/>
      <w:r w:rsidRPr="000357CF">
        <w:rPr>
          <w:rFonts w:ascii="Times New Roman" w:hAnsi="Times New Roman"/>
          <w:color w:val="000000"/>
          <w:sz w:val="28"/>
          <w:szCs w:val="28"/>
        </w:rPr>
        <w:t xml:space="preserve"> селищної ради про встановлення туристичного збору, та тимчасово розміщуються у місцях проживання (ночівлі), визначених </w:t>
      </w:r>
      <w:proofErr w:type="spellStart"/>
      <w:r w:rsidRPr="000357CF">
        <w:rPr>
          <w:rFonts w:ascii="Times New Roman" w:hAnsi="Times New Roman"/>
          <w:color w:val="000000"/>
          <w:sz w:val="28"/>
          <w:szCs w:val="28"/>
        </w:rPr>
        <w:t>підпунком</w:t>
      </w:r>
      <w:proofErr w:type="spellEnd"/>
      <w:r w:rsidRPr="000357CF">
        <w:rPr>
          <w:rFonts w:ascii="Times New Roman" w:hAnsi="Times New Roman"/>
          <w:color w:val="000000"/>
          <w:sz w:val="28"/>
          <w:szCs w:val="28"/>
        </w:rPr>
        <w:t xml:space="preserve"> 5.1 пункту 5 цього Положення.</w:t>
      </w:r>
    </w:p>
    <w:p w14:paraId="6CAB2103" w14:textId="77777777" w:rsidR="000357CF" w:rsidRPr="000357CF" w:rsidRDefault="000357CF" w:rsidP="007A6563">
      <w:pPr>
        <w:ind w:firstLine="851"/>
        <w:jc w:val="both"/>
        <w:rPr>
          <w:rFonts w:ascii="Times New Roman" w:hAnsi="Times New Roman"/>
          <w:color w:val="000000"/>
          <w:sz w:val="28"/>
          <w:szCs w:val="28"/>
        </w:rPr>
      </w:pPr>
      <w:r w:rsidRPr="000357CF">
        <w:rPr>
          <w:rFonts w:ascii="Times New Roman" w:hAnsi="Times New Roman"/>
          <w:color w:val="000000"/>
          <w:sz w:val="28"/>
          <w:szCs w:val="28"/>
        </w:rPr>
        <w:t>2.2. Платниками збору не можуть бути особи, які:</w:t>
      </w:r>
    </w:p>
    <w:p w14:paraId="7C1E6281" w14:textId="7C343CA9" w:rsidR="000357CF" w:rsidRPr="000357CF" w:rsidRDefault="000357CF" w:rsidP="007A6563">
      <w:pPr>
        <w:ind w:firstLine="851"/>
        <w:jc w:val="both"/>
        <w:rPr>
          <w:rFonts w:ascii="Times New Roman" w:hAnsi="Times New Roman"/>
          <w:color w:val="000000"/>
          <w:sz w:val="28"/>
          <w:szCs w:val="28"/>
        </w:rPr>
      </w:pPr>
      <w:r w:rsidRPr="000357CF">
        <w:rPr>
          <w:rFonts w:ascii="Times New Roman" w:hAnsi="Times New Roman"/>
          <w:color w:val="000000"/>
          <w:sz w:val="28"/>
          <w:szCs w:val="28"/>
        </w:rPr>
        <w:t xml:space="preserve">а) постійно проживають на території </w:t>
      </w:r>
      <w:proofErr w:type="spellStart"/>
      <w:r w:rsidRPr="000357CF">
        <w:rPr>
          <w:rFonts w:ascii="Times New Roman" w:hAnsi="Times New Roman"/>
          <w:sz w:val="28"/>
          <w:szCs w:val="28"/>
        </w:rPr>
        <w:t>Лисянської</w:t>
      </w:r>
      <w:proofErr w:type="spellEnd"/>
      <w:r w:rsidRPr="000357CF">
        <w:rPr>
          <w:rFonts w:ascii="Times New Roman" w:hAnsi="Times New Roman"/>
          <w:sz w:val="28"/>
          <w:szCs w:val="28"/>
        </w:rPr>
        <w:t xml:space="preserve"> селищної територіальної громади</w:t>
      </w:r>
      <w:r w:rsidRPr="000357CF">
        <w:rPr>
          <w:rFonts w:ascii="Times New Roman" w:hAnsi="Times New Roman"/>
          <w:color w:val="000000"/>
          <w:sz w:val="28"/>
          <w:szCs w:val="28"/>
        </w:rPr>
        <w:t>, у тому числі на умовах договорів найму;</w:t>
      </w:r>
    </w:p>
    <w:p w14:paraId="34B5D6CA" w14:textId="77777777" w:rsidR="000357CF" w:rsidRPr="000357CF" w:rsidRDefault="000357CF" w:rsidP="007A6563">
      <w:pPr>
        <w:ind w:firstLine="851"/>
        <w:jc w:val="both"/>
        <w:rPr>
          <w:rFonts w:ascii="Times New Roman" w:hAnsi="Times New Roman"/>
          <w:color w:val="000000"/>
          <w:sz w:val="28"/>
          <w:szCs w:val="28"/>
        </w:rPr>
      </w:pPr>
      <w:bookmarkStart w:id="2" w:name="n11888"/>
      <w:bookmarkEnd w:id="2"/>
      <w:r w:rsidRPr="000357CF">
        <w:rPr>
          <w:rFonts w:ascii="Times New Roman" w:hAnsi="Times New Roman"/>
          <w:color w:val="000000"/>
          <w:sz w:val="28"/>
          <w:szCs w:val="28"/>
        </w:rPr>
        <w:t>б) особи визначені підпунктом “в” підпункту 14.1.213 пункту 14.1 статті 14 Податкового кодексу України, які прибули у відрядження або тимчасово розміщуються у місцях проживання (ночівлі), визначених підпунктом “б” підпунктом 5.1 пункту 5 цього Положення, що належать фізичним особам на праві власності або на праві користування за договором найму;</w:t>
      </w:r>
    </w:p>
    <w:p w14:paraId="3EFDDAD3" w14:textId="77777777" w:rsidR="000357CF" w:rsidRPr="000357CF" w:rsidRDefault="000357CF" w:rsidP="007A6563">
      <w:pPr>
        <w:ind w:firstLine="851"/>
        <w:jc w:val="both"/>
        <w:rPr>
          <w:rFonts w:ascii="Times New Roman" w:hAnsi="Times New Roman"/>
          <w:color w:val="000000"/>
          <w:sz w:val="28"/>
          <w:szCs w:val="28"/>
        </w:rPr>
      </w:pPr>
      <w:bookmarkStart w:id="3" w:name="n11889"/>
      <w:bookmarkEnd w:id="3"/>
      <w:r w:rsidRPr="000357CF">
        <w:rPr>
          <w:rFonts w:ascii="Times New Roman" w:hAnsi="Times New Roman"/>
          <w:color w:val="000000"/>
          <w:sz w:val="28"/>
          <w:szCs w:val="28"/>
        </w:rPr>
        <w:t>в) інваліди, діти-інваліди та особи, що супроводжують інвалідів I групи або дітей-інвалідів (не більше одного супроводжуючого);</w:t>
      </w:r>
    </w:p>
    <w:p w14:paraId="2BC0A985" w14:textId="77777777" w:rsidR="000357CF" w:rsidRPr="000357CF" w:rsidRDefault="000357CF" w:rsidP="007A6563">
      <w:pPr>
        <w:ind w:firstLine="851"/>
        <w:jc w:val="both"/>
        <w:rPr>
          <w:rFonts w:ascii="Times New Roman" w:hAnsi="Times New Roman"/>
          <w:color w:val="000000"/>
          <w:sz w:val="28"/>
          <w:szCs w:val="28"/>
        </w:rPr>
      </w:pPr>
      <w:bookmarkStart w:id="4" w:name="n11890"/>
      <w:bookmarkEnd w:id="4"/>
      <w:r w:rsidRPr="000357CF">
        <w:rPr>
          <w:rFonts w:ascii="Times New Roman" w:hAnsi="Times New Roman"/>
          <w:color w:val="000000"/>
          <w:sz w:val="28"/>
          <w:szCs w:val="28"/>
        </w:rPr>
        <w:t>г) ветерани війни;</w:t>
      </w:r>
    </w:p>
    <w:p w14:paraId="19341721" w14:textId="77777777" w:rsidR="000357CF" w:rsidRPr="000357CF" w:rsidRDefault="000357CF" w:rsidP="007A6563">
      <w:pPr>
        <w:ind w:firstLine="851"/>
        <w:jc w:val="both"/>
        <w:rPr>
          <w:rFonts w:ascii="Times New Roman" w:hAnsi="Times New Roman"/>
          <w:color w:val="000000"/>
          <w:sz w:val="28"/>
          <w:szCs w:val="28"/>
        </w:rPr>
      </w:pPr>
      <w:bookmarkStart w:id="5" w:name="n11891"/>
      <w:bookmarkEnd w:id="5"/>
      <w:r w:rsidRPr="000357CF">
        <w:rPr>
          <w:rFonts w:ascii="Times New Roman" w:hAnsi="Times New Roman"/>
          <w:color w:val="000000"/>
          <w:sz w:val="28"/>
          <w:szCs w:val="28"/>
        </w:rPr>
        <w:t>ґ) учасники ліквідації наслідків аварії на Чорнобильській АЕС;</w:t>
      </w:r>
    </w:p>
    <w:p w14:paraId="7E680F39" w14:textId="77777777" w:rsidR="000357CF" w:rsidRPr="000357CF" w:rsidRDefault="000357CF" w:rsidP="007A6563">
      <w:pPr>
        <w:ind w:firstLine="851"/>
        <w:jc w:val="both"/>
        <w:rPr>
          <w:rFonts w:ascii="Times New Roman" w:hAnsi="Times New Roman"/>
          <w:color w:val="000000"/>
          <w:sz w:val="28"/>
          <w:szCs w:val="28"/>
        </w:rPr>
      </w:pPr>
      <w:r w:rsidRPr="000357CF">
        <w:rPr>
          <w:rFonts w:ascii="Times New Roman" w:hAnsi="Times New Roman"/>
          <w:color w:val="000000"/>
          <w:sz w:val="28"/>
          <w:szCs w:val="28"/>
        </w:rPr>
        <w:lastRenderedPageBreak/>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p>
    <w:p w14:paraId="791CED6C" w14:textId="77777777" w:rsidR="000357CF" w:rsidRPr="000357CF" w:rsidRDefault="000357CF" w:rsidP="007A6563">
      <w:pPr>
        <w:ind w:firstLine="851"/>
        <w:jc w:val="both"/>
        <w:rPr>
          <w:rFonts w:ascii="Times New Roman" w:hAnsi="Times New Roman"/>
          <w:color w:val="000000"/>
          <w:sz w:val="28"/>
          <w:szCs w:val="28"/>
        </w:rPr>
      </w:pPr>
      <w:bookmarkStart w:id="6" w:name="n11893"/>
      <w:bookmarkEnd w:id="6"/>
      <w:r w:rsidRPr="000357CF">
        <w:rPr>
          <w:rFonts w:ascii="Times New Roman" w:hAnsi="Times New Roman"/>
          <w:color w:val="000000"/>
          <w:sz w:val="28"/>
          <w:szCs w:val="28"/>
        </w:rPr>
        <w:t>е) діти віком до 18 років;</w:t>
      </w:r>
    </w:p>
    <w:p w14:paraId="65CD41D7" w14:textId="77777777" w:rsidR="000357CF" w:rsidRPr="000357CF" w:rsidRDefault="000357CF" w:rsidP="007A6563">
      <w:pPr>
        <w:ind w:firstLine="851"/>
        <w:jc w:val="both"/>
        <w:rPr>
          <w:rFonts w:ascii="Times New Roman" w:hAnsi="Times New Roman"/>
          <w:color w:val="000000"/>
          <w:sz w:val="28"/>
          <w:szCs w:val="28"/>
        </w:rPr>
      </w:pPr>
      <w:bookmarkStart w:id="7" w:name="n11894"/>
      <w:bookmarkEnd w:id="7"/>
      <w:r w:rsidRPr="000357CF">
        <w:rPr>
          <w:rFonts w:ascii="Times New Roman" w:hAnsi="Times New Roman"/>
          <w:color w:val="000000"/>
          <w:sz w:val="28"/>
          <w:szCs w:val="28"/>
        </w:rPr>
        <w:t>є) дитячі лікувально-профілактичні, фізкультурно-оздоровчі та санаторно-курортні заклади;</w:t>
      </w:r>
    </w:p>
    <w:p w14:paraId="0E63CDD1" w14:textId="77777777" w:rsidR="000357CF" w:rsidRPr="000357CF" w:rsidRDefault="000357CF" w:rsidP="007A6563">
      <w:pPr>
        <w:ind w:firstLine="851"/>
        <w:jc w:val="both"/>
        <w:rPr>
          <w:rFonts w:ascii="Times New Roman" w:hAnsi="Times New Roman"/>
          <w:color w:val="000000"/>
          <w:sz w:val="28"/>
          <w:szCs w:val="28"/>
        </w:rPr>
      </w:pPr>
      <w:r w:rsidRPr="000357CF">
        <w:rPr>
          <w:rFonts w:ascii="Times New Roman" w:hAnsi="Times New Roman"/>
          <w:color w:val="000000"/>
          <w:sz w:val="28"/>
          <w:szCs w:val="28"/>
        </w:rPr>
        <w:t>ж) члени сім’ї фізичної особи першого та/або другого ступеню споріднення, визначені відповідно до підпункту 14.1.263 пункту 14.1 статті 14 Податкового кодексу України, які тимчасово розміщуються такою фізичною особою у місцях проживання (ночівлі), визначених підпунктом “б”  підпунктом 5.1 пункту 5 цього Положення, що належать їй на праві власності або на праві користування за договором найму.</w:t>
      </w:r>
    </w:p>
    <w:p w14:paraId="25DB964E" w14:textId="77777777" w:rsidR="000357CF" w:rsidRPr="000357CF" w:rsidRDefault="000357CF" w:rsidP="000357CF">
      <w:pPr>
        <w:suppressAutoHyphens/>
        <w:jc w:val="both"/>
        <w:rPr>
          <w:rFonts w:ascii="Times New Roman" w:hAnsi="Times New Roman"/>
          <w:sz w:val="28"/>
          <w:szCs w:val="28"/>
          <w:lang w:eastAsia="zh-CN"/>
        </w:rPr>
      </w:pPr>
    </w:p>
    <w:p w14:paraId="7421FDD5" w14:textId="77777777" w:rsidR="000357CF" w:rsidRPr="000357CF" w:rsidRDefault="000357CF" w:rsidP="000357CF">
      <w:pPr>
        <w:spacing w:after="13" w:line="267" w:lineRule="auto"/>
        <w:ind w:left="-15" w:right="183" w:firstLine="360"/>
        <w:jc w:val="center"/>
        <w:rPr>
          <w:rFonts w:ascii="Times New Roman" w:hAnsi="Times New Roman"/>
          <w:b/>
          <w:color w:val="000000"/>
          <w:sz w:val="28"/>
          <w:szCs w:val="28"/>
        </w:rPr>
      </w:pPr>
      <w:r w:rsidRPr="000357CF">
        <w:rPr>
          <w:rFonts w:ascii="Times New Roman" w:hAnsi="Times New Roman"/>
          <w:b/>
          <w:color w:val="000000"/>
          <w:sz w:val="28"/>
          <w:szCs w:val="28"/>
        </w:rPr>
        <w:t>3. Ставка збору</w:t>
      </w:r>
    </w:p>
    <w:p w14:paraId="5713C9DE" w14:textId="77777777" w:rsidR="000357CF" w:rsidRDefault="000357CF" w:rsidP="00AF116F">
      <w:pPr>
        <w:spacing w:after="13" w:line="267" w:lineRule="auto"/>
        <w:ind w:left="-15" w:right="183" w:firstLine="866"/>
        <w:jc w:val="both"/>
        <w:rPr>
          <w:rFonts w:ascii="Times New Roman" w:hAnsi="Times New Roman"/>
          <w:color w:val="000000"/>
          <w:sz w:val="28"/>
          <w:szCs w:val="28"/>
        </w:rPr>
      </w:pPr>
      <w:r w:rsidRPr="000357CF">
        <w:rPr>
          <w:rFonts w:ascii="Times New Roman" w:hAnsi="Times New Roman"/>
          <w:color w:val="000000"/>
          <w:sz w:val="28"/>
          <w:szCs w:val="28"/>
        </w:rPr>
        <w:t>3.1. Ставка туристичного збору встановлюється за кожну добу тимчасового розміщення особи у місцях проживання (ночівлі), визначених підпунктом 5.1 пункту</w:t>
      </w:r>
      <w:r w:rsidR="00755335">
        <w:rPr>
          <w:rFonts w:ascii="Times New Roman" w:hAnsi="Times New Roman"/>
          <w:color w:val="000000"/>
          <w:sz w:val="28"/>
          <w:szCs w:val="28"/>
        </w:rPr>
        <w:t xml:space="preserve"> 5 цього Положення, у розмірі </w:t>
      </w:r>
      <w:r w:rsidRPr="000357CF">
        <w:rPr>
          <w:rFonts w:ascii="Times New Roman" w:hAnsi="Times New Roman"/>
          <w:color w:val="000000"/>
          <w:sz w:val="28"/>
          <w:szCs w:val="28"/>
        </w:rPr>
        <w:t>0,1 відсотка - для внутрішнього туризму та 0,1 відсотків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14:paraId="2D341C4C" w14:textId="77777777" w:rsidR="00F86E75" w:rsidRDefault="00F86E75" w:rsidP="00AF116F">
      <w:pPr>
        <w:spacing w:after="13" w:line="267" w:lineRule="auto"/>
        <w:ind w:left="-15" w:right="183" w:firstLine="866"/>
        <w:jc w:val="both"/>
        <w:rPr>
          <w:rFonts w:ascii="Times New Roman" w:hAnsi="Times New Roman"/>
          <w:color w:val="000000"/>
          <w:sz w:val="28"/>
          <w:szCs w:val="28"/>
        </w:rPr>
      </w:pPr>
    </w:p>
    <w:p w14:paraId="432E507F" w14:textId="77777777" w:rsidR="000357CF" w:rsidRPr="00F86E75" w:rsidRDefault="000357CF" w:rsidP="00F86E75">
      <w:pPr>
        <w:spacing w:after="13" w:line="267" w:lineRule="auto"/>
        <w:ind w:left="-15" w:right="183" w:firstLine="360"/>
        <w:jc w:val="center"/>
        <w:rPr>
          <w:rFonts w:ascii="Times New Roman" w:hAnsi="Times New Roman"/>
          <w:b/>
          <w:color w:val="000000"/>
          <w:sz w:val="28"/>
          <w:szCs w:val="28"/>
        </w:rPr>
      </w:pPr>
      <w:r w:rsidRPr="000357CF">
        <w:rPr>
          <w:rFonts w:ascii="Times New Roman" w:hAnsi="Times New Roman"/>
          <w:b/>
          <w:color w:val="000000"/>
          <w:sz w:val="28"/>
          <w:szCs w:val="28"/>
        </w:rPr>
        <w:t>4. База справляння збору</w:t>
      </w:r>
    </w:p>
    <w:p w14:paraId="62D2FD83" w14:textId="77777777" w:rsidR="000357CF" w:rsidRPr="000357CF" w:rsidRDefault="000357CF" w:rsidP="00F86E75">
      <w:pPr>
        <w:ind w:firstLine="851"/>
        <w:jc w:val="both"/>
        <w:rPr>
          <w:rFonts w:ascii="Times New Roman" w:hAnsi="Times New Roman"/>
          <w:color w:val="000000"/>
          <w:sz w:val="28"/>
          <w:szCs w:val="28"/>
        </w:rPr>
      </w:pPr>
      <w:r w:rsidRPr="000357CF">
        <w:rPr>
          <w:rFonts w:ascii="Times New Roman" w:hAnsi="Times New Roman"/>
          <w:color w:val="000000"/>
          <w:sz w:val="28"/>
          <w:szCs w:val="28"/>
        </w:rPr>
        <w:t>4.1. Базою справляння збору є загальна кількість діб тимчасового розміщення у місцях проживання (ночівлі), визначених підпунктом 5.1 пункту 5 цього Положення.</w:t>
      </w:r>
    </w:p>
    <w:p w14:paraId="53548193" w14:textId="77777777" w:rsidR="000357CF" w:rsidRPr="000357CF" w:rsidRDefault="000357CF" w:rsidP="000357CF">
      <w:pPr>
        <w:spacing w:after="13" w:line="267" w:lineRule="auto"/>
        <w:ind w:left="-15" w:right="183" w:firstLine="360"/>
        <w:jc w:val="both"/>
        <w:rPr>
          <w:rFonts w:ascii="Times New Roman" w:hAnsi="Times New Roman"/>
          <w:color w:val="000000"/>
          <w:sz w:val="28"/>
          <w:szCs w:val="28"/>
        </w:rPr>
      </w:pPr>
    </w:p>
    <w:p w14:paraId="6BFBCF53" w14:textId="77777777" w:rsidR="000357CF" w:rsidRPr="00F86E75" w:rsidRDefault="000357CF" w:rsidP="00F86E75">
      <w:pPr>
        <w:spacing w:after="13" w:line="267" w:lineRule="auto"/>
        <w:ind w:left="-15" w:right="183" w:firstLine="360"/>
        <w:jc w:val="center"/>
        <w:rPr>
          <w:rFonts w:ascii="Times New Roman" w:hAnsi="Times New Roman"/>
          <w:b/>
          <w:color w:val="000000"/>
          <w:sz w:val="28"/>
          <w:szCs w:val="28"/>
        </w:rPr>
      </w:pPr>
      <w:r w:rsidRPr="000357CF">
        <w:rPr>
          <w:rFonts w:ascii="Times New Roman" w:hAnsi="Times New Roman"/>
          <w:b/>
          <w:color w:val="000000"/>
          <w:sz w:val="28"/>
          <w:szCs w:val="28"/>
        </w:rPr>
        <w:t>5. Податкові агенти та місця проживання (ночівлі)</w:t>
      </w:r>
    </w:p>
    <w:p w14:paraId="364D84B6" w14:textId="77777777" w:rsidR="000357CF" w:rsidRPr="000357CF" w:rsidRDefault="000357CF" w:rsidP="00F86E75">
      <w:pPr>
        <w:spacing w:after="13" w:line="267" w:lineRule="auto"/>
        <w:ind w:left="-15" w:right="183" w:firstLine="866"/>
        <w:jc w:val="both"/>
        <w:rPr>
          <w:rFonts w:ascii="Times New Roman" w:hAnsi="Times New Roman"/>
          <w:color w:val="000000"/>
          <w:sz w:val="28"/>
          <w:szCs w:val="28"/>
        </w:rPr>
      </w:pPr>
      <w:r w:rsidRPr="000357CF">
        <w:rPr>
          <w:rFonts w:ascii="Times New Roman" w:hAnsi="Times New Roman"/>
          <w:color w:val="000000"/>
          <w:sz w:val="28"/>
          <w:szCs w:val="28"/>
        </w:rPr>
        <w:t>5.1. Справляння збору може здійснюватися з тимчасового розміщення у таких місцях проживання (ночівлі):</w:t>
      </w:r>
    </w:p>
    <w:p w14:paraId="56E900C6" w14:textId="77777777" w:rsidR="000357CF" w:rsidRPr="000357CF" w:rsidRDefault="000357CF" w:rsidP="00F86E75">
      <w:pPr>
        <w:spacing w:after="13" w:line="267" w:lineRule="auto"/>
        <w:ind w:left="-15" w:right="183" w:firstLine="866"/>
        <w:jc w:val="both"/>
        <w:rPr>
          <w:rFonts w:ascii="Times New Roman" w:hAnsi="Times New Roman"/>
          <w:color w:val="000000"/>
          <w:sz w:val="28"/>
          <w:szCs w:val="28"/>
        </w:rPr>
      </w:pPr>
      <w:r w:rsidRPr="000357CF">
        <w:rPr>
          <w:rFonts w:ascii="Times New Roman" w:hAnsi="Times New Roman"/>
          <w:color w:val="000000"/>
          <w:sz w:val="28"/>
          <w:szCs w:val="28"/>
        </w:rPr>
        <w:t xml:space="preserve">а) готелі, кемпінги, мотелі, гуртожитки для приїжджих, </w:t>
      </w:r>
      <w:proofErr w:type="spellStart"/>
      <w:r w:rsidRPr="000357CF">
        <w:rPr>
          <w:rFonts w:ascii="Times New Roman" w:hAnsi="Times New Roman"/>
          <w:color w:val="000000"/>
          <w:sz w:val="28"/>
          <w:szCs w:val="28"/>
        </w:rPr>
        <w:t>хостели</w:t>
      </w:r>
      <w:proofErr w:type="spellEnd"/>
      <w:r w:rsidRPr="000357CF">
        <w:rPr>
          <w:rFonts w:ascii="Times New Roman" w:hAnsi="Times New Roman"/>
          <w:color w:val="000000"/>
          <w:sz w:val="28"/>
          <w:szCs w:val="28"/>
        </w:rPr>
        <w:t>, будинки відпочинку, туристичні бази, гірські притулки, табори для відпочинку, пансіонати та інші заклади готельного типу, санаторно-курортні заклади;</w:t>
      </w:r>
    </w:p>
    <w:p w14:paraId="43CF90C9" w14:textId="77777777" w:rsidR="000357CF" w:rsidRPr="000357CF" w:rsidRDefault="000357CF" w:rsidP="00F86E75">
      <w:pPr>
        <w:spacing w:after="13" w:line="267" w:lineRule="auto"/>
        <w:ind w:left="-15" w:right="183" w:firstLine="866"/>
        <w:jc w:val="both"/>
        <w:rPr>
          <w:rFonts w:ascii="Times New Roman" w:hAnsi="Times New Roman"/>
          <w:color w:val="000000"/>
          <w:sz w:val="28"/>
          <w:szCs w:val="28"/>
        </w:rPr>
      </w:pPr>
      <w:r w:rsidRPr="000357CF">
        <w:rPr>
          <w:rFonts w:ascii="Times New Roman" w:hAnsi="Times New Roman"/>
          <w:color w:val="000000"/>
          <w:sz w:val="28"/>
          <w:szCs w:val="28"/>
        </w:rPr>
        <w:t>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14:paraId="0CF2353B" w14:textId="77777777" w:rsidR="000357CF" w:rsidRPr="000357CF" w:rsidRDefault="000357CF" w:rsidP="00F86E75">
      <w:pPr>
        <w:spacing w:after="13" w:line="267" w:lineRule="auto"/>
        <w:ind w:left="-15" w:right="183" w:firstLine="866"/>
        <w:jc w:val="both"/>
        <w:rPr>
          <w:rFonts w:ascii="Times New Roman" w:hAnsi="Times New Roman"/>
          <w:color w:val="000000"/>
          <w:sz w:val="28"/>
          <w:szCs w:val="28"/>
        </w:rPr>
      </w:pPr>
      <w:r w:rsidRPr="000357CF">
        <w:rPr>
          <w:rFonts w:ascii="Times New Roman" w:hAnsi="Times New Roman"/>
          <w:color w:val="000000"/>
          <w:sz w:val="28"/>
          <w:szCs w:val="28"/>
        </w:rPr>
        <w:lastRenderedPageBreak/>
        <w:t>5.2. Справляння збору може здійснюватися такими податковими агентами:</w:t>
      </w:r>
    </w:p>
    <w:p w14:paraId="42F0D37A" w14:textId="77777777" w:rsidR="000357CF" w:rsidRPr="000357CF" w:rsidRDefault="000357CF" w:rsidP="00F86E75">
      <w:pPr>
        <w:spacing w:after="13" w:line="267" w:lineRule="auto"/>
        <w:ind w:left="-15" w:right="183" w:firstLine="866"/>
        <w:jc w:val="both"/>
        <w:rPr>
          <w:rFonts w:ascii="Times New Roman" w:hAnsi="Times New Roman"/>
          <w:color w:val="000000"/>
          <w:sz w:val="28"/>
          <w:szCs w:val="28"/>
        </w:rPr>
      </w:pPr>
      <w:bookmarkStart w:id="8" w:name="n636"/>
      <w:bookmarkEnd w:id="8"/>
      <w:r w:rsidRPr="000357CF">
        <w:rPr>
          <w:rFonts w:ascii="Times New Roman" w:hAnsi="Times New Roman"/>
          <w:color w:val="000000"/>
          <w:sz w:val="28"/>
          <w:szCs w:val="28"/>
        </w:rPr>
        <w:t>а) юридичними особами, філіями, відділеннями, іншими відокремленими підрозділами юридичних осіб згідно з підпунктом 7.2 пункту 7 цього Положення, фізичними особами - підприємцями, які надають послуги з тимчасового розміщення осіб у місцях проживання (ночівлі), визначених підпунктом 5.1 пункту 5 цього Положення;</w:t>
      </w:r>
    </w:p>
    <w:p w14:paraId="2BEDCE42" w14:textId="77777777" w:rsidR="000357CF" w:rsidRPr="000357CF" w:rsidRDefault="000357CF" w:rsidP="00F86E75">
      <w:pPr>
        <w:spacing w:after="13" w:line="267" w:lineRule="auto"/>
        <w:ind w:left="-15" w:right="183" w:firstLine="866"/>
        <w:jc w:val="both"/>
        <w:rPr>
          <w:rFonts w:ascii="Times New Roman" w:hAnsi="Times New Roman"/>
          <w:color w:val="000000"/>
          <w:sz w:val="28"/>
          <w:szCs w:val="28"/>
        </w:rPr>
      </w:pPr>
      <w:bookmarkStart w:id="9" w:name="n637"/>
      <w:bookmarkEnd w:id="9"/>
      <w:r w:rsidRPr="000357CF">
        <w:rPr>
          <w:rFonts w:ascii="Times New Roman" w:hAnsi="Times New Roman"/>
          <w:color w:val="000000"/>
          <w:sz w:val="28"/>
          <w:szCs w:val="28"/>
        </w:rPr>
        <w:t xml:space="preserve">б) </w:t>
      </w:r>
      <w:proofErr w:type="spellStart"/>
      <w:r w:rsidRPr="000357CF">
        <w:rPr>
          <w:rFonts w:ascii="Times New Roman" w:hAnsi="Times New Roman"/>
          <w:color w:val="000000"/>
          <w:sz w:val="28"/>
          <w:szCs w:val="28"/>
        </w:rPr>
        <w:t>квартирно</w:t>
      </w:r>
      <w:proofErr w:type="spellEnd"/>
      <w:r w:rsidRPr="000357CF">
        <w:rPr>
          <w:rFonts w:ascii="Times New Roman" w:hAnsi="Times New Roman"/>
          <w:color w:val="000000"/>
          <w:sz w:val="28"/>
          <w:szCs w:val="28"/>
        </w:rPr>
        <w:t>-посередницькими організаціями, які направляють неорганізованих осіб з метою їх тимчасового розміщення у місцях проживання (ночівлі), визначених підпунктом "б" підпункту 5.1 пункту 5 цього Положення, що належать фізичним особам на праві власності або на праві користування за договором найму;</w:t>
      </w:r>
    </w:p>
    <w:p w14:paraId="5D0E72C5" w14:textId="77777777" w:rsidR="000357CF" w:rsidRPr="000357CF" w:rsidRDefault="000357CF" w:rsidP="00F86E75">
      <w:pPr>
        <w:spacing w:after="13" w:line="267" w:lineRule="auto"/>
        <w:ind w:left="-15" w:right="183" w:firstLine="866"/>
        <w:jc w:val="both"/>
        <w:rPr>
          <w:rFonts w:ascii="Times New Roman" w:hAnsi="Times New Roman"/>
          <w:color w:val="000000"/>
          <w:sz w:val="28"/>
          <w:szCs w:val="28"/>
        </w:rPr>
      </w:pPr>
      <w:bookmarkStart w:id="10" w:name="n638"/>
      <w:bookmarkEnd w:id="10"/>
      <w:r w:rsidRPr="000357CF">
        <w:rPr>
          <w:rFonts w:ascii="Times New Roman" w:hAnsi="Times New Roman"/>
          <w:color w:val="000000"/>
          <w:sz w:val="28"/>
          <w:szCs w:val="28"/>
        </w:rPr>
        <w:t xml:space="preserve">в) юридичними особами, які уповноважуються </w:t>
      </w:r>
      <w:proofErr w:type="spellStart"/>
      <w:r w:rsidRPr="000357CF">
        <w:rPr>
          <w:rFonts w:ascii="Times New Roman" w:hAnsi="Times New Roman"/>
          <w:color w:val="000000"/>
          <w:sz w:val="28"/>
          <w:szCs w:val="28"/>
        </w:rPr>
        <w:t>Лисянською</w:t>
      </w:r>
      <w:proofErr w:type="spellEnd"/>
      <w:r w:rsidRPr="000357CF">
        <w:rPr>
          <w:rFonts w:ascii="Times New Roman" w:hAnsi="Times New Roman"/>
          <w:color w:val="000000"/>
          <w:sz w:val="28"/>
          <w:szCs w:val="28"/>
        </w:rPr>
        <w:t xml:space="preserve"> селищною  радою, справляти збір на умовах договору, укладеного з відповідною радою.</w:t>
      </w:r>
    </w:p>
    <w:p w14:paraId="0E55E3A2" w14:textId="7B0827FC" w:rsidR="000357CF" w:rsidRPr="000357CF" w:rsidRDefault="000357CF" w:rsidP="00F86E75">
      <w:pPr>
        <w:spacing w:after="13" w:line="267" w:lineRule="auto"/>
        <w:ind w:left="-15" w:right="183" w:firstLine="866"/>
        <w:jc w:val="both"/>
        <w:rPr>
          <w:rFonts w:ascii="Times New Roman" w:hAnsi="Times New Roman"/>
          <w:color w:val="000000"/>
          <w:sz w:val="28"/>
          <w:szCs w:val="28"/>
        </w:rPr>
      </w:pPr>
      <w:bookmarkStart w:id="11" w:name="n639"/>
      <w:bookmarkEnd w:id="11"/>
      <w:r w:rsidRPr="000357CF">
        <w:rPr>
          <w:rFonts w:ascii="Times New Roman" w:hAnsi="Times New Roman"/>
          <w:color w:val="000000"/>
          <w:sz w:val="28"/>
          <w:szCs w:val="28"/>
        </w:rPr>
        <w:t xml:space="preserve">Перелік податкових агентів та інформація про них розміщуються та оприлюднюються на офіційному веб-сайті </w:t>
      </w:r>
      <w:proofErr w:type="spellStart"/>
      <w:r w:rsidRPr="000357CF">
        <w:rPr>
          <w:rFonts w:ascii="Times New Roman" w:hAnsi="Times New Roman"/>
          <w:sz w:val="28"/>
          <w:szCs w:val="28"/>
        </w:rPr>
        <w:t>Лисянської</w:t>
      </w:r>
      <w:proofErr w:type="spellEnd"/>
      <w:r w:rsidRPr="000357CF">
        <w:rPr>
          <w:rFonts w:ascii="Times New Roman" w:hAnsi="Times New Roman"/>
          <w:sz w:val="28"/>
          <w:szCs w:val="28"/>
        </w:rPr>
        <w:t xml:space="preserve"> селищної територіальної громади</w:t>
      </w:r>
      <w:r w:rsidRPr="000357CF">
        <w:rPr>
          <w:rFonts w:ascii="Times New Roman" w:hAnsi="Times New Roman"/>
          <w:color w:val="000000"/>
          <w:sz w:val="28"/>
          <w:szCs w:val="28"/>
        </w:rPr>
        <w:t>.</w:t>
      </w:r>
    </w:p>
    <w:p w14:paraId="100A7F31" w14:textId="77777777" w:rsidR="000357CF" w:rsidRPr="000357CF" w:rsidRDefault="000357CF" w:rsidP="000357CF">
      <w:pPr>
        <w:spacing w:after="13" w:line="267" w:lineRule="auto"/>
        <w:ind w:left="-15" w:right="183" w:firstLine="360"/>
        <w:jc w:val="both"/>
        <w:rPr>
          <w:rFonts w:ascii="Times New Roman" w:hAnsi="Times New Roman"/>
          <w:color w:val="000000"/>
          <w:sz w:val="28"/>
          <w:szCs w:val="28"/>
        </w:rPr>
      </w:pPr>
    </w:p>
    <w:p w14:paraId="7DBE3D42" w14:textId="77777777" w:rsidR="000357CF" w:rsidRPr="00F86E75" w:rsidRDefault="000357CF" w:rsidP="00F86E75">
      <w:pPr>
        <w:spacing w:after="13" w:line="267" w:lineRule="auto"/>
        <w:ind w:left="-15" w:right="183" w:firstLine="360"/>
        <w:jc w:val="center"/>
        <w:rPr>
          <w:rFonts w:ascii="Times New Roman" w:hAnsi="Times New Roman"/>
          <w:b/>
          <w:color w:val="000000"/>
          <w:sz w:val="28"/>
          <w:szCs w:val="28"/>
        </w:rPr>
      </w:pPr>
      <w:r w:rsidRPr="000357CF">
        <w:rPr>
          <w:rFonts w:ascii="Times New Roman" w:hAnsi="Times New Roman"/>
          <w:b/>
          <w:color w:val="000000"/>
          <w:sz w:val="28"/>
          <w:szCs w:val="28"/>
        </w:rPr>
        <w:t>6. Особливості справляння збору</w:t>
      </w:r>
    </w:p>
    <w:p w14:paraId="0641119A" w14:textId="77777777" w:rsidR="000357CF" w:rsidRPr="000357CF" w:rsidRDefault="000357CF" w:rsidP="00F86E75">
      <w:pPr>
        <w:spacing w:after="13" w:line="267" w:lineRule="auto"/>
        <w:ind w:left="-15" w:right="183" w:firstLine="866"/>
        <w:jc w:val="both"/>
        <w:rPr>
          <w:rFonts w:ascii="Times New Roman" w:hAnsi="Times New Roman"/>
          <w:color w:val="000000"/>
          <w:sz w:val="28"/>
          <w:szCs w:val="28"/>
        </w:rPr>
      </w:pPr>
      <w:r w:rsidRPr="000357CF">
        <w:rPr>
          <w:rFonts w:ascii="Times New Roman" w:hAnsi="Times New Roman"/>
          <w:color w:val="000000"/>
          <w:sz w:val="28"/>
          <w:szCs w:val="28"/>
        </w:rPr>
        <w:t xml:space="preserve">6.1. 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визначених рішенням </w:t>
      </w:r>
      <w:proofErr w:type="spellStart"/>
      <w:r w:rsidRPr="000357CF">
        <w:rPr>
          <w:rFonts w:ascii="Times New Roman" w:hAnsi="Times New Roman"/>
          <w:color w:val="000000"/>
          <w:sz w:val="28"/>
          <w:szCs w:val="28"/>
        </w:rPr>
        <w:t>Лисянської</w:t>
      </w:r>
      <w:proofErr w:type="spellEnd"/>
      <w:r w:rsidRPr="000357CF">
        <w:rPr>
          <w:rFonts w:ascii="Times New Roman" w:hAnsi="Times New Roman"/>
          <w:color w:val="000000"/>
          <w:sz w:val="28"/>
          <w:szCs w:val="28"/>
        </w:rPr>
        <w:t xml:space="preserve"> селищної ради..</w:t>
      </w:r>
    </w:p>
    <w:p w14:paraId="094D07E8" w14:textId="77777777" w:rsidR="000357CF" w:rsidRPr="000357CF" w:rsidRDefault="000357CF" w:rsidP="00F86E75">
      <w:pPr>
        <w:spacing w:after="13" w:line="267" w:lineRule="auto"/>
        <w:ind w:left="-15" w:right="183" w:firstLine="866"/>
        <w:jc w:val="both"/>
        <w:rPr>
          <w:rFonts w:ascii="Times New Roman" w:hAnsi="Times New Roman"/>
          <w:color w:val="000000"/>
          <w:sz w:val="28"/>
          <w:szCs w:val="28"/>
        </w:rPr>
      </w:pPr>
      <w:bookmarkStart w:id="12" w:name="n642"/>
      <w:bookmarkEnd w:id="12"/>
      <w:r w:rsidRPr="000357CF">
        <w:rPr>
          <w:rFonts w:ascii="Times New Roman" w:hAnsi="Times New Roman"/>
          <w:color w:val="000000"/>
          <w:sz w:val="28"/>
          <w:szCs w:val="28"/>
        </w:rPr>
        <w:t>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w:t>
      </w:r>
    </w:p>
    <w:p w14:paraId="6B350347" w14:textId="02F2F3D9" w:rsidR="000357CF" w:rsidRPr="000357CF" w:rsidRDefault="000357CF" w:rsidP="00F86E75">
      <w:pPr>
        <w:spacing w:after="13" w:line="267" w:lineRule="auto"/>
        <w:ind w:left="-15" w:right="183" w:firstLine="866"/>
        <w:jc w:val="both"/>
        <w:rPr>
          <w:rFonts w:ascii="Times New Roman" w:hAnsi="Times New Roman"/>
          <w:color w:val="000000"/>
          <w:sz w:val="28"/>
          <w:szCs w:val="28"/>
        </w:rPr>
      </w:pPr>
      <w:r w:rsidRPr="000357CF">
        <w:rPr>
          <w:rFonts w:ascii="Times New Roman" w:hAnsi="Times New Roman"/>
          <w:color w:val="000000"/>
          <w:sz w:val="28"/>
          <w:szCs w:val="28"/>
        </w:rPr>
        <w:t xml:space="preserve">6.2.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Податкового кодексу України та рішення </w:t>
      </w:r>
      <w:proofErr w:type="spellStart"/>
      <w:r w:rsidRPr="000357CF">
        <w:rPr>
          <w:rFonts w:ascii="Times New Roman" w:hAnsi="Times New Roman"/>
          <w:color w:val="000000"/>
          <w:sz w:val="28"/>
          <w:szCs w:val="28"/>
        </w:rPr>
        <w:t>Лисянської</w:t>
      </w:r>
      <w:proofErr w:type="spellEnd"/>
      <w:r w:rsidRPr="000357CF">
        <w:rPr>
          <w:rFonts w:ascii="Times New Roman" w:hAnsi="Times New Roman"/>
          <w:color w:val="000000"/>
          <w:sz w:val="28"/>
          <w:szCs w:val="28"/>
        </w:rPr>
        <w:t xml:space="preserve"> селищної ради.</w:t>
      </w:r>
    </w:p>
    <w:p w14:paraId="6BCBBD3E" w14:textId="77777777" w:rsidR="000357CF" w:rsidRPr="000357CF" w:rsidRDefault="000357CF" w:rsidP="00F86E75">
      <w:pPr>
        <w:spacing w:after="13" w:line="267" w:lineRule="auto"/>
        <w:ind w:left="-15" w:right="183" w:firstLine="866"/>
        <w:jc w:val="both"/>
        <w:rPr>
          <w:rFonts w:ascii="Times New Roman" w:hAnsi="Times New Roman"/>
          <w:color w:val="000000"/>
          <w:sz w:val="28"/>
          <w:szCs w:val="28"/>
        </w:rPr>
      </w:pPr>
      <w:r w:rsidRPr="000357CF">
        <w:rPr>
          <w:rFonts w:ascii="Times New Roman" w:hAnsi="Times New Roman"/>
          <w:color w:val="000000"/>
          <w:sz w:val="28"/>
          <w:szCs w:val="28"/>
        </w:rPr>
        <w:t>6.3. У разі дострокового залишення особою, яка сплатила туристичний збір, території адміністративно-територіальної одиниці, на якій встановлено туристичний збір, сума надмірно сплаченого збору підлягає поверненню такій особі у встановленому Податковим кодексом України порядку.</w:t>
      </w:r>
    </w:p>
    <w:p w14:paraId="0227D682" w14:textId="77777777" w:rsidR="000357CF" w:rsidRPr="000357CF" w:rsidRDefault="000357CF" w:rsidP="000357CF">
      <w:pPr>
        <w:spacing w:after="13" w:line="267" w:lineRule="auto"/>
        <w:ind w:left="-15" w:right="183" w:firstLine="360"/>
        <w:jc w:val="both"/>
        <w:rPr>
          <w:rFonts w:ascii="Times New Roman" w:hAnsi="Times New Roman"/>
          <w:color w:val="000000"/>
          <w:sz w:val="28"/>
          <w:szCs w:val="28"/>
        </w:rPr>
      </w:pPr>
    </w:p>
    <w:p w14:paraId="4D5CEAC1" w14:textId="77777777" w:rsidR="000357CF" w:rsidRPr="000357CF" w:rsidRDefault="000357CF" w:rsidP="000357CF">
      <w:pPr>
        <w:spacing w:after="13" w:line="267" w:lineRule="auto"/>
        <w:ind w:left="-15" w:right="183" w:firstLine="360"/>
        <w:jc w:val="center"/>
        <w:rPr>
          <w:rFonts w:ascii="Times New Roman" w:hAnsi="Times New Roman"/>
          <w:b/>
          <w:color w:val="000000"/>
          <w:sz w:val="28"/>
          <w:szCs w:val="28"/>
        </w:rPr>
      </w:pPr>
      <w:r w:rsidRPr="000357CF">
        <w:rPr>
          <w:rFonts w:ascii="Times New Roman" w:hAnsi="Times New Roman"/>
          <w:b/>
          <w:color w:val="000000"/>
          <w:sz w:val="28"/>
          <w:szCs w:val="28"/>
        </w:rPr>
        <w:lastRenderedPageBreak/>
        <w:t>7. Порядок сплати збору</w:t>
      </w:r>
    </w:p>
    <w:p w14:paraId="00A6CA6E" w14:textId="77777777" w:rsidR="000357CF" w:rsidRPr="000357CF" w:rsidRDefault="000357CF" w:rsidP="00F86E75">
      <w:pPr>
        <w:ind w:firstLine="851"/>
        <w:jc w:val="both"/>
        <w:rPr>
          <w:rFonts w:ascii="Times New Roman" w:hAnsi="Times New Roman"/>
          <w:color w:val="000000"/>
          <w:sz w:val="28"/>
          <w:szCs w:val="28"/>
        </w:rPr>
      </w:pPr>
      <w:r w:rsidRPr="000357CF">
        <w:rPr>
          <w:rFonts w:ascii="Times New Roman" w:hAnsi="Times New Roman"/>
          <w:color w:val="000000"/>
          <w:sz w:val="28"/>
          <w:szCs w:val="28"/>
        </w:rPr>
        <w:t xml:space="preserve">7.1. 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 або авансовими внесками до 30 числа (включно) кожного місяця (у лютому – до 28 (29) включно) на підставі рішення </w:t>
      </w:r>
      <w:proofErr w:type="spellStart"/>
      <w:r w:rsidRPr="000357CF">
        <w:rPr>
          <w:rFonts w:ascii="Times New Roman" w:hAnsi="Times New Roman"/>
          <w:color w:val="000000"/>
          <w:sz w:val="28"/>
          <w:szCs w:val="28"/>
        </w:rPr>
        <w:t>Лисянської</w:t>
      </w:r>
      <w:proofErr w:type="spellEnd"/>
      <w:r w:rsidRPr="000357CF">
        <w:rPr>
          <w:rFonts w:ascii="Times New Roman" w:hAnsi="Times New Roman"/>
          <w:color w:val="000000"/>
          <w:sz w:val="28"/>
          <w:szCs w:val="28"/>
        </w:rPr>
        <w:t xml:space="preserve"> селищної ради.</w:t>
      </w:r>
    </w:p>
    <w:p w14:paraId="19B0A00D" w14:textId="77777777" w:rsidR="000357CF" w:rsidRPr="000357CF" w:rsidRDefault="000357CF" w:rsidP="00F86E75">
      <w:pPr>
        <w:ind w:firstLine="851"/>
        <w:jc w:val="both"/>
        <w:rPr>
          <w:rFonts w:ascii="Times New Roman" w:hAnsi="Times New Roman"/>
          <w:color w:val="000000"/>
          <w:sz w:val="28"/>
          <w:szCs w:val="28"/>
        </w:rPr>
      </w:pPr>
      <w:bookmarkStart w:id="13" w:name="n648"/>
      <w:bookmarkEnd w:id="13"/>
      <w:r w:rsidRPr="000357CF">
        <w:rPr>
          <w:rFonts w:ascii="Times New Roman" w:hAnsi="Times New Roman"/>
          <w:color w:val="000000"/>
          <w:sz w:val="28"/>
          <w:szCs w:val="28"/>
        </w:rPr>
        <w:t>Податкові агенти, які сплачують збір авансовими внесками, відображають у податковій декларації за звітний (податковий) квартал суми нарахованих щомісячних авансових внесків. При цьому остаточна сума збору, обчислена відповідно до податкової декларації за звітний (податковий) квартал (з урахуванням фактично внесених авансових платежів), сплачується такими податковими агентами у строки, визначені для квартального звітного (податкового) періоду.</w:t>
      </w:r>
    </w:p>
    <w:p w14:paraId="27F8CE25" w14:textId="77777777" w:rsidR="000357CF" w:rsidRPr="000357CF" w:rsidRDefault="000357CF" w:rsidP="00F86E75">
      <w:pPr>
        <w:ind w:firstLine="851"/>
        <w:jc w:val="both"/>
        <w:rPr>
          <w:rFonts w:ascii="Times New Roman" w:hAnsi="Times New Roman"/>
          <w:color w:val="000000"/>
          <w:sz w:val="28"/>
          <w:szCs w:val="28"/>
        </w:rPr>
      </w:pPr>
      <w:r w:rsidRPr="000357CF">
        <w:rPr>
          <w:rFonts w:ascii="Times New Roman" w:hAnsi="Times New Roman"/>
          <w:color w:val="000000"/>
          <w:sz w:val="28"/>
          <w:szCs w:val="28"/>
        </w:rPr>
        <w:t xml:space="preserve">7.2. Податковий агент, який має підрозділ без статусу юридичної особи, що надає послуги з тимчасового розміщення у місцях проживання (ночівлі) не за місцем реєстрації такого податкового </w:t>
      </w:r>
      <w:proofErr w:type="spellStart"/>
      <w:r w:rsidRPr="000357CF">
        <w:rPr>
          <w:rFonts w:ascii="Times New Roman" w:hAnsi="Times New Roman"/>
          <w:color w:val="000000"/>
          <w:sz w:val="28"/>
          <w:szCs w:val="28"/>
        </w:rPr>
        <w:t>агента</w:t>
      </w:r>
      <w:proofErr w:type="spellEnd"/>
      <w:r w:rsidRPr="000357CF">
        <w:rPr>
          <w:rFonts w:ascii="Times New Roman" w:hAnsi="Times New Roman"/>
          <w:color w:val="000000"/>
          <w:sz w:val="28"/>
          <w:szCs w:val="28"/>
        </w:rPr>
        <w:t xml:space="preserve"> зобов’язаний зареєструвати такий підрозділ як податкового </w:t>
      </w:r>
      <w:proofErr w:type="spellStart"/>
      <w:r w:rsidRPr="000357CF">
        <w:rPr>
          <w:rFonts w:ascii="Times New Roman" w:hAnsi="Times New Roman"/>
          <w:color w:val="000000"/>
          <w:sz w:val="28"/>
          <w:szCs w:val="28"/>
        </w:rPr>
        <w:t>агента</w:t>
      </w:r>
      <w:proofErr w:type="spellEnd"/>
      <w:r w:rsidRPr="000357CF">
        <w:rPr>
          <w:rFonts w:ascii="Times New Roman" w:hAnsi="Times New Roman"/>
          <w:color w:val="000000"/>
          <w:sz w:val="28"/>
          <w:szCs w:val="28"/>
        </w:rPr>
        <w:t xml:space="preserve"> туристичного збору в органі державної податкової служби за місцезнаходженням підрозділу.</w:t>
      </w:r>
    </w:p>
    <w:p w14:paraId="0F0921FF" w14:textId="77777777" w:rsidR="000357CF" w:rsidRDefault="000357CF" w:rsidP="00F86E75">
      <w:pPr>
        <w:ind w:firstLine="851"/>
        <w:jc w:val="both"/>
        <w:rPr>
          <w:rFonts w:ascii="Times New Roman" w:hAnsi="Times New Roman"/>
          <w:color w:val="000000"/>
          <w:sz w:val="28"/>
          <w:szCs w:val="28"/>
        </w:rPr>
      </w:pPr>
      <w:r w:rsidRPr="000357CF">
        <w:rPr>
          <w:rFonts w:ascii="Times New Roman" w:hAnsi="Times New Roman"/>
          <w:color w:val="000000"/>
          <w:sz w:val="28"/>
          <w:szCs w:val="28"/>
        </w:rPr>
        <w:t>7.3. Базовий податковий (звітний) період дорівнює календарному кварталу.</w:t>
      </w:r>
    </w:p>
    <w:p w14:paraId="6C69E679" w14:textId="77777777" w:rsidR="000357CF" w:rsidRPr="000357CF" w:rsidRDefault="000357CF" w:rsidP="000357CF">
      <w:pPr>
        <w:suppressAutoHyphens/>
        <w:jc w:val="both"/>
        <w:rPr>
          <w:rFonts w:ascii="Times New Roman" w:hAnsi="Times New Roman"/>
          <w:b/>
          <w:sz w:val="28"/>
          <w:szCs w:val="28"/>
          <w:lang w:eastAsia="zh-CN"/>
        </w:rPr>
      </w:pPr>
    </w:p>
    <w:p w14:paraId="35BBA64F" w14:textId="77777777" w:rsidR="000357CF" w:rsidRPr="00F86E75" w:rsidRDefault="000357CF" w:rsidP="00F86E75">
      <w:pPr>
        <w:jc w:val="center"/>
        <w:rPr>
          <w:rFonts w:ascii="Times New Roman" w:hAnsi="Times New Roman"/>
          <w:b/>
          <w:color w:val="000000"/>
          <w:sz w:val="28"/>
          <w:szCs w:val="28"/>
        </w:rPr>
      </w:pPr>
      <w:r w:rsidRPr="000357CF">
        <w:rPr>
          <w:rFonts w:ascii="Times New Roman" w:hAnsi="Times New Roman"/>
          <w:b/>
          <w:color w:val="000000"/>
          <w:sz w:val="28"/>
          <w:szCs w:val="28"/>
        </w:rPr>
        <w:t>8. Податковий обов’язок</w:t>
      </w:r>
    </w:p>
    <w:p w14:paraId="7AE7E79B" w14:textId="77777777" w:rsidR="000357CF" w:rsidRPr="000357CF" w:rsidRDefault="000357CF" w:rsidP="00F86E75">
      <w:pPr>
        <w:ind w:firstLine="851"/>
        <w:jc w:val="both"/>
        <w:rPr>
          <w:rFonts w:ascii="Times New Roman" w:hAnsi="Times New Roman"/>
          <w:color w:val="000000"/>
          <w:sz w:val="28"/>
          <w:szCs w:val="28"/>
        </w:rPr>
      </w:pPr>
      <w:r w:rsidRPr="000357CF">
        <w:rPr>
          <w:rFonts w:ascii="Times New Roman" w:hAnsi="Times New Roman"/>
          <w:color w:val="000000"/>
          <w:sz w:val="28"/>
          <w:szCs w:val="28"/>
        </w:rPr>
        <w:t>8.1. Податковим обов’язком визначається обов’язок платника сплатити суму податку в порядку і строки, визначені Податковим кодексом України та цим Положенням.</w:t>
      </w:r>
    </w:p>
    <w:p w14:paraId="2DAD2D61" w14:textId="77777777" w:rsidR="000357CF" w:rsidRPr="000357CF" w:rsidRDefault="000357CF" w:rsidP="00F86E75">
      <w:pPr>
        <w:ind w:firstLine="851"/>
        <w:jc w:val="both"/>
        <w:rPr>
          <w:rFonts w:ascii="Times New Roman" w:hAnsi="Times New Roman"/>
          <w:color w:val="000000"/>
          <w:sz w:val="28"/>
          <w:szCs w:val="28"/>
        </w:rPr>
      </w:pPr>
      <w:r w:rsidRPr="000357CF">
        <w:rPr>
          <w:rFonts w:ascii="Times New Roman" w:hAnsi="Times New Roman"/>
          <w:color w:val="000000"/>
          <w:sz w:val="28"/>
          <w:szCs w:val="28"/>
        </w:rPr>
        <w:t>8.2. Податковий обов’язок є безумовним і першочерговим стосовно інших неподаткових обов’язків платника податків, крім випадків передбачених Податковим кодексом України.</w:t>
      </w:r>
    </w:p>
    <w:p w14:paraId="67B2B6AE" w14:textId="77777777" w:rsidR="000357CF" w:rsidRPr="000357CF" w:rsidRDefault="000357CF" w:rsidP="00F86E75">
      <w:pPr>
        <w:ind w:firstLine="851"/>
        <w:jc w:val="both"/>
        <w:rPr>
          <w:rFonts w:ascii="Times New Roman" w:hAnsi="Times New Roman"/>
          <w:color w:val="000000"/>
          <w:sz w:val="28"/>
          <w:szCs w:val="28"/>
        </w:rPr>
      </w:pPr>
      <w:r w:rsidRPr="000357CF">
        <w:rPr>
          <w:rFonts w:ascii="Times New Roman" w:hAnsi="Times New Roman"/>
          <w:color w:val="000000"/>
          <w:sz w:val="28"/>
          <w:szCs w:val="28"/>
        </w:rPr>
        <w:t xml:space="preserve">8.3. Виконання податкового обов’язку може здійснюватися платником податку самостійно або за допомогою свого представника чи податкового </w:t>
      </w:r>
      <w:proofErr w:type="spellStart"/>
      <w:r w:rsidRPr="000357CF">
        <w:rPr>
          <w:rFonts w:ascii="Times New Roman" w:hAnsi="Times New Roman"/>
          <w:color w:val="000000"/>
          <w:sz w:val="28"/>
          <w:szCs w:val="28"/>
        </w:rPr>
        <w:t>агента</w:t>
      </w:r>
      <w:proofErr w:type="spellEnd"/>
      <w:r w:rsidRPr="000357CF">
        <w:rPr>
          <w:rFonts w:ascii="Times New Roman" w:hAnsi="Times New Roman"/>
          <w:color w:val="000000"/>
          <w:sz w:val="28"/>
          <w:szCs w:val="28"/>
        </w:rPr>
        <w:t>.</w:t>
      </w:r>
    </w:p>
    <w:p w14:paraId="4E172640" w14:textId="77777777" w:rsidR="000357CF" w:rsidRDefault="000357CF" w:rsidP="00F86E75">
      <w:pPr>
        <w:ind w:firstLine="851"/>
        <w:jc w:val="both"/>
        <w:rPr>
          <w:rFonts w:ascii="Times New Roman" w:hAnsi="Times New Roman"/>
          <w:color w:val="000000"/>
          <w:sz w:val="28"/>
          <w:szCs w:val="28"/>
        </w:rPr>
      </w:pPr>
      <w:r w:rsidRPr="000357CF">
        <w:rPr>
          <w:rFonts w:ascii="Times New Roman" w:hAnsi="Times New Roman"/>
          <w:color w:val="000000"/>
          <w:sz w:val="28"/>
          <w:szCs w:val="28"/>
        </w:rPr>
        <w:t>8.4. Відповідальність за невиконання або неналежне виконання податкового обов’язку несе платник податку, крім випадку, визначених Податковим кодексом України.</w:t>
      </w:r>
    </w:p>
    <w:p w14:paraId="69233472" w14:textId="77777777" w:rsidR="00516448" w:rsidRPr="000357CF" w:rsidRDefault="00516448" w:rsidP="00F86E75">
      <w:pPr>
        <w:ind w:firstLine="851"/>
        <w:jc w:val="both"/>
        <w:rPr>
          <w:rFonts w:ascii="Times New Roman" w:hAnsi="Times New Roman"/>
          <w:color w:val="000000"/>
          <w:sz w:val="28"/>
          <w:szCs w:val="28"/>
        </w:rPr>
      </w:pPr>
    </w:p>
    <w:p w14:paraId="069FF965" w14:textId="77777777" w:rsidR="000357CF" w:rsidRPr="000357CF" w:rsidRDefault="000357CF" w:rsidP="00516448">
      <w:pPr>
        <w:jc w:val="center"/>
        <w:rPr>
          <w:rFonts w:ascii="Times New Roman" w:hAnsi="Times New Roman"/>
          <w:b/>
          <w:color w:val="000000"/>
          <w:sz w:val="28"/>
          <w:szCs w:val="28"/>
        </w:rPr>
      </w:pPr>
      <w:r w:rsidRPr="000357CF">
        <w:rPr>
          <w:rFonts w:ascii="Times New Roman" w:hAnsi="Times New Roman"/>
          <w:b/>
          <w:color w:val="000000"/>
          <w:sz w:val="28"/>
          <w:szCs w:val="28"/>
        </w:rPr>
        <w:t>9. Контроль</w:t>
      </w:r>
    </w:p>
    <w:p w14:paraId="422F5475" w14:textId="77777777" w:rsidR="000357CF" w:rsidRPr="000357CF" w:rsidRDefault="00516448" w:rsidP="00516448">
      <w:pPr>
        <w:ind w:firstLine="851"/>
        <w:jc w:val="both"/>
        <w:rPr>
          <w:rFonts w:ascii="Times New Roman" w:hAnsi="Times New Roman"/>
          <w:color w:val="000000"/>
          <w:sz w:val="28"/>
          <w:szCs w:val="28"/>
        </w:rPr>
      </w:pPr>
      <w:r>
        <w:rPr>
          <w:rFonts w:ascii="Times New Roman" w:hAnsi="Times New Roman"/>
          <w:color w:val="000000"/>
          <w:sz w:val="28"/>
          <w:szCs w:val="28"/>
        </w:rPr>
        <w:t xml:space="preserve">9. </w:t>
      </w:r>
      <w:r w:rsidR="000357CF" w:rsidRPr="000357CF">
        <w:rPr>
          <w:rFonts w:ascii="Times New Roman" w:hAnsi="Times New Roman"/>
          <w:color w:val="000000"/>
          <w:sz w:val="28"/>
          <w:szCs w:val="28"/>
        </w:rPr>
        <w:t xml:space="preserve">Контроль за правильністю нарахування, повнотою та своєчасністю сплати туристичного збору здійснює </w:t>
      </w:r>
      <w:r>
        <w:rPr>
          <w:rFonts w:ascii="Times New Roman" w:hAnsi="Times New Roman"/>
          <w:sz w:val="28"/>
          <w:szCs w:val="28"/>
        </w:rPr>
        <w:t>контролюючий орган.</w:t>
      </w:r>
    </w:p>
    <w:p w14:paraId="2CC7F242" w14:textId="77777777" w:rsidR="000357CF" w:rsidRPr="000357CF" w:rsidRDefault="000357CF" w:rsidP="00516448">
      <w:pPr>
        <w:spacing w:after="13" w:line="267" w:lineRule="auto"/>
        <w:ind w:right="183"/>
        <w:jc w:val="both"/>
        <w:rPr>
          <w:rFonts w:ascii="Times New Roman" w:hAnsi="Times New Roman"/>
          <w:color w:val="000000"/>
          <w:sz w:val="28"/>
          <w:szCs w:val="28"/>
        </w:rPr>
      </w:pPr>
    </w:p>
    <w:p w14:paraId="0DA59B15" w14:textId="3D8184B4" w:rsidR="00516448" w:rsidRPr="00B963E7" w:rsidRDefault="00516448" w:rsidP="00516448">
      <w:pPr>
        <w:tabs>
          <w:tab w:val="left" w:pos="6960"/>
        </w:tabs>
        <w:spacing w:after="13" w:line="267" w:lineRule="auto"/>
        <w:ind w:right="183"/>
        <w:jc w:val="both"/>
        <w:rPr>
          <w:color w:val="000000"/>
          <w:sz w:val="28"/>
          <w:szCs w:val="28"/>
        </w:rPr>
      </w:pPr>
      <w:r w:rsidRPr="00921319">
        <w:rPr>
          <w:rFonts w:ascii="Times New Roman" w:hAnsi="Times New Roman"/>
          <w:color w:val="000000"/>
          <w:sz w:val="28"/>
          <w:szCs w:val="28"/>
        </w:rPr>
        <w:t>Се</w:t>
      </w:r>
      <w:r>
        <w:rPr>
          <w:rFonts w:ascii="Times New Roman" w:hAnsi="Times New Roman"/>
          <w:color w:val="000000"/>
          <w:sz w:val="28"/>
          <w:szCs w:val="28"/>
        </w:rPr>
        <w:t xml:space="preserve">кретар </w:t>
      </w:r>
      <w:r>
        <w:rPr>
          <w:rFonts w:ascii="Times New Roman" w:hAnsi="Times New Roman"/>
          <w:color w:val="000000"/>
          <w:sz w:val="28"/>
          <w:szCs w:val="28"/>
        </w:rPr>
        <w:tab/>
        <w:t>О.В.</w:t>
      </w:r>
      <w:r w:rsidR="00612401">
        <w:rPr>
          <w:rFonts w:ascii="Times New Roman" w:hAnsi="Times New Roman"/>
          <w:color w:val="000000"/>
          <w:sz w:val="28"/>
          <w:szCs w:val="28"/>
        </w:rPr>
        <w:t xml:space="preserve"> </w:t>
      </w:r>
      <w:proofErr w:type="spellStart"/>
      <w:r>
        <w:rPr>
          <w:rFonts w:ascii="Times New Roman" w:hAnsi="Times New Roman"/>
          <w:color w:val="000000"/>
          <w:sz w:val="28"/>
          <w:szCs w:val="28"/>
        </w:rPr>
        <w:t>Макушенко</w:t>
      </w:r>
      <w:proofErr w:type="spellEnd"/>
    </w:p>
    <w:p w14:paraId="253B2496" w14:textId="77777777" w:rsidR="000357CF" w:rsidRPr="008235A8" w:rsidRDefault="000357CF" w:rsidP="008235A8">
      <w:pPr>
        <w:spacing w:line="259" w:lineRule="auto"/>
        <w:rPr>
          <w:rFonts w:ascii="Times New Roman" w:hAnsi="Times New Roman"/>
          <w:color w:val="000000"/>
          <w:sz w:val="28"/>
          <w:szCs w:val="28"/>
        </w:rPr>
      </w:pPr>
      <w:r w:rsidRPr="000357CF">
        <w:rPr>
          <w:rFonts w:ascii="Times New Roman" w:hAnsi="Times New Roman"/>
          <w:color w:val="000000"/>
          <w:sz w:val="28"/>
          <w:szCs w:val="28"/>
        </w:rPr>
        <w:t xml:space="preserve"> </w:t>
      </w:r>
    </w:p>
    <w:sectPr w:rsidR="000357CF" w:rsidRPr="008235A8" w:rsidSect="009E324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Arial"/>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D2B5F"/>
    <w:multiLevelType w:val="hybridMultilevel"/>
    <w:tmpl w:val="953E0588"/>
    <w:lvl w:ilvl="0" w:tplc="A8F2BE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0357CF"/>
    <w:rsid w:val="000357CF"/>
    <w:rsid w:val="00087C0C"/>
    <w:rsid w:val="000C4654"/>
    <w:rsid w:val="00447CDA"/>
    <w:rsid w:val="00473C2F"/>
    <w:rsid w:val="00516448"/>
    <w:rsid w:val="005F643B"/>
    <w:rsid w:val="006034E3"/>
    <w:rsid w:val="00612401"/>
    <w:rsid w:val="0062423F"/>
    <w:rsid w:val="0067223E"/>
    <w:rsid w:val="00735D70"/>
    <w:rsid w:val="00755335"/>
    <w:rsid w:val="007A6563"/>
    <w:rsid w:val="007F7E29"/>
    <w:rsid w:val="008150B7"/>
    <w:rsid w:val="008235A8"/>
    <w:rsid w:val="0083356E"/>
    <w:rsid w:val="00910904"/>
    <w:rsid w:val="0096038F"/>
    <w:rsid w:val="00963B87"/>
    <w:rsid w:val="00985071"/>
    <w:rsid w:val="009E324F"/>
    <w:rsid w:val="00AF116F"/>
    <w:rsid w:val="00B3211E"/>
    <w:rsid w:val="00B50D4F"/>
    <w:rsid w:val="00B64D60"/>
    <w:rsid w:val="00BB13DF"/>
    <w:rsid w:val="00C36485"/>
    <w:rsid w:val="00CA45E1"/>
    <w:rsid w:val="00D37FAE"/>
    <w:rsid w:val="00D55FDF"/>
    <w:rsid w:val="00E439E7"/>
    <w:rsid w:val="00E451DE"/>
    <w:rsid w:val="00E535A6"/>
    <w:rsid w:val="00EF467E"/>
    <w:rsid w:val="00F429A0"/>
    <w:rsid w:val="00F84389"/>
    <w:rsid w:val="00F86E75"/>
    <w:rsid w:val="00FB7CEB"/>
    <w:rsid w:val="00FF2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1B5F79"/>
  <w15:docId w15:val="{CC3DB08B-B084-44AC-BB9C-FB45BB64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7CF"/>
    <w:pPr>
      <w:spacing w:after="0" w:line="240" w:lineRule="auto"/>
    </w:pPr>
    <w:rPr>
      <w:rFonts w:ascii="Antiqua" w:eastAsia="Times New Roman" w:hAnsi="Antiqua" w:cs="Times New Roman"/>
      <w:sz w:val="26"/>
      <w:szCs w:val="20"/>
      <w:lang w:val="uk-UA" w:eastAsia="ru-RU"/>
    </w:rPr>
  </w:style>
  <w:style w:type="paragraph" w:styleId="1">
    <w:name w:val="heading 1"/>
    <w:basedOn w:val="a"/>
    <w:next w:val="a"/>
    <w:link w:val="10"/>
    <w:qFormat/>
    <w:rsid w:val="000357CF"/>
    <w:pPr>
      <w:keepNext/>
      <w:spacing w:before="240" w:after="60"/>
      <w:outlineLvl w:val="0"/>
    </w:pPr>
    <w:rPr>
      <w:rFonts w:ascii="Arial" w:hAnsi="Arial" w:cs="Arial"/>
      <w:b/>
      <w:bCs/>
      <w:kern w:val="32"/>
      <w:sz w:val="32"/>
      <w:szCs w:val="32"/>
      <w:lang w:val="ru-RU"/>
    </w:rPr>
  </w:style>
  <w:style w:type="paragraph" w:styleId="2">
    <w:name w:val="heading 2"/>
    <w:basedOn w:val="a"/>
    <w:next w:val="a"/>
    <w:link w:val="20"/>
    <w:uiPriority w:val="9"/>
    <w:semiHidden/>
    <w:unhideWhenUsed/>
    <w:qFormat/>
    <w:rsid w:val="00447CDA"/>
    <w:pPr>
      <w:keepNext/>
      <w:keepLines/>
      <w:spacing w:before="40"/>
      <w:outlineLvl w:val="1"/>
    </w:pPr>
    <w:rPr>
      <w:rFonts w:asciiTheme="majorHAnsi" w:eastAsiaTheme="majorEastAsia" w:hAnsiTheme="majorHAnsi" w:cstheme="majorBidi"/>
      <w:color w:val="2E74B5" w:themeColor="accent1" w:themeShade="BF"/>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57CF"/>
    <w:rPr>
      <w:rFonts w:ascii="Arial" w:eastAsia="Times New Roman" w:hAnsi="Arial" w:cs="Arial"/>
      <w:b/>
      <w:bCs/>
      <w:kern w:val="32"/>
      <w:sz w:val="32"/>
      <w:szCs w:val="32"/>
      <w:lang w:val="ru-RU" w:eastAsia="ru-RU"/>
    </w:rPr>
  </w:style>
  <w:style w:type="paragraph" w:styleId="a3">
    <w:name w:val="Normal (Web)"/>
    <w:basedOn w:val="a"/>
    <w:rsid w:val="000357CF"/>
    <w:pPr>
      <w:spacing w:before="100" w:beforeAutospacing="1" w:after="100" w:afterAutospacing="1"/>
    </w:pPr>
    <w:rPr>
      <w:rFonts w:ascii="Times New Roman" w:hAnsi="Times New Roman"/>
      <w:sz w:val="24"/>
      <w:szCs w:val="24"/>
      <w:lang w:val="ru-RU"/>
    </w:rPr>
  </w:style>
  <w:style w:type="paragraph" w:styleId="a4">
    <w:name w:val="List Paragraph"/>
    <w:basedOn w:val="a"/>
    <w:link w:val="a5"/>
    <w:uiPriority w:val="34"/>
    <w:qFormat/>
    <w:rsid w:val="000357CF"/>
    <w:pPr>
      <w:ind w:left="720"/>
      <w:contextualSpacing/>
    </w:pPr>
  </w:style>
  <w:style w:type="character" w:customStyle="1" w:styleId="a5">
    <w:name w:val="Абзац списка Знак"/>
    <w:link w:val="a4"/>
    <w:uiPriority w:val="34"/>
    <w:rsid w:val="000357CF"/>
    <w:rPr>
      <w:rFonts w:ascii="Antiqua" w:eastAsia="Times New Roman" w:hAnsi="Antiqua" w:cs="Times New Roman"/>
      <w:sz w:val="26"/>
      <w:szCs w:val="20"/>
      <w:lang w:val="uk-UA" w:eastAsia="ru-RU"/>
    </w:rPr>
  </w:style>
  <w:style w:type="paragraph" w:styleId="a6">
    <w:name w:val="Balloon Text"/>
    <w:basedOn w:val="a"/>
    <w:link w:val="a7"/>
    <w:uiPriority w:val="99"/>
    <w:semiHidden/>
    <w:unhideWhenUsed/>
    <w:rsid w:val="00D37FAE"/>
    <w:rPr>
      <w:rFonts w:ascii="Tahoma" w:hAnsi="Tahoma" w:cs="Tahoma"/>
      <w:sz w:val="16"/>
      <w:szCs w:val="16"/>
    </w:rPr>
  </w:style>
  <w:style w:type="character" w:customStyle="1" w:styleId="a7">
    <w:name w:val="Текст выноски Знак"/>
    <w:basedOn w:val="a0"/>
    <w:link w:val="a6"/>
    <w:uiPriority w:val="99"/>
    <w:semiHidden/>
    <w:rsid w:val="00D37FAE"/>
    <w:rPr>
      <w:rFonts w:ascii="Tahoma" w:eastAsia="Times New Roman" w:hAnsi="Tahoma" w:cs="Tahoma"/>
      <w:sz w:val="16"/>
      <w:szCs w:val="16"/>
      <w:lang w:val="uk-UA" w:eastAsia="ru-RU"/>
    </w:rPr>
  </w:style>
  <w:style w:type="character" w:customStyle="1" w:styleId="20">
    <w:name w:val="Заголовок 2 Знак"/>
    <w:basedOn w:val="a0"/>
    <w:link w:val="2"/>
    <w:uiPriority w:val="9"/>
    <w:semiHidden/>
    <w:rsid w:val="00447CDA"/>
    <w:rPr>
      <w:rFonts w:asciiTheme="majorHAnsi" w:eastAsiaTheme="majorEastAsia" w:hAnsiTheme="majorHAnsi" w:cstheme="majorBidi"/>
      <w:color w:val="2E74B5" w:themeColor="accent1" w:themeShade="BF"/>
      <w:sz w:val="26"/>
      <w:szCs w:val="26"/>
      <w:lang w:val="uk-UA" w:eastAsia="ru-RU"/>
    </w:rPr>
  </w:style>
  <w:style w:type="character" w:customStyle="1" w:styleId="a8">
    <w:name w:val="Без интервала Знак"/>
    <w:link w:val="a9"/>
    <w:uiPriority w:val="1"/>
    <w:locked/>
    <w:rsid w:val="00447CDA"/>
  </w:style>
  <w:style w:type="paragraph" w:styleId="a9">
    <w:name w:val="No Spacing"/>
    <w:link w:val="a8"/>
    <w:uiPriority w:val="1"/>
    <w:qFormat/>
    <w:rsid w:val="00447C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42776">
      <w:bodyDiv w:val="1"/>
      <w:marLeft w:val="0"/>
      <w:marRight w:val="0"/>
      <w:marTop w:val="0"/>
      <w:marBottom w:val="0"/>
      <w:divBdr>
        <w:top w:val="none" w:sz="0" w:space="0" w:color="auto"/>
        <w:left w:val="none" w:sz="0" w:space="0" w:color="auto"/>
        <w:bottom w:val="none" w:sz="0" w:space="0" w:color="auto"/>
        <w:right w:val="none" w:sz="0" w:space="0" w:color="auto"/>
      </w:divBdr>
    </w:div>
    <w:div w:id="201880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6249</Words>
  <Characters>3563</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Rostik</dc:creator>
  <cp:lastModifiedBy>User</cp:lastModifiedBy>
  <cp:revision>31</cp:revision>
  <cp:lastPrinted>2023-07-21T07:13:00Z</cp:lastPrinted>
  <dcterms:created xsi:type="dcterms:W3CDTF">2020-07-23T13:06:00Z</dcterms:created>
  <dcterms:modified xsi:type="dcterms:W3CDTF">2025-07-02T13:19:00Z</dcterms:modified>
</cp:coreProperties>
</file>