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36B" w:rsidRPr="00005E2B" w:rsidRDefault="0095136B" w:rsidP="0095136B">
      <w:pPr>
        <w:pStyle w:val="a8"/>
        <w:jc w:val="center"/>
        <w:rPr>
          <w:rFonts w:ascii="Times New Roman" w:hAnsi="Times New Roman"/>
          <w:b/>
          <w:sz w:val="28"/>
          <w:szCs w:val="28"/>
        </w:rPr>
      </w:pPr>
      <w:r w:rsidRPr="00005E2B">
        <w:rPr>
          <w:rFonts w:ascii="Times New Roman" w:hAnsi="Times New Roman"/>
          <w:b/>
          <w:sz w:val="28"/>
          <w:szCs w:val="28"/>
          <w:lang w:val="uk-UA"/>
        </w:rPr>
        <w:object w:dxaOrig="67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5" o:title=""/>
          </v:shape>
          <o:OLEObject Type="Embed" ProgID="PBrush" ShapeID="_x0000_i1025" DrawAspect="Content" ObjectID="_1813643537" r:id="rId6"/>
        </w:object>
      </w:r>
    </w:p>
    <w:p w:rsidR="0095136B" w:rsidRPr="00EB3D8E" w:rsidRDefault="0095136B" w:rsidP="0095136B">
      <w:pPr>
        <w:pStyle w:val="1"/>
        <w:tabs>
          <w:tab w:val="center" w:pos="4677"/>
          <w:tab w:val="left" w:pos="7710"/>
        </w:tabs>
        <w:rPr>
          <w:rFonts w:ascii="Times New Roman" w:hAnsi="Times New Roman" w:cs="Times New Roman"/>
          <w:sz w:val="28"/>
          <w:szCs w:val="28"/>
          <w:lang w:val="uk-UA"/>
        </w:rPr>
      </w:pPr>
      <w:r w:rsidRPr="00005E2B">
        <w:rPr>
          <w:rFonts w:ascii="Times New Roman" w:hAnsi="Times New Roman" w:cs="Times New Roman"/>
          <w:sz w:val="28"/>
          <w:szCs w:val="28"/>
        </w:rPr>
        <w:tab/>
        <w:t>ЛИСЯНСЬКА СЕЛИЩНА РАДА</w:t>
      </w:r>
      <w:r w:rsidRPr="00005E2B">
        <w:rPr>
          <w:rFonts w:ascii="Times New Roman" w:hAnsi="Times New Roman" w:cs="Times New Roman"/>
          <w:sz w:val="28"/>
          <w:szCs w:val="28"/>
        </w:rPr>
        <w:tab/>
      </w:r>
      <w:bookmarkStart w:id="0" w:name="_GoBack"/>
      <w:bookmarkEnd w:id="0"/>
    </w:p>
    <w:p w:rsidR="00374188" w:rsidRDefault="00374188" w:rsidP="0095136B">
      <w:pPr>
        <w:pStyle w:val="2"/>
        <w:jc w:val="center"/>
        <w:rPr>
          <w:rFonts w:ascii="Times New Roman" w:hAnsi="Times New Roman"/>
          <w:color w:val="auto"/>
          <w:sz w:val="28"/>
          <w:szCs w:val="28"/>
        </w:rPr>
      </w:pPr>
    </w:p>
    <w:p w:rsidR="0095136B" w:rsidRPr="00005E2B" w:rsidRDefault="0095136B" w:rsidP="0095136B">
      <w:pPr>
        <w:pStyle w:val="2"/>
        <w:jc w:val="center"/>
        <w:rPr>
          <w:rFonts w:ascii="Times New Roman" w:hAnsi="Times New Roman"/>
          <w:b/>
          <w:color w:val="auto"/>
          <w:sz w:val="28"/>
          <w:szCs w:val="28"/>
        </w:rPr>
      </w:pPr>
      <w:r w:rsidRPr="00005E2B">
        <w:rPr>
          <w:rFonts w:ascii="Times New Roman" w:hAnsi="Times New Roman"/>
          <w:color w:val="auto"/>
          <w:sz w:val="28"/>
          <w:szCs w:val="28"/>
        </w:rPr>
        <w:t>РІШЕННЯ</w:t>
      </w:r>
    </w:p>
    <w:p w:rsidR="00162D1B" w:rsidRDefault="00162D1B" w:rsidP="0095136B">
      <w:pPr>
        <w:pStyle w:val="2"/>
        <w:rPr>
          <w:rFonts w:ascii="Times New Roman" w:hAnsi="Times New Roman"/>
          <w:color w:val="auto"/>
          <w:sz w:val="28"/>
          <w:szCs w:val="28"/>
        </w:rPr>
      </w:pPr>
    </w:p>
    <w:p w:rsidR="00DC1B16" w:rsidRPr="00A422E6" w:rsidRDefault="00DC1B16" w:rsidP="00DC1B16">
      <w:pPr>
        <w:shd w:val="clear" w:color="auto" w:fill="FFFFFF"/>
        <w:tabs>
          <w:tab w:val="left" w:pos="7085"/>
          <w:tab w:val="left" w:leader="underscore" w:pos="8266"/>
        </w:tabs>
        <w:rPr>
          <w:rFonts w:ascii="Times New Roman" w:hAnsi="Times New Roman"/>
          <w:sz w:val="28"/>
          <w:szCs w:val="28"/>
        </w:rPr>
      </w:pPr>
      <w:r>
        <w:rPr>
          <w:rFonts w:ascii="Times New Roman" w:hAnsi="Times New Roman"/>
          <w:sz w:val="28"/>
          <w:szCs w:val="28"/>
        </w:rPr>
        <w:t>27</w:t>
      </w:r>
      <w:r w:rsidRPr="00A422E6">
        <w:rPr>
          <w:rFonts w:ascii="Times New Roman" w:hAnsi="Times New Roman"/>
          <w:sz w:val="28"/>
          <w:szCs w:val="28"/>
        </w:rPr>
        <w:t xml:space="preserve">.06.2025                                селище </w:t>
      </w:r>
      <w:proofErr w:type="spellStart"/>
      <w:r w:rsidRPr="00A422E6">
        <w:rPr>
          <w:rFonts w:ascii="Times New Roman" w:hAnsi="Times New Roman"/>
          <w:sz w:val="28"/>
          <w:szCs w:val="28"/>
        </w:rPr>
        <w:t>Лисянка</w:t>
      </w:r>
      <w:proofErr w:type="spellEnd"/>
      <w:r w:rsidRPr="00A422E6">
        <w:rPr>
          <w:rFonts w:ascii="Times New Roman" w:hAnsi="Times New Roman"/>
          <w:sz w:val="28"/>
          <w:szCs w:val="28"/>
        </w:rPr>
        <w:t xml:space="preserve">        </w:t>
      </w:r>
      <w:r>
        <w:rPr>
          <w:rFonts w:ascii="Times New Roman" w:hAnsi="Times New Roman"/>
          <w:sz w:val="28"/>
          <w:szCs w:val="28"/>
        </w:rPr>
        <w:t xml:space="preserve">                         № 66-4</w:t>
      </w:r>
      <w:r w:rsidRPr="00A422E6">
        <w:rPr>
          <w:rFonts w:ascii="Times New Roman" w:hAnsi="Times New Roman"/>
          <w:sz w:val="28"/>
          <w:szCs w:val="28"/>
        </w:rPr>
        <w:t>/VIII</w:t>
      </w:r>
    </w:p>
    <w:p w:rsidR="008A3CA0" w:rsidRPr="008A3CA0" w:rsidRDefault="008A3CA0" w:rsidP="00AC34E7">
      <w:pPr>
        <w:jc w:val="both"/>
        <w:rPr>
          <w:rFonts w:ascii="Times New Roman" w:hAnsi="Times New Roman"/>
          <w:sz w:val="28"/>
          <w:szCs w:val="28"/>
        </w:rPr>
      </w:pPr>
    </w:p>
    <w:p w:rsidR="00F03510" w:rsidRDefault="008A3CA0" w:rsidP="00AC34E7">
      <w:pPr>
        <w:jc w:val="both"/>
        <w:rPr>
          <w:rFonts w:ascii="Times New Roman" w:hAnsi="Times New Roman"/>
          <w:sz w:val="28"/>
          <w:szCs w:val="28"/>
        </w:rPr>
      </w:pPr>
      <w:r w:rsidRPr="008A3CA0">
        <w:rPr>
          <w:rFonts w:ascii="Times New Roman" w:hAnsi="Times New Roman"/>
          <w:sz w:val="28"/>
          <w:szCs w:val="28"/>
        </w:rPr>
        <w:t xml:space="preserve">Про встановлення ставок </w:t>
      </w:r>
      <w:r w:rsidR="00B945E7" w:rsidRPr="008A3CA0">
        <w:rPr>
          <w:rFonts w:ascii="Times New Roman" w:hAnsi="Times New Roman"/>
          <w:sz w:val="28"/>
          <w:szCs w:val="28"/>
        </w:rPr>
        <w:t>збору</w:t>
      </w:r>
      <w:r w:rsidRPr="008A3CA0">
        <w:rPr>
          <w:rFonts w:ascii="Times New Roman" w:hAnsi="Times New Roman"/>
          <w:sz w:val="28"/>
          <w:szCs w:val="28"/>
        </w:rPr>
        <w:t xml:space="preserve"> за </w:t>
      </w:r>
    </w:p>
    <w:p w:rsidR="00F03510" w:rsidRDefault="008A3CA0" w:rsidP="00AC34E7">
      <w:pPr>
        <w:jc w:val="both"/>
        <w:rPr>
          <w:rFonts w:ascii="Times New Roman" w:hAnsi="Times New Roman"/>
          <w:sz w:val="28"/>
          <w:szCs w:val="28"/>
        </w:rPr>
      </w:pPr>
      <w:r w:rsidRPr="008A3CA0">
        <w:rPr>
          <w:rFonts w:ascii="Times New Roman" w:hAnsi="Times New Roman"/>
          <w:sz w:val="28"/>
          <w:szCs w:val="28"/>
        </w:rPr>
        <w:t>місця для паркування</w:t>
      </w:r>
      <w:r w:rsidR="00B945E7" w:rsidRPr="00B945E7">
        <w:rPr>
          <w:rFonts w:ascii="Times New Roman" w:hAnsi="Times New Roman"/>
          <w:sz w:val="28"/>
          <w:szCs w:val="28"/>
          <w:lang w:val="ru-RU"/>
        </w:rPr>
        <w:t xml:space="preserve"> </w:t>
      </w:r>
      <w:r w:rsidR="00B945E7">
        <w:rPr>
          <w:rFonts w:ascii="Times New Roman" w:hAnsi="Times New Roman"/>
          <w:sz w:val="28"/>
          <w:szCs w:val="28"/>
        </w:rPr>
        <w:t xml:space="preserve">транспортних </w:t>
      </w:r>
    </w:p>
    <w:p w:rsidR="00F03510" w:rsidRPr="00B55E74" w:rsidRDefault="00B945E7" w:rsidP="00AC34E7">
      <w:pPr>
        <w:jc w:val="both"/>
        <w:rPr>
          <w:rFonts w:ascii="Times New Roman" w:hAnsi="Times New Roman"/>
          <w:sz w:val="28"/>
          <w:szCs w:val="28"/>
        </w:rPr>
      </w:pPr>
      <w:r>
        <w:rPr>
          <w:rFonts w:ascii="Times New Roman" w:hAnsi="Times New Roman"/>
          <w:sz w:val="28"/>
          <w:szCs w:val="28"/>
        </w:rPr>
        <w:t xml:space="preserve">засобів </w:t>
      </w:r>
      <w:r w:rsidR="008A3CA0" w:rsidRPr="008A3CA0">
        <w:rPr>
          <w:rFonts w:ascii="Times New Roman" w:hAnsi="Times New Roman"/>
          <w:sz w:val="28"/>
          <w:szCs w:val="28"/>
        </w:rPr>
        <w:t xml:space="preserve">на території </w:t>
      </w:r>
      <w:proofErr w:type="spellStart"/>
      <w:r w:rsidR="008A3CA0" w:rsidRPr="008A3CA0">
        <w:rPr>
          <w:rFonts w:ascii="Times New Roman" w:hAnsi="Times New Roman"/>
          <w:sz w:val="28"/>
          <w:szCs w:val="28"/>
        </w:rPr>
        <w:t>Лисянської</w:t>
      </w:r>
      <w:proofErr w:type="spellEnd"/>
      <w:r w:rsidR="008A3CA0" w:rsidRPr="008A3CA0">
        <w:rPr>
          <w:rFonts w:ascii="Times New Roman" w:hAnsi="Times New Roman"/>
          <w:sz w:val="28"/>
          <w:szCs w:val="28"/>
        </w:rPr>
        <w:t xml:space="preserve"> селищної</w:t>
      </w:r>
      <w:r w:rsidRPr="00B55E74">
        <w:rPr>
          <w:rFonts w:ascii="Times New Roman" w:hAnsi="Times New Roman"/>
          <w:sz w:val="28"/>
          <w:szCs w:val="28"/>
        </w:rPr>
        <w:t xml:space="preserve"> </w:t>
      </w:r>
      <w:r w:rsidR="005228C0" w:rsidRPr="00B55E74">
        <w:rPr>
          <w:rFonts w:ascii="Times New Roman" w:hAnsi="Times New Roman"/>
          <w:sz w:val="28"/>
          <w:szCs w:val="28"/>
        </w:rPr>
        <w:t xml:space="preserve"> </w:t>
      </w:r>
    </w:p>
    <w:p w:rsidR="008A3CA0" w:rsidRPr="008A3CA0" w:rsidRDefault="008A3CA0" w:rsidP="00AC34E7">
      <w:pPr>
        <w:jc w:val="both"/>
        <w:rPr>
          <w:rFonts w:ascii="Times New Roman" w:hAnsi="Times New Roman"/>
          <w:sz w:val="28"/>
          <w:szCs w:val="28"/>
        </w:rPr>
      </w:pPr>
      <w:r w:rsidRPr="008A3CA0">
        <w:rPr>
          <w:rFonts w:ascii="Times New Roman" w:hAnsi="Times New Roman"/>
          <w:sz w:val="28"/>
          <w:szCs w:val="28"/>
        </w:rPr>
        <w:t>територіальної громади на 202</w:t>
      </w:r>
      <w:r w:rsidR="00AF7EA2">
        <w:rPr>
          <w:rFonts w:ascii="Times New Roman" w:hAnsi="Times New Roman"/>
          <w:sz w:val="28"/>
          <w:szCs w:val="28"/>
        </w:rPr>
        <w:t>6</w:t>
      </w:r>
      <w:r w:rsidRPr="008A3CA0">
        <w:rPr>
          <w:rFonts w:ascii="Times New Roman" w:hAnsi="Times New Roman"/>
          <w:sz w:val="28"/>
          <w:szCs w:val="28"/>
        </w:rPr>
        <w:t xml:space="preserve"> рік </w:t>
      </w:r>
    </w:p>
    <w:p w:rsidR="008A3CA0" w:rsidRPr="008A3CA0" w:rsidRDefault="008A3CA0" w:rsidP="008A3CA0">
      <w:pPr>
        <w:rPr>
          <w:rFonts w:ascii="Times New Roman" w:hAnsi="Times New Roman"/>
          <w:sz w:val="28"/>
          <w:szCs w:val="28"/>
        </w:rPr>
      </w:pPr>
    </w:p>
    <w:p w:rsidR="008A3CA0" w:rsidRDefault="008A3CA0" w:rsidP="00C03620">
      <w:pPr>
        <w:ind w:firstLine="851"/>
        <w:jc w:val="both"/>
        <w:rPr>
          <w:rFonts w:ascii="Times New Roman" w:hAnsi="Times New Roman"/>
          <w:sz w:val="28"/>
          <w:szCs w:val="28"/>
        </w:rPr>
      </w:pPr>
      <w:r w:rsidRPr="008A3CA0">
        <w:rPr>
          <w:rFonts w:ascii="Times New Roman" w:hAnsi="Times New Roman"/>
          <w:sz w:val="28"/>
          <w:szCs w:val="28"/>
        </w:rPr>
        <w:t>Керуючись ст. 143  Конституції України, п. 24 ст. 26, ст. 59, 69 Закону України «Про місцеве самоврядування в Україні», ст. 8, 10, 12, 212-222, 265-289</w:t>
      </w:r>
      <w:r w:rsidR="00921319" w:rsidRPr="00921319">
        <w:rPr>
          <w:rFonts w:ascii="Times New Roman" w:hAnsi="Times New Roman"/>
          <w:sz w:val="28"/>
          <w:szCs w:val="28"/>
        </w:rPr>
        <w:t xml:space="preserve"> </w:t>
      </w:r>
      <w:r w:rsidRPr="008A3CA0">
        <w:rPr>
          <w:rFonts w:ascii="Times New Roman" w:hAnsi="Times New Roman"/>
          <w:sz w:val="28"/>
          <w:szCs w:val="28"/>
        </w:rPr>
        <w:t>Податкового кодексу України зі змінами та доповненнями, з метою зміцнення матеріальної і фінансової бази місцевого самоврядування, сприяння соціально-економічно</w:t>
      </w:r>
      <w:r w:rsidR="00CC0FA7">
        <w:rPr>
          <w:rFonts w:ascii="Times New Roman" w:hAnsi="Times New Roman"/>
          <w:sz w:val="28"/>
          <w:szCs w:val="28"/>
        </w:rPr>
        <w:t xml:space="preserve">го розвитку </w:t>
      </w:r>
      <w:proofErr w:type="spellStart"/>
      <w:r w:rsidR="00CC0FA7">
        <w:rPr>
          <w:rFonts w:ascii="Times New Roman" w:hAnsi="Times New Roman"/>
          <w:sz w:val="28"/>
          <w:szCs w:val="28"/>
        </w:rPr>
        <w:t>Лисянської</w:t>
      </w:r>
      <w:proofErr w:type="spellEnd"/>
      <w:r w:rsidR="00CC0FA7">
        <w:rPr>
          <w:rFonts w:ascii="Times New Roman" w:hAnsi="Times New Roman"/>
          <w:sz w:val="28"/>
          <w:szCs w:val="28"/>
        </w:rPr>
        <w:t xml:space="preserve"> селищної</w:t>
      </w:r>
      <w:r w:rsidRPr="008A3CA0">
        <w:rPr>
          <w:rFonts w:ascii="Times New Roman" w:hAnsi="Times New Roman"/>
          <w:sz w:val="28"/>
          <w:szCs w:val="28"/>
        </w:rPr>
        <w:t xml:space="preserve"> територіальної громади та  поповнення дохідної частини місцевого бюджету,  селищна рада  </w:t>
      </w:r>
      <w:r w:rsidRPr="00EE6216">
        <w:rPr>
          <w:rFonts w:ascii="Times New Roman" w:hAnsi="Times New Roman"/>
          <w:sz w:val="28"/>
          <w:szCs w:val="28"/>
        </w:rPr>
        <w:t>ВИРІШИЛА:</w:t>
      </w:r>
    </w:p>
    <w:p w:rsidR="00C03620" w:rsidRPr="00EE6216" w:rsidRDefault="00C03620" w:rsidP="00C03620">
      <w:pPr>
        <w:ind w:firstLine="851"/>
        <w:jc w:val="both"/>
        <w:rPr>
          <w:rFonts w:ascii="Times New Roman" w:hAnsi="Times New Roman"/>
          <w:sz w:val="28"/>
          <w:szCs w:val="28"/>
        </w:rPr>
      </w:pPr>
    </w:p>
    <w:p w:rsidR="008A3CA0" w:rsidRPr="008A3CA0" w:rsidRDefault="008A3CA0" w:rsidP="00CC0FA7">
      <w:pPr>
        <w:pStyle w:val="a3"/>
        <w:numPr>
          <w:ilvl w:val="0"/>
          <w:numId w:val="1"/>
        </w:numPr>
        <w:spacing w:before="0" w:beforeAutospacing="0" w:after="0" w:afterAutospacing="0"/>
        <w:ind w:left="0" w:firstLine="709"/>
        <w:jc w:val="both"/>
        <w:rPr>
          <w:sz w:val="28"/>
          <w:szCs w:val="28"/>
          <w:lang w:val="uk-UA"/>
        </w:rPr>
      </w:pPr>
      <w:r w:rsidRPr="008A3CA0">
        <w:rPr>
          <w:sz w:val="28"/>
          <w:szCs w:val="28"/>
          <w:lang w:val="uk-UA"/>
        </w:rPr>
        <w:t xml:space="preserve">Встановити збір за місця для паркування транспортних засобів </w:t>
      </w:r>
      <w:r w:rsidRPr="008A3CA0">
        <w:rPr>
          <w:noProof/>
          <w:sz w:val="28"/>
          <w:szCs w:val="28"/>
          <w:lang w:val="uk-UA"/>
        </w:rPr>
        <w:t>на території Лисянської селищної</w:t>
      </w:r>
      <w:r w:rsidR="005228C0">
        <w:rPr>
          <w:noProof/>
          <w:sz w:val="28"/>
          <w:szCs w:val="28"/>
          <w:lang w:val="uk-UA"/>
        </w:rPr>
        <w:t xml:space="preserve"> </w:t>
      </w:r>
      <w:r w:rsidR="00CC0FA7">
        <w:rPr>
          <w:noProof/>
          <w:sz w:val="28"/>
          <w:szCs w:val="28"/>
          <w:lang w:val="uk-UA"/>
        </w:rPr>
        <w:t>територіальної громади</w:t>
      </w:r>
      <w:r w:rsidRPr="008A3CA0">
        <w:rPr>
          <w:noProof/>
          <w:sz w:val="28"/>
          <w:szCs w:val="28"/>
          <w:lang w:val="uk-UA"/>
        </w:rPr>
        <w:t xml:space="preserve">  </w:t>
      </w:r>
      <w:r w:rsidRPr="008A3CA0">
        <w:rPr>
          <w:sz w:val="28"/>
          <w:szCs w:val="28"/>
          <w:lang w:val="uk-UA"/>
        </w:rPr>
        <w:t>на 202</w:t>
      </w:r>
      <w:r w:rsidR="00AF7EA2">
        <w:rPr>
          <w:sz w:val="28"/>
          <w:szCs w:val="28"/>
          <w:lang w:val="uk-UA"/>
        </w:rPr>
        <w:t>6</w:t>
      </w:r>
      <w:r w:rsidRPr="008A3CA0">
        <w:rPr>
          <w:sz w:val="28"/>
          <w:szCs w:val="28"/>
          <w:lang w:val="uk-UA"/>
        </w:rPr>
        <w:t xml:space="preserve"> рік (Додаток 1).</w:t>
      </w:r>
    </w:p>
    <w:p w:rsidR="008A3CA0" w:rsidRPr="00CC0FA7" w:rsidRDefault="008A3CA0" w:rsidP="00CC0FA7">
      <w:pPr>
        <w:pStyle w:val="a3"/>
        <w:numPr>
          <w:ilvl w:val="0"/>
          <w:numId w:val="1"/>
        </w:numPr>
        <w:spacing w:before="0" w:beforeAutospacing="0" w:after="0" w:afterAutospacing="0"/>
        <w:ind w:left="0" w:firstLine="709"/>
        <w:jc w:val="both"/>
        <w:rPr>
          <w:sz w:val="28"/>
          <w:szCs w:val="28"/>
          <w:shd w:val="clear" w:color="auto" w:fill="FFFFFF"/>
          <w:lang w:val="uk-UA"/>
        </w:rPr>
      </w:pPr>
      <w:r w:rsidRPr="008A3CA0">
        <w:rPr>
          <w:sz w:val="28"/>
          <w:szCs w:val="28"/>
          <w:shd w:val="clear" w:color="auto" w:fill="FFFFFF"/>
          <w:lang w:val="uk-UA"/>
        </w:rPr>
        <w:t xml:space="preserve">Оприлюднити рішення в засобах масової інформації та на офіційному </w:t>
      </w:r>
      <w:r w:rsidRPr="00CC0FA7">
        <w:rPr>
          <w:sz w:val="28"/>
          <w:szCs w:val="28"/>
          <w:shd w:val="clear" w:color="auto" w:fill="FFFFFF"/>
          <w:lang w:val="uk-UA"/>
        </w:rPr>
        <w:t xml:space="preserve">сайті </w:t>
      </w:r>
      <w:proofErr w:type="spellStart"/>
      <w:r w:rsidRPr="00CC0FA7">
        <w:rPr>
          <w:sz w:val="28"/>
          <w:szCs w:val="28"/>
          <w:lang w:val="uk-UA"/>
        </w:rPr>
        <w:t>Лисянської</w:t>
      </w:r>
      <w:proofErr w:type="spellEnd"/>
      <w:r w:rsidRPr="00CC0FA7">
        <w:rPr>
          <w:sz w:val="28"/>
          <w:szCs w:val="28"/>
          <w:lang w:val="uk-UA"/>
        </w:rPr>
        <w:t xml:space="preserve"> селищної </w:t>
      </w:r>
      <w:r w:rsidR="005228C0">
        <w:rPr>
          <w:sz w:val="28"/>
          <w:szCs w:val="28"/>
          <w:lang w:val="uk-UA"/>
        </w:rPr>
        <w:t>ради</w:t>
      </w:r>
      <w:r w:rsidRPr="00CC0FA7">
        <w:rPr>
          <w:sz w:val="28"/>
          <w:szCs w:val="28"/>
          <w:shd w:val="clear" w:color="auto" w:fill="FFFFFF"/>
          <w:lang w:val="uk-UA"/>
        </w:rPr>
        <w:t>.</w:t>
      </w:r>
    </w:p>
    <w:p w:rsidR="005228C0" w:rsidRDefault="008A3CA0" w:rsidP="005228C0">
      <w:pPr>
        <w:pStyle w:val="a4"/>
        <w:numPr>
          <w:ilvl w:val="0"/>
          <w:numId w:val="1"/>
        </w:numPr>
        <w:tabs>
          <w:tab w:val="right" w:pos="0"/>
        </w:tabs>
        <w:ind w:left="0" w:firstLine="709"/>
        <w:jc w:val="both"/>
        <w:rPr>
          <w:rFonts w:ascii="Times New Roman" w:hAnsi="Times New Roman"/>
          <w:color w:val="000000"/>
          <w:sz w:val="28"/>
          <w:szCs w:val="28"/>
        </w:rPr>
      </w:pPr>
      <w:r w:rsidRPr="008A3CA0">
        <w:rPr>
          <w:rFonts w:ascii="Times New Roman" w:hAnsi="Times New Roman"/>
          <w:color w:val="000000"/>
          <w:sz w:val="28"/>
          <w:szCs w:val="28"/>
        </w:rPr>
        <w:t xml:space="preserve">Контроль за виконанням даного рішення покласти на постійну комісію </w:t>
      </w:r>
      <w:r w:rsidRPr="005228C0">
        <w:rPr>
          <w:rFonts w:ascii="Times New Roman" w:hAnsi="Times New Roman"/>
          <w:color w:val="000000"/>
          <w:sz w:val="28"/>
          <w:szCs w:val="28"/>
        </w:rPr>
        <w:t xml:space="preserve">селищної ради з питань </w:t>
      </w:r>
      <w:r w:rsidR="005228C0">
        <w:rPr>
          <w:rFonts w:ascii="Times New Roman" w:hAnsi="Times New Roman"/>
          <w:color w:val="000000"/>
          <w:sz w:val="28"/>
          <w:szCs w:val="28"/>
        </w:rPr>
        <w:t xml:space="preserve">соціально-економічного розвитку, </w:t>
      </w:r>
      <w:r w:rsidRPr="005228C0">
        <w:rPr>
          <w:rFonts w:ascii="Times New Roman" w:hAnsi="Times New Roman"/>
          <w:color w:val="000000"/>
          <w:sz w:val="28"/>
          <w:szCs w:val="28"/>
        </w:rPr>
        <w:t>планування, бюджету і фінансів.</w:t>
      </w:r>
    </w:p>
    <w:p w:rsidR="008A3CA0" w:rsidRPr="005228C0" w:rsidRDefault="008A3CA0" w:rsidP="005228C0">
      <w:pPr>
        <w:pStyle w:val="a4"/>
        <w:numPr>
          <w:ilvl w:val="0"/>
          <w:numId w:val="1"/>
        </w:numPr>
        <w:tabs>
          <w:tab w:val="right" w:pos="0"/>
        </w:tabs>
        <w:ind w:left="0" w:firstLine="709"/>
        <w:jc w:val="both"/>
        <w:rPr>
          <w:rFonts w:ascii="Times New Roman" w:hAnsi="Times New Roman"/>
          <w:color w:val="000000"/>
          <w:sz w:val="28"/>
          <w:szCs w:val="28"/>
        </w:rPr>
      </w:pPr>
      <w:r w:rsidRPr="005228C0">
        <w:rPr>
          <w:rFonts w:ascii="Times New Roman" w:hAnsi="Times New Roman"/>
          <w:noProof/>
          <w:sz w:val="28"/>
          <w:szCs w:val="28"/>
          <w:lang w:val="ru-RU"/>
        </w:rPr>
        <w:t>Дане рішення набирає чинності</w:t>
      </w:r>
      <w:r w:rsidRPr="005228C0">
        <w:rPr>
          <w:rFonts w:ascii="Times New Roman" w:hAnsi="Times New Roman"/>
          <w:noProof/>
          <w:sz w:val="28"/>
          <w:szCs w:val="28"/>
          <w:vertAlign w:val="superscript"/>
          <w:lang w:val="ru-RU"/>
        </w:rPr>
        <w:t xml:space="preserve"> </w:t>
      </w:r>
      <w:r w:rsidRPr="005228C0">
        <w:rPr>
          <w:rFonts w:ascii="Times New Roman" w:hAnsi="Times New Roman"/>
          <w:noProof/>
          <w:sz w:val="28"/>
          <w:szCs w:val="28"/>
          <w:lang w:val="ru-RU"/>
        </w:rPr>
        <w:t>з</w:t>
      </w:r>
      <w:r w:rsidRPr="005228C0">
        <w:rPr>
          <w:rFonts w:ascii="Times New Roman" w:hAnsi="Times New Roman"/>
          <w:noProof/>
          <w:sz w:val="28"/>
          <w:szCs w:val="28"/>
          <w:vertAlign w:val="superscript"/>
          <w:lang w:val="ru-RU"/>
        </w:rPr>
        <w:t xml:space="preserve"> </w:t>
      </w:r>
      <w:r w:rsidRPr="005228C0">
        <w:rPr>
          <w:rFonts w:ascii="Times New Roman" w:hAnsi="Times New Roman"/>
          <w:noProof/>
          <w:sz w:val="28"/>
          <w:szCs w:val="28"/>
          <w:lang w:val="ru-RU"/>
        </w:rPr>
        <w:t>01</w:t>
      </w:r>
      <w:r w:rsidR="00E7748A">
        <w:rPr>
          <w:rFonts w:ascii="Times New Roman" w:hAnsi="Times New Roman"/>
          <w:noProof/>
          <w:sz w:val="28"/>
          <w:szCs w:val="28"/>
          <w:lang w:val="ru-RU"/>
        </w:rPr>
        <w:t xml:space="preserve"> січня </w:t>
      </w:r>
      <w:r w:rsidRPr="005228C0">
        <w:rPr>
          <w:rFonts w:ascii="Times New Roman" w:hAnsi="Times New Roman"/>
          <w:noProof/>
          <w:sz w:val="28"/>
          <w:szCs w:val="28"/>
          <w:lang w:val="ru-RU"/>
        </w:rPr>
        <w:t>202</w:t>
      </w:r>
      <w:r w:rsidR="00AF7EA2">
        <w:rPr>
          <w:rFonts w:ascii="Times New Roman" w:hAnsi="Times New Roman"/>
          <w:noProof/>
          <w:sz w:val="28"/>
          <w:szCs w:val="28"/>
          <w:lang w:val="ru-RU"/>
        </w:rPr>
        <w:t>6</w:t>
      </w:r>
      <w:r w:rsidRPr="005228C0">
        <w:rPr>
          <w:rFonts w:ascii="Times New Roman" w:hAnsi="Times New Roman"/>
          <w:noProof/>
          <w:sz w:val="28"/>
          <w:szCs w:val="28"/>
          <w:lang w:val="ru-RU"/>
        </w:rPr>
        <w:t xml:space="preserve"> року.</w:t>
      </w:r>
    </w:p>
    <w:p w:rsidR="008A3CA0" w:rsidRPr="00AD3CE8" w:rsidRDefault="008A3CA0" w:rsidP="008A3CA0">
      <w:pPr>
        <w:tabs>
          <w:tab w:val="left" w:pos="851"/>
        </w:tabs>
        <w:spacing w:after="60"/>
        <w:jc w:val="both"/>
        <w:rPr>
          <w:rFonts w:ascii="Times New Roman" w:hAnsi="Times New Roman"/>
          <w:sz w:val="28"/>
          <w:szCs w:val="28"/>
          <w:lang w:val="ru-RU"/>
        </w:rPr>
      </w:pPr>
    </w:p>
    <w:p w:rsidR="00042427" w:rsidRPr="00AD3CE8" w:rsidRDefault="00042427" w:rsidP="008A3CA0">
      <w:pPr>
        <w:tabs>
          <w:tab w:val="left" w:pos="851"/>
        </w:tabs>
        <w:spacing w:after="60"/>
        <w:jc w:val="both"/>
        <w:rPr>
          <w:rFonts w:ascii="Times New Roman" w:hAnsi="Times New Roman"/>
          <w:sz w:val="28"/>
          <w:szCs w:val="28"/>
          <w:lang w:val="ru-RU"/>
        </w:rPr>
      </w:pPr>
    </w:p>
    <w:p w:rsidR="00042427" w:rsidRPr="00AD3CE8" w:rsidRDefault="00042427" w:rsidP="008A3CA0">
      <w:pPr>
        <w:tabs>
          <w:tab w:val="left" w:pos="851"/>
        </w:tabs>
        <w:spacing w:after="60"/>
        <w:jc w:val="both"/>
        <w:rPr>
          <w:rFonts w:ascii="Times New Roman" w:hAnsi="Times New Roman"/>
          <w:sz w:val="28"/>
          <w:szCs w:val="28"/>
          <w:lang w:val="ru-RU"/>
        </w:rPr>
      </w:pPr>
    </w:p>
    <w:p w:rsidR="00C36485" w:rsidRPr="008A3CA0" w:rsidRDefault="00EB3D8E" w:rsidP="008A3CA0">
      <w:pPr>
        <w:rPr>
          <w:rFonts w:ascii="Times New Roman" w:hAnsi="Times New Roman"/>
          <w:sz w:val="28"/>
          <w:szCs w:val="28"/>
        </w:rPr>
      </w:pPr>
      <w:r>
        <w:rPr>
          <w:rFonts w:ascii="Times New Roman" w:hAnsi="Times New Roman"/>
          <w:sz w:val="28"/>
          <w:szCs w:val="28"/>
        </w:rPr>
        <w:t>В.о. с</w:t>
      </w:r>
      <w:r w:rsidR="008A3CA0" w:rsidRPr="008A3CA0">
        <w:rPr>
          <w:rFonts w:ascii="Times New Roman" w:hAnsi="Times New Roman"/>
          <w:sz w:val="28"/>
          <w:szCs w:val="28"/>
        </w:rPr>
        <w:t>елищн</w:t>
      </w:r>
      <w:r>
        <w:rPr>
          <w:rFonts w:ascii="Times New Roman" w:hAnsi="Times New Roman"/>
          <w:sz w:val="28"/>
          <w:szCs w:val="28"/>
        </w:rPr>
        <w:t>ого</w:t>
      </w:r>
      <w:r w:rsidR="008A3CA0" w:rsidRPr="008A3CA0">
        <w:rPr>
          <w:rFonts w:ascii="Times New Roman" w:hAnsi="Times New Roman"/>
          <w:sz w:val="28"/>
          <w:szCs w:val="28"/>
        </w:rPr>
        <w:t xml:space="preserve"> голов</w:t>
      </w:r>
      <w:r>
        <w:rPr>
          <w:rFonts w:ascii="Times New Roman" w:hAnsi="Times New Roman"/>
          <w:sz w:val="28"/>
          <w:szCs w:val="28"/>
        </w:rPr>
        <w:t>и</w:t>
      </w:r>
      <w:r w:rsidR="008A3CA0" w:rsidRPr="008A3CA0">
        <w:rPr>
          <w:rFonts w:ascii="Times New Roman" w:hAnsi="Times New Roman"/>
          <w:sz w:val="28"/>
          <w:szCs w:val="28"/>
        </w:rPr>
        <w:t xml:space="preserve">                                         </w:t>
      </w:r>
      <w:r>
        <w:rPr>
          <w:rFonts w:ascii="Times New Roman" w:hAnsi="Times New Roman"/>
          <w:sz w:val="28"/>
          <w:szCs w:val="28"/>
        </w:rPr>
        <w:t xml:space="preserve"> </w:t>
      </w:r>
      <w:r w:rsidR="008A3CA0" w:rsidRPr="008A3CA0">
        <w:rPr>
          <w:rFonts w:ascii="Times New Roman" w:hAnsi="Times New Roman"/>
          <w:sz w:val="28"/>
          <w:szCs w:val="28"/>
        </w:rPr>
        <w:t xml:space="preserve">              </w:t>
      </w:r>
      <w:r w:rsidR="00EA34F0">
        <w:rPr>
          <w:rFonts w:ascii="Times New Roman" w:hAnsi="Times New Roman"/>
          <w:sz w:val="28"/>
          <w:szCs w:val="28"/>
        </w:rPr>
        <w:t xml:space="preserve">     </w:t>
      </w:r>
      <w:r w:rsidR="008A3CA0" w:rsidRPr="008A3CA0">
        <w:rPr>
          <w:rFonts w:ascii="Times New Roman" w:hAnsi="Times New Roman"/>
          <w:sz w:val="28"/>
          <w:szCs w:val="28"/>
        </w:rPr>
        <w:t xml:space="preserve">  </w:t>
      </w:r>
      <w:r w:rsidR="008A3CA0" w:rsidRPr="008A3CA0">
        <w:rPr>
          <w:rFonts w:ascii="Times New Roman" w:hAnsi="Times New Roman"/>
          <w:sz w:val="28"/>
          <w:szCs w:val="28"/>
        </w:rPr>
        <w:tab/>
      </w:r>
      <w:r>
        <w:rPr>
          <w:rFonts w:ascii="Times New Roman" w:hAnsi="Times New Roman"/>
          <w:sz w:val="28"/>
          <w:szCs w:val="28"/>
        </w:rPr>
        <w:t xml:space="preserve">О.В. </w:t>
      </w:r>
      <w:proofErr w:type="spellStart"/>
      <w:r>
        <w:rPr>
          <w:rFonts w:ascii="Times New Roman" w:hAnsi="Times New Roman"/>
          <w:sz w:val="28"/>
          <w:szCs w:val="28"/>
        </w:rPr>
        <w:t>Макушенко</w:t>
      </w:r>
      <w:proofErr w:type="spellEnd"/>
    </w:p>
    <w:p w:rsidR="008A3CA0" w:rsidRDefault="008A3CA0" w:rsidP="008A3CA0">
      <w:pPr>
        <w:rPr>
          <w:rFonts w:ascii="Times New Roman" w:hAnsi="Times New Roman"/>
          <w:sz w:val="28"/>
          <w:szCs w:val="28"/>
        </w:rPr>
      </w:pPr>
    </w:p>
    <w:p w:rsidR="00B963E7" w:rsidRPr="008A3CA0" w:rsidRDefault="00B963E7" w:rsidP="008A3CA0">
      <w:pPr>
        <w:rPr>
          <w:rFonts w:ascii="Times New Roman" w:hAnsi="Times New Roman"/>
          <w:sz w:val="28"/>
          <w:szCs w:val="28"/>
        </w:rPr>
      </w:pPr>
    </w:p>
    <w:p w:rsidR="008A3CA0" w:rsidRDefault="008A3CA0" w:rsidP="008A3CA0">
      <w:pPr>
        <w:rPr>
          <w:rFonts w:ascii="Times New Roman" w:hAnsi="Times New Roman"/>
          <w:sz w:val="28"/>
          <w:szCs w:val="28"/>
          <w:lang w:val="ru-RU"/>
        </w:rPr>
      </w:pPr>
    </w:p>
    <w:p w:rsidR="00EE6216" w:rsidRDefault="00EE6216" w:rsidP="008A3CA0">
      <w:pPr>
        <w:rPr>
          <w:rFonts w:ascii="Times New Roman" w:hAnsi="Times New Roman"/>
          <w:sz w:val="28"/>
          <w:szCs w:val="28"/>
          <w:lang w:val="ru-RU"/>
        </w:rPr>
      </w:pPr>
    </w:p>
    <w:p w:rsidR="00EE6216" w:rsidRDefault="00EE6216" w:rsidP="008A3CA0">
      <w:pPr>
        <w:rPr>
          <w:rFonts w:ascii="Times New Roman" w:hAnsi="Times New Roman"/>
          <w:sz w:val="28"/>
          <w:szCs w:val="28"/>
          <w:lang w:val="ru-RU"/>
        </w:rPr>
      </w:pPr>
    </w:p>
    <w:p w:rsidR="00EE6216" w:rsidRDefault="00EE6216" w:rsidP="008A3CA0">
      <w:pPr>
        <w:rPr>
          <w:rFonts w:ascii="Times New Roman" w:hAnsi="Times New Roman"/>
          <w:sz w:val="28"/>
          <w:szCs w:val="28"/>
          <w:lang w:val="ru-RU"/>
        </w:rPr>
      </w:pPr>
    </w:p>
    <w:p w:rsidR="00EB3D8E" w:rsidRDefault="00EB3D8E" w:rsidP="008A3CA0">
      <w:pPr>
        <w:rPr>
          <w:rFonts w:ascii="Times New Roman" w:hAnsi="Times New Roman"/>
          <w:sz w:val="28"/>
          <w:szCs w:val="28"/>
          <w:lang w:val="ru-RU"/>
        </w:rPr>
      </w:pPr>
    </w:p>
    <w:p w:rsidR="0095136B" w:rsidRDefault="0095136B" w:rsidP="008A3CA0">
      <w:pPr>
        <w:rPr>
          <w:rFonts w:ascii="Times New Roman" w:hAnsi="Times New Roman"/>
          <w:sz w:val="28"/>
          <w:szCs w:val="28"/>
          <w:lang w:val="ru-RU"/>
        </w:rPr>
      </w:pPr>
    </w:p>
    <w:p w:rsidR="0095136B" w:rsidRPr="00AD3CE8" w:rsidRDefault="0095136B" w:rsidP="008A3CA0">
      <w:pPr>
        <w:rPr>
          <w:rFonts w:ascii="Times New Roman" w:hAnsi="Times New Roman"/>
          <w:sz w:val="28"/>
          <w:szCs w:val="28"/>
          <w:lang w:val="ru-RU"/>
        </w:rPr>
      </w:pPr>
    </w:p>
    <w:p w:rsidR="008A3CA0" w:rsidRPr="00921319" w:rsidRDefault="008A3CA0" w:rsidP="008A3CA0">
      <w:pPr>
        <w:ind w:left="5954"/>
        <w:rPr>
          <w:rFonts w:ascii="Times New Roman" w:hAnsi="Times New Roman"/>
          <w:sz w:val="28"/>
          <w:szCs w:val="28"/>
          <w:lang w:val="ru-RU"/>
        </w:rPr>
      </w:pPr>
      <w:r w:rsidRPr="008A3CA0">
        <w:rPr>
          <w:rFonts w:ascii="Times New Roman" w:hAnsi="Times New Roman"/>
          <w:sz w:val="28"/>
          <w:szCs w:val="28"/>
        </w:rPr>
        <w:t xml:space="preserve">Додаток </w:t>
      </w:r>
      <w:r w:rsidR="00921319">
        <w:rPr>
          <w:rFonts w:ascii="Times New Roman" w:hAnsi="Times New Roman"/>
          <w:sz w:val="28"/>
          <w:szCs w:val="28"/>
          <w:lang w:val="ru-RU"/>
        </w:rPr>
        <w:t>1</w:t>
      </w:r>
    </w:p>
    <w:p w:rsidR="008A3CA0" w:rsidRPr="008A3CA0" w:rsidRDefault="008A3CA0" w:rsidP="008A3CA0">
      <w:pPr>
        <w:ind w:left="5954"/>
        <w:rPr>
          <w:rFonts w:ascii="Times New Roman" w:hAnsi="Times New Roman"/>
          <w:sz w:val="28"/>
          <w:szCs w:val="28"/>
        </w:rPr>
      </w:pPr>
      <w:r w:rsidRPr="008A3CA0">
        <w:rPr>
          <w:rFonts w:ascii="Times New Roman" w:hAnsi="Times New Roman"/>
          <w:sz w:val="28"/>
          <w:szCs w:val="28"/>
        </w:rPr>
        <w:t>до рішення селищної ради</w:t>
      </w:r>
    </w:p>
    <w:p w:rsidR="008A3CA0" w:rsidRPr="008A3CA0" w:rsidRDefault="008A3CA0" w:rsidP="008A3CA0">
      <w:pPr>
        <w:ind w:left="5954"/>
        <w:rPr>
          <w:rFonts w:ascii="Times New Roman" w:hAnsi="Times New Roman"/>
          <w:sz w:val="28"/>
          <w:szCs w:val="28"/>
        </w:rPr>
      </w:pPr>
      <w:r w:rsidRPr="008A3CA0">
        <w:rPr>
          <w:rFonts w:ascii="Times New Roman" w:hAnsi="Times New Roman"/>
          <w:sz w:val="28"/>
          <w:szCs w:val="28"/>
        </w:rPr>
        <w:t xml:space="preserve">від </w:t>
      </w:r>
      <w:r w:rsidR="00DC1B16">
        <w:rPr>
          <w:rFonts w:ascii="Times New Roman" w:hAnsi="Times New Roman"/>
          <w:sz w:val="28"/>
          <w:szCs w:val="28"/>
        </w:rPr>
        <w:t>27</w:t>
      </w:r>
      <w:r w:rsidR="000D61C5">
        <w:rPr>
          <w:rFonts w:ascii="Times New Roman" w:hAnsi="Times New Roman"/>
          <w:sz w:val="28"/>
          <w:szCs w:val="28"/>
        </w:rPr>
        <w:t>.0</w:t>
      </w:r>
      <w:r w:rsidR="00DC1B16">
        <w:rPr>
          <w:rFonts w:ascii="Times New Roman" w:hAnsi="Times New Roman"/>
          <w:sz w:val="28"/>
          <w:szCs w:val="28"/>
          <w:lang w:val="ru-RU"/>
        </w:rPr>
        <w:t>6</w:t>
      </w:r>
      <w:r w:rsidR="000D61C5">
        <w:rPr>
          <w:rFonts w:ascii="Times New Roman" w:hAnsi="Times New Roman"/>
          <w:sz w:val="28"/>
          <w:szCs w:val="28"/>
        </w:rPr>
        <w:t>.202</w:t>
      </w:r>
      <w:r w:rsidR="00AF7EA2">
        <w:rPr>
          <w:rFonts w:ascii="Times New Roman" w:hAnsi="Times New Roman"/>
          <w:sz w:val="28"/>
          <w:szCs w:val="28"/>
          <w:lang w:val="ru-RU"/>
        </w:rPr>
        <w:t>5</w:t>
      </w:r>
      <w:r w:rsidRPr="008A3CA0">
        <w:rPr>
          <w:rFonts w:ascii="Times New Roman" w:hAnsi="Times New Roman"/>
          <w:sz w:val="28"/>
          <w:szCs w:val="28"/>
        </w:rPr>
        <w:t xml:space="preserve"> №</w:t>
      </w:r>
      <w:r w:rsidR="00042427" w:rsidRPr="00406487">
        <w:rPr>
          <w:rFonts w:ascii="Times New Roman" w:hAnsi="Times New Roman"/>
          <w:sz w:val="28"/>
          <w:szCs w:val="28"/>
        </w:rPr>
        <w:t xml:space="preserve"> </w:t>
      </w:r>
      <w:r w:rsidR="00DC1B16">
        <w:rPr>
          <w:rFonts w:ascii="Times New Roman" w:hAnsi="Times New Roman"/>
          <w:sz w:val="28"/>
          <w:szCs w:val="28"/>
          <w:lang w:val="ru-RU"/>
        </w:rPr>
        <w:t>66-4</w:t>
      </w:r>
      <w:r w:rsidR="00042427" w:rsidRPr="00406487">
        <w:rPr>
          <w:rFonts w:ascii="Times New Roman" w:hAnsi="Times New Roman"/>
          <w:sz w:val="28"/>
          <w:szCs w:val="28"/>
        </w:rPr>
        <w:t>/</w:t>
      </w:r>
      <w:r w:rsidR="00042427">
        <w:rPr>
          <w:rFonts w:ascii="Times New Roman" w:hAnsi="Times New Roman"/>
          <w:sz w:val="28"/>
          <w:szCs w:val="28"/>
          <w:lang w:val="en-US"/>
        </w:rPr>
        <w:t>VII</w:t>
      </w:r>
      <w:r w:rsidR="000D61C5">
        <w:rPr>
          <w:rFonts w:ascii="Times New Roman" w:hAnsi="Times New Roman"/>
          <w:sz w:val="28"/>
          <w:szCs w:val="28"/>
          <w:lang w:val="en-US"/>
        </w:rPr>
        <w:t>I</w:t>
      </w:r>
    </w:p>
    <w:p w:rsidR="008A3CA0" w:rsidRPr="008A3CA0" w:rsidRDefault="008A3CA0" w:rsidP="008A3CA0">
      <w:pPr>
        <w:rPr>
          <w:rFonts w:ascii="Times New Roman" w:hAnsi="Times New Roman"/>
          <w:sz w:val="28"/>
          <w:szCs w:val="28"/>
        </w:rPr>
      </w:pPr>
    </w:p>
    <w:p w:rsidR="008A3CA0" w:rsidRPr="008A3CA0" w:rsidRDefault="008A3CA0" w:rsidP="008A3CA0">
      <w:pPr>
        <w:shd w:val="clear" w:color="auto" w:fill="FFFFFF"/>
        <w:autoSpaceDE w:val="0"/>
        <w:autoSpaceDN w:val="0"/>
        <w:adjustRightInd w:val="0"/>
        <w:ind w:firstLine="561"/>
        <w:jc w:val="center"/>
        <w:rPr>
          <w:rFonts w:ascii="Times New Roman" w:hAnsi="Times New Roman"/>
          <w:b/>
          <w:sz w:val="28"/>
          <w:szCs w:val="28"/>
        </w:rPr>
      </w:pPr>
      <w:r w:rsidRPr="008A3CA0">
        <w:rPr>
          <w:rFonts w:ascii="Times New Roman" w:hAnsi="Times New Roman"/>
          <w:b/>
          <w:sz w:val="28"/>
          <w:szCs w:val="28"/>
        </w:rPr>
        <w:t xml:space="preserve">Збір за місця для паркування транспортних засобів на території </w:t>
      </w:r>
      <w:proofErr w:type="spellStart"/>
      <w:r w:rsidRPr="008A3CA0">
        <w:rPr>
          <w:rFonts w:ascii="Times New Roman" w:hAnsi="Times New Roman"/>
          <w:b/>
          <w:sz w:val="28"/>
          <w:szCs w:val="28"/>
        </w:rPr>
        <w:t>Лисянської</w:t>
      </w:r>
      <w:proofErr w:type="spellEnd"/>
      <w:r w:rsidRPr="008A3CA0">
        <w:rPr>
          <w:rFonts w:ascii="Times New Roman" w:hAnsi="Times New Roman"/>
          <w:b/>
          <w:sz w:val="28"/>
          <w:szCs w:val="28"/>
        </w:rPr>
        <w:t xml:space="preserve"> селищної територіальної громади</w:t>
      </w:r>
    </w:p>
    <w:p w:rsidR="008A3CA0" w:rsidRPr="008A3CA0" w:rsidRDefault="008A3CA0" w:rsidP="008A3CA0">
      <w:pPr>
        <w:shd w:val="clear" w:color="auto" w:fill="FFFFFF"/>
        <w:autoSpaceDE w:val="0"/>
        <w:autoSpaceDN w:val="0"/>
        <w:adjustRightInd w:val="0"/>
        <w:ind w:firstLine="561"/>
        <w:jc w:val="center"/>
        <w:rPr>
          <w:rFonts w:ascii="Times New Roman" w:hAnsi="Times New Roman"/>
          <w:sz w:val="28"/>
          <w:szCs w:val="28"/>
        </w:rPr>
      </w:pPr>
    </w:p>
    <w:p w:rsidR="008A3CA0" w:rsidRPr="008A3CA0" w:rsidRDefault="008A3CA0" w:rsidP="008A3CA0">
      <w:pPr>
        <w:spacing w:after="36" w:line="259" w:lineRule="auto"/>
        <w:ind w:left="282" w:right="461"/>
        <w:jc w:val="center"/>
        <w:rPr>
          <w:rFonts w:ascii="Times New Roman" w:hAnsi="Times New Roman"/>
          <w:b/>
          <w:sz w:val="28"/>
          <w:szCs w:val="28"/>
        </w:rPr>
      </w:pPr>
      <w:r w:rsidRPr="008A3CA0">
        <w:rPr>
          <w:rFonts w:ascii="Times New Roman" w:hAnsi="Times New Roman"/>
          <w:b/>
          <w:sz w:val="28"/>
          <w:szCs w:val="28"/>
        </w:rPr>
        <w:t xml:space="preserve">Загальні положення </w:t>
      </w:r>
    </w:p>
    <w:p w:rsidR="008A3CA0" w:rsidRPr="00B963E7" w:rsidRDefault="008A3CA0" w:rsidP="00B963E7">
      <w:pPr>
        <w:ind w:left="-15" w:right="183" w:firstLine="866"/>
        <w:jc w:val="both"/>
        <w:rPr>
          <w:rFonts w:ascii="Times New Roman" w:hAnsi="Times New Roman"/>
          <w:sz w:val="28"/>
          <w:szCs w:val="28"/>
        </w:rPr>
      </w:pPr>
      <w:r w:rsidRPr="008A3CA0">
        <w:rPr>
          <w:rFonts w:ascii="Times New Roman" w:hAnsi="Times New Roman"/>
          <w:sz w:val="28"/>
          <w:szCs w:val="28"/>
        </w:rPr>
        <w:t>Збір за місця за паркування транспортних засобів є місцевим збором і впроваджується на підставі статті 26 Закону України «Про місцеве самоврядування», відповідно до пункту 10.2.2 статті 10 та статті 268</w:t>
      </w:r>
      <w:r w:rsidRPr="008A3CA0">
        <w:rPr>
          <w:rFonts w:ascii="Times New Roman" w:hAnsi="Times New Roman"/>
          <w:b/>
          <w:sz w:val="28"/>
          <w:szCs w:val="28"/>
        </w:rPr>
        <w:t>-</w:t>
      </w:r>
      <w:r w:rsidRPr="008A3CA0">
        <w:rPr>
          <w:rFonts w:ascii="Times New Roman" w:hAnsi="Times New Roman"/>
          <w:b/>
          <w:sz w:val="28"/>
          <w:szCs w:val="28"/>
          <w:vertAlign w:val="superscript"/>
        </w:rPr>
        <w:t>1</w:t>
      </w:r>
      <w:r w:rsidRPr="008A3CA0">
        <w:rPr>
          <w:rFonts w:ascii="Times New Roman" w:hAnsi="Times New Roman"/>
          <w:sz w:val="28"/>
          <w:szCs w:val="28"/>
        </w:rPr>
        <w:t xml:space="preserve"> Податкового кодексу України. </w:t>
      </w:r>
    </w:p>
    <w:p w:rsidR="008A3CA0" w:rsidRPr="008A3CA0" w:rsidRDefault="008A3CA0" w:rsidP="008A3CA0">
      <w:pPr>
        <w:shd w:val="clear" w:color="auto" w:fill="FFFFFF"/>
        <w:autoSpaceDE w:val="0"/>
        <w:autoSpaceDN w:val="0"/>
        <w:adjustRightInd w:val="0"/>
        <w:ind w:firstLine="561"/>
        <w:jc w:val="center"/>
        <w:rPr>
          <w:rFonts w:ascii="Times New Roman" w:hAnsi="Times New Roman"/>
          <w:sz w:val="28"/>
          <w:szCs w:val="28"/>
        </w:rPr>
      </w:pPr>
      <w:r w:rsidRPr="008A3CA0">
        <w:rPr>
          <w:rFonts w:ascii="Times New Roman" w:hAnsi="Times New Roman"/>
          <w:b/>
          <w:bCs/>
          <w:sz w:val="28"/>
          <w:szCs w:val="28"/>
        </w:rPr>
        <w:t>1. Суб'єкти, об'єкти та база оподаткування</w:t>
      </w:r>
    </w:p>
    <w:p w:rsidR="008A3CA0" w:rsidRPr="008A3CA0" w:rsidRDefault="008A3CA0" w:rsidP="00406487">
      <w:pPr>
        <w:shd w:val="clear" w:color="auto" w:fill="FFFFFF"/>
        <w:autoSpaceDE w:val="0"/>
        <w:autoSpaceDN w:val="0"/>
        <w:adjustRightInd w:val="0"/>
        <w:ind w:firstLine="851"/>
        <w:jc w:val="both"/>
        <w:rPr>
          <w:rFonts w:ascii="Times New Roman" w:hAnsi="Times New Roman"/>
          <w:sz w:val="28"/>
          <w:szCs w:val="28"/>
        </w:rPr>
      </w:pPr>
      <w:r w:rsidRPr="008A3CA0">
        <w:rPr>
          <w:rFonts w:ascii="Times New Roman" w:hAnsi="Times New Roman"/>
          <w:color w:val="000000"/>
          <w:sz w:val="28"/>
          <w:szCs w:val="28"/>
        </w:rPr>
        <w:t>Платни</w:t>
      </w:r>
      <w:r w:rsidR="00D805A6">
        <w:rPr>
          <w:rFonts w:ascii="Times New Roman" w:hAnsi="Times New Roman"/>
          <w:color w:val="000000"/>
          <w:sz w:val="28"/>
          <w:szCs w:val="28"/>
        </w:rPr>
        <w:t>ками збору є юридичні особи, їх</w:t>
      </w:r>
      <w:r w:rsidRPr="008A3CA0">
        <w:rPr>
          <w:rFonts w:ascii="Times New Roman" w:hAnsi="Times New Roman"/>
          <w:color w:val="000000"/>
          <w:sz w:val="28"/>
          <w:szCs w:val="28"/>
        </w:rPr>
        <w:t xml:space="preserve"> філії (відділення, представництва), фізичні особи – підприємці, які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p>
    <w:p w:rsidR="008A3CA0" w:rsidRPr="008A3CA0" w:rsidRDefault="008A3CA0" w:rsidP="00406487">
      <w:pPr>
        <w:ind w:left="-15" w:right="183" w:firstLine="851"/>
        <w:jc w:val="both"/>
        <w:rPr>
          <w:rFonts w:ascii="Times New Roman" w:hAnsi="Times New Roman"/>
          <w:sz w:val="28"/>
          <w:szCs w:val="28"/>
        </w:rPr>
      </w:pPr>
      <w:r w:rsidRPr="008A3CA0">
        <w:rPr>
          <w:rFonts w:ascii="Times New Roman" w:hAnsi="Times New Roman"/>
          <w:sz w:val="28"/>
          <w:szCs w:val="28"/>
        </w:rPr>
        <w:t xml:space="preserve">Перелік спеціальних земельних ділянок, відведених для організації та провадження діяльності із забезпечення паркування транспортних засобів, в якому зазначаються їх місцезнаходження, загальна площа, технічне облаштування, кількість місць для паркування транспортних засобів, затверджується рішенням </w:t>
      </w:r>
      <w:r w:rsidR="00800885">
        <w:rPr>
          <w:rFonts w:ascii="Times New Roman" w:hAnsi="Times New Roman"/>
          <w:sz w:val="28"/>
          <w:szCs w:val="28"/>
        </w:rPr>
        <w:t>селищн</w:t>
      </w:r>
      <w:r w:rsidRPr="008A3CA0">
        <w:rPr>
          <w:rFonts w:ascii="Times New Roman" w:hAnsi="Times New Roman"/>
          <w:sz w:val="28"/>
          <w:szCs w:val="28"/>
        </w:rPr>
        <w:t xml:space="preserve">ої ради про встановлення збору. </w:t>
      </w:r>
    </w:p>
    <w:p w:rsidR="008A3CA0" w:rsidRPr="008A3CA0" w:rsidRDefault="008A3CA0" w:rsidP="00406487">
      <w:pPr>
        <w:ind w:left="-15" w:right="183" w:firstLine="851"/>
        <w:jc w:val="both"/>
        <w:rPr>
          <w:rFonts w:ascii="Times New Roman" w:hAnsi="Times New Roman"/>
          <w:sz w:val="28"/>
          <w:szCs w:val="28"/>
        </w:rPr>
      </w:pPr>
      <w:r w:rsidRPr="008A3CA0">
        <w:rPr>
          <w:rFonts w:ascii="Times New Roman" w:hAnsi="Times New Roman"/>
          <w:sz w:val="28"/>
          <w:szCs w:val="28"/>
        </w:rPr>
        <w:t xml:space="preserve">Таке рішення разом з переліком осіб, які уповноважені організовувати та провадити діяльність із забезпечення паркування транспортних засобів, надається виконавчим органом </w:t>
      </w:r>
      <w:r w:rsidR="00800885">
        <w:rPr>
          <w:rFonts w:ascii="Times New Roman" w:hAnsi="Times New Roman"/>
          <w:sz w:val="28"/>
          <w:szCs w:val="28"/>
        </w:rPr>
        <w:t>селищної</w:t>
      </w:r>
      <w:r w:rsidRPr="008A3CA0">
        <w:rPr>
          <w:rFonts w:ascii="Times New Roman" w:hAnsi="Times New Roman"/>
          <w:sz w:val="28"/>
          <w:szCs w:val="28"/>
        </w:rPr>
        <w:t xml:space="preserve"> ради контролюючому органу в порядку, встановленому</w:t>
      </w:r>
      <w:hyperlink r:id="rId7" w:anchor="n130">
        <w:r w:rsidRPr="008A3CA0">
          <w:rPr>
            <w:rFonts w:ascii="Times New Roman" w:hAnsi="Times New Roman"/>
            <w:sz w:val="28"/>
            <w:szCs w:val="28"/>
          </w:rPr>
          <w:t xml:space="preserve"> </w:t>
        </w:r>
      </w:hyperlink>
      <w:hyperlink r:id="rId8" w:anchor="n130">
        <w:r w:rsidRPr="00AD3CE8">
          <w:rPr>
            <w:rFonts w:ascii="Times New Roman" w:hAnsi="Times New Roman"/>
            <w:color w:val="000000" w:themeColor="text1"/>
            <w:sz w:val="28"/>
            <w:szCs w:val="28"/>
          </w:rPr>
          <w:t>розділом</w:t>
        </w:r>
      </w:hyperlink>
      <w:hyperlink r:id="rId9" w:anchor="n130">
        <w:r w:rsidRPr="00AD3CE8">
          <w:rPr>
            <w:rFonts w:ascii="Times New Roman" w:hAnsi="Times New Roman"/>
            <w:color w:val="000000" w:themeColor="text1"/>
            <w:sz w:val="28"/>
            <w:szCs w:val="28"/>
          </w:rPr>
          <w:t xml:space="preserve"> </w:t>
        </w:r>
      </w:hyperlink>
      <w:hyperlink r:id="rId10" w:anchor="n130">
        <w:r w:rsidRPr="00AD3CE8">
          <w:rPr>
            <w:rFonts w:ascii="Times New Roman" w:hAnsi="Times New Roman"/>
            <w:color w:val="000000" w:themeColor="text1"/>
            <w:sz w:val="28"/>
            <w:szCs w:val="28"/>
          </w:rPr>
          <w:t>I</w:t>
        </w:r>
      </w:hyperlink>
      <w:hyperlink r:id="rId11" w:anchor="n130">
        <w:r w:rsidRPr="00AD3CE8">
          <w:rPr>
            <w:rFonts w:ascii="Times New Roman" w:hAnsi="Times New Roman"/>
            <w:color w:val="000000" w:themeColor="text1"/>
            <w:sz w:val="28"/>
            <w:szCs w:val="28"/>
          </w:rPr>
          <w:t xml:space="preserve"> </w:t>
        </w:r>
      </w:hyperlink>
      <w:r w:rsidRPr="00AD3CE8">
        <w:rPr>
          <w:rFonts w:ascii="Times New Roman" w:hAnsi="Times New Roman"/>
          <w:color w:val="000000" w:themeColor="text1"/>
          <w:sz w:val="28"/>
          <w:szCs w:val="28"/>
        </w:rPr>
        <w:t>П</w:t>
      </w:r>
      <w:r w:rsidRPr="008A3CA0">
        <w:rPr>
          <w:rFonts w:ascii="Times New Roman" w:hAnsi="Times New Roman"/>
          <w:sz w:val="28"/>
          <w:szCs w:val="28"/>
        </w:rPr>
        <w:t xml:space="preserve">одаткового Кодексу України. </w:t>
      </w:r>
    </w:p>
    <w:p w:rsidR="008A3CA0" w:rsidRPr="008A3CA0" w:rsidRDefault="008A3CA0" w:rsidP="00406487">
      <w:pPr>
        <w:shd w:val="clear" w:color="auto" w:fill="FFFFFF"/>
        <w:autoSpaceDE w:val="0"/>
        <w:autoSpaceDN w:val="0"/>
        <w:adjustRightInd w:val="0"/>
        <w:ind w:firstLine="851"/>
        <w:jc w:val="both"/>
        <w:rPr>
          <w:rFonts w:ascii="Times New Roman" w:hAnsi="Times New Roman"/>
          <w:color w:val="000000"/>
          <w:sz w:val="28"/>
          <w:szCs w:val="28"/>
        </w:rPr>
      </w:pPr>
      <w:r w:rsidRPr="008A3CA0">
        <w:rPr>
          <w:rFonts w:ascii="Times New Roman" w:hAnsi="Times New Roman"/>
          <w:color w:val="000000"/>
          <w:sz w:val="28"/>
          <w:szCs w:val="28"/>
        </w:rPr>
        <w:t xml:space="preserve">Об'єктом оподаткування є земельна ділянка, спеціально </w:t>
      </w:r>
      <w:r w:rsidRPr="008A3CA0">
        <w:rPr>
          <w:rFonts w:ascii="Times New Roman" w:hAnsi="Times New Roman"/>
          <w:sz w:val="28"/>
          <w:szCs w:val="28"/>
        </w:rPr>
        <w:t xml:space="preserve">визначена </w:t>
      </w:r>
      <w:r w:rsidRPr="008A3CA0">
        <w:rPr>
          <w:rFonts w:ascii="Times New Roman" w:hAnsi="Times New Roman"/>
          <w:color w:val="000000"/>
          <w:sz w:val="28"/>
          <w:szCs w:val="28"/>
        </w:rPr>
        <w:t xml:space="preserve">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w:t>
      </w:r>
      <w:r w:rsidR="00800885">
        <w:rPr>
          <w:rFonts w:ascii="Times New Roman" w:hAnsi="Times New Roman"/>
          <w:color w:val="000000"/>
          <w:sz w:val="28"/>
          <w:szCs w:val="28"/>
        </w:rPr>
        <w:t>селищн</w:t>
      </w:r>
      <w:r w:rsidRPr="008A3CA0">
        <w:rPr>
          <w:rFonts w:ascii="Times New Roman" w:hAnsi="Times New Roman"/>
          <w:color w:val="000000"/>
          <w:sz w:val="28"/>
          <w:szCs w:val="28"/>
        </w:rPr>
        <w:t>ого бюджету, за винятком площі земельної ділянки, яка відведена для безоплатного паркування транспортних засобів,  передбачених статтею 30 Закону України «Про основи соціальної захищеності інвалідів в Україні».</w:t>
      </w:r>
    </w:p>
    <w:p w:rsidR="008A3CA0" w:rsidRPr="008A3CA0" w:rsidRDefault="008A3CA0" w:rsidP="00406487">
      <w:pPr>
        <w:shd w:val="clear" w:color="auto" w:fill="FFFFFF"/>
        <w:autoSpaceDE w:val="0"/>
        <w:autoSpaceDN w:val="0"/>
        <w:adjustRightInd w:val="0"/>
        <w:ind w:firstLine="851"/>
        <w:jc w:val="both"/>
        <w:rPr>
          <w:rFonts w:ascii="Times New Roman" w:hAnsi="Times New Roman"/>
          <w:sz w:val="28"/>
          <w:szCs w:val="28"/>
        </w:rPr>
      </w:pPr>
      <w:r w:rsidRPr="008A3CA0">
        <w:rPr>
          <w:rFonts w:ascii="Times New Roman" w:hAnsi="Times New Roman"/>
          <w:sz w:val="28"/>
          <w:szCs w:val="28"/>
        </w:rPr>
        <w:t>Майданчиками для платного паркування - площа території (землі), що належить на правах власності територіальній громаді або державі, на якій відповідно до рішення органу місцевого самоврядування здійснюється платне паркування – транспортних засобів.</w:t>
      </w:r>
    </w:p>
    <w:p w:rsidR="008A3CA0" w:rsidRPr="008A3CA0" w:rsidRDefault="008A3CA0" w:rsidP="00406487">
      <w:pPr>
        <w:shd w:val="clear" w:color="auto" w:fill="FFFFFF"/>
        <w:autoSpaceDE w:val="0"/>
        <w:autoSpaceDN w:val="0"/>
        <w:adjustRightInd w:val="0"/>
        <w:ind w:firstLine="851"/>
        <w:jc w:val="both"/>
        <w:rPr>
          <w:rFonts w:ascii="Times New Roman" w:hAnsi="Times New Roman"/>
          <w:sz w:val="28"/>
          <w:szCs w:val="28"/>
        </w:rPr>
      </w:pPr>
      <w:r w:rsidRPr="008A3CA0">
        <w:rPr>
          <w:rFonts w:ascii="Times New Roman" w:hAnsi="Times New Roman"/>
          <w:color w:val="000000"/>
          <w:sz w:val="28"/>
          <w:szCs w:val="28"/>
        </w:rPr>
        <w:t xml:space="preserve">Спеціально відведеними автостоянками - площа території (землі), що належить на правах власності територіальній громаді або державі, яка </w:t>
      </w:r>
      <w:r w:rsidRPr="008A3CA0">
        <w:rPr>
          <w:rFonts w:ascii="Times New Roman" w:hAnsi="Times New Roman"/>
          <w:color w:val="000000"/>
          <w:sz w:val="28"/>
          <w:szCs w:val="28"/>
        </w:rPr>
        <w:lastRenderedPageBreak/>
        <w:t>визначається органами місцевого самоврядування із встановленням правил щодо відповідальності за збереження транспортного засобу.</w:t>
      </w:r>
    </w:p>
    <w:p w:rsidR="008A3CA0" w:rsidRPr="008A3CA0" w:rsidRDefault="008A3CA0" w:rsidP="00406487">
      <w:pPr>
        <w:shd w:val="clear" w:color="auto" w:fill="FFFFFF"/>
        <w:autoSpaceDE w:val="0"/>
        <w:autoSpaceDN w:val="0"/>
        <w:adjustRightInd w:val="0"/>
        <w:ind w:firstLine="851"/>
        <w:jc w:val="both"/>
        <w:rPr>
          <w:rFonts w:ascii="Times New Roman" w:hAnsi="Times New Roman"/>
          <w:sz w:val="28"/>
          <w:szCs w:val="28"/>
        </w:rPr>
      </w:pPr>
      <w:r w:rsidRPr="008A3CA0">
        <w:rPr>
          <w:rFonts w:ascii="Times New Roman" w:hAnsi="Times New Roman"/>
          <w:color w:val="000000"/>
          <w:sz w:val="28"/>
          <w:szCs w:val="28"/>
        </w:rPr>
        <w:t>До спеціально відведених автостоянок можуть належати комунальні гаражі, стоянки, паркінги (будівлі, споруди, їх частини), які побудовані за рахунок коштів місцевого бюджету з метою здійснення організації паркування транспортних засобів.</w:t>
      </w:r>
    </w:p>
    <w:p w:rsidR="008A3CA0" w:rsidRPr="008A3CA0" w:rsidRDefault="008A3CA0" w:rsidP="00406487">
      <w:pPr>
        <w:ind w:firstLine="851"/>
        <w:jc w:val="both"/>
        <w:rPr>
          <w:rFonts w:ascii="Times New Roman" w:hAnsi="Times New Roman"/>
          <w:sz w:val="28"/>
          <w:szCs w:val="28"/>
        </w:rPr>
      </w:pPr>
      <w:r w:rsidRPr="008A3CA0">
        <w:rPr>
          <w:rFonts w:ascii="Times New Roman" w:hAnsi="Times New Roman"/>
          <w:color w:val="000000"/>
          <w:sz w:val="28"/>
          <w:szCs w:val="28"/>
        </w:rPr>
        <w:t>Не належать до спеціально відведених автостоянок гаражі, автостоянки, власники або користувачі яких є платниками земельного податку або орендної плати за земельні ділянки державної і комунальної</w:t>
      </w:r>
      <w:r w:rsidR="00921319">
        <w:rPr>
          <w:rFonts w:ascii="Times New Roman" w:hAnsi="Times New Roman"/>
          <w:color w:val="000000"/>
          <w:sz w:val="28"/>
          <w:szCs w:val="28"/>
          <w:lang w:val="ru-RU"/>
        </w:rPr>
        <w:t xml:space="preserve"> </w:t>
      </w:r>
      <w:r w:rsidR="00406487">
        <w:rPr>
          <w:rFonts w:ascii="Times New Roman" w:hAnsi="Times New Roman"/>
          <w:color w:val="000000"/>
          <w:sz w:val="28"/>
          <w:szCs w:val="28"/>
        </w:rPr>
        <w:t>власності, а  також земельні ділянки, що належать до</w:t>
      </w:r>
      <w:r w:rsidRPr="008A3CA0">
        <w:rPr>
          <w:rFonts w:ascii="Times New Roman" w:hAnsi="Times New Roman"/>
          <w:color w:val="000000"/>
          <w:sz w:val="28"/>
          <w:szCs w:val="28"/>
        </w:rPr>
        <w:t xml:space="preserve"> прибудинкових територій.</w:t>
      </w:r>
    </w:p>
    <w:p w:rsidR="008A3CA0" w:rsidRPr="008A3CA0" w:rsidRDefault="008A3CA0" w:rsidP="00B963E7">
      <w:pPr>
        <w:shd w:val="clear" w:color="auto" w:fill="FFFFFF"/>
        <w:autoSpaceDE w:val="0"/>
        <w:autoSpaceDN w:val="0"/>
        <w:adjustRightInd w:val="0"/>
        <w:ind w:firstLine="851"/>
        <w:jc w:val="both"/>
        <w:rPr>
          <w:rFonts w:ascii="Times New Roman" w:hAnsi="Times New Roman"/>
          <w:color w:val="000000"/>
          <w:sz w:val="28"/>
          <w:szCs w:val="28"/>
        </w:rPr>
      </w:pPr>
      <w:r w:rsidRPr="008A3CA0">
        <w:rPr>
          <w:rFonts w:ascii="Times New Roman" w:hAnsi="Times New Roman"/>
          <w:color w:val="000000"/>
          <w:sz w:val="28"/>
          <w:szCs w:val="28"/>
        </w:rPr>
        <w:t xml:space="preserve">Базою оподаткування є площа земельної ділянки, визначена для паркування, а також площа комунальних гаражів, стоянок, паркінгів (будівель, споруд, їх частин), які побудовані за рахунок коштів </w:t>
      </w:r>
      <w:r w:rsidR="00800885">
        <w:rPr>
          <w:rFonts w:ascii="Times New Roman" w:hAnsi="Times New Roman"/>
          <w:color w:val="000000"/>
          <w:sz w:val="28"/>
          <w:szCs w:val="28"/>
        </w:rPr>
        <w:t>селищн</w:t>
      </w:r>
      <w:r w:rsidRPr="008A3CA0">
        <w:rPr>
          <w:rFonts w:ascii="Times New Roman" w:hAnsi="Times New Roman"/>
          <w:color w:val="000000"/>
          <w:sz w:val="28"/>
          <w:szCs w:val="28"/>
        </w:rPr>
        <w:t>ого бюджету.</w:t>
      </w:r>
    </w:p>
    <w:p w:rsidR="008A3CA0" w:rsidRPr="008A3CA0" w:rsidRDefault="008A3CA0" w:rsidP="008A3CA0">
      <w:pPr>
        <w:shd w:val="clear" w:color="auto" w:fill="FFFFFF"/>
        <w:autoSpaceDE w:val="0"/>
        <w:autoSpaceDN w:val="0"/>
        <w:adjustRightInd w:val="0"/>
        <w:ind w:firstLine="561"/>
        <w:jc w:val="center"/>
        <w:rPr>
          <w:rFonts w:ascii="Times New Roman" w:hAnsi="Times New Roman"/>
          <w:sz w:val="28"/>
          <w:szCs w:val="28"/>
        </w:rPr>
      </w:pPr>
      <w:r w:rsidRPr="008A3CA0">
        <w:rPr>
          <w:rFonts w:ascii="Times New Roman" w:hAnsi="Times New Roman"/>
          <w:b/>
          <w:bCs/>
          <w:color w:val="000000"/>
          <w:sz w:val="28"/>
          <w:szCs w:val="28"/>
        </w:rPr>
        <w:t>2. Ставки збору</w:t>
      </w:r>
    </w:p>
    <w:p w:rsidR="008A3CA0" w:rsidRPr="00B963E7" w:rsidRDefault="004F105C" w:rsidP="00B963E7">
      <w:pPr>
        <w:shd w:val="clear" w:color="auto" w:fill="FFFFFF"/>
        <w:autoSpaceDE w:val="0"/>
        <w:autoSpaceDN w:val="0"/>
        <w:adjustRightInd w:val="0"/>
        <w:ind w:firstLine="851"/>
        <w:jc w:val="both"/>
        <w:rPr>
          <w:rFonts w:ascii="Times New Roman" w:hAnsi="Times New Roman"/>
          <w:sz w:val="28"/>
          <w:szCs w:val="28"/>
        </w:rPr>
      </w:pPr>
      <w:r w:rsidRPr="004F105C">
        <w:rPr>
          <w:rFonts w:ascii="Times New Roman" w:hAnsi="Times New Roman"/>
          <w:sz w:val="28"/>
          <w:szCs w:val="28"/>
          <w:shd w:val="clear" w:color="auto" w:fill="FFFFFF"/>
        </w:rPr>
        <w:t xml:space="preserve">Ставки збору встановлюються за кожний день провадження діяльності із забезпечення паркування транспортних засобів у гривнях за 1 </w:t>
      </w:r>
      <w:proofErr w:type="spellStart"/>
      <w:r w:rsidRPr="004F105C">
        <w:rPr>
          <w:rFonts w:ascii="Times New Roman" w:hAnsi="Times New Roman"/>
          <w:sz w:val="28"/>
          <w:szCs w:val="28"/>
          <w:shd w:val="clear" w:color="auto" w:fill="FFFFFF"/>
        </w:rPr>
        <w:t>кв</w:t>
      </w:r>
      <w:proofErr w:type="spellEnd"/>
      <w:r w:rsidRPr="004F105C">
        <w:rPr>
          <w:rFonts w:ascii="Times New Roman" w:hAnsi="Times New Roman"/>
          <w:sz w:val="28"/>
          <w:szCs w:val="28"/>
          <w:shd w:val="clear" w:color="auto" w:fill="FFFFFF"/>
        </w:rPr>
        <w:t xml:space="preserve">. метр площі земельної ділянки, відведеної для організації та провадження такої діяльності, у </w:t>
      </w:r>
      <w:r w:rsidRPr="00B963E7">
        <w:rPr>
          <w:rFonts w:ascii="Times New Roman" w:hAnsi="Times New Roman"/>
          <w:b/>
          <w:sz w:val="28"/>
          <w:szCs w:val="28"/>
          <w:shd w:val="clear" w:color="auto" w:fill="FFFFFF"/>
        </w:rPr>
        <w:t>розмірі до 0,075 відсотка мінімальної заробітної плати</w:t>
      </w:r>
      <w:r w:rsidRPr="004F105C">
        <w:rPr>
          <w:rFonts w:ascii="Times New Roman" w:hAnsi="Times New Roman"/>
          <w:sz w:val="28"/>
          <w:szCs w:val="28"/>
          <w:shd w:val="clear" w:color="auto" w:fill="FFFFFF"/>
        </w:rPr>
        <w:t>, установленої законом на 1 січня податкового (звітного) року.</w:t>
      </w:r>
    </w:p>
    <w:p w:rsidR="008A3CA0" w:rsidRPr="008A3CA0" w:rsidRDefault="008A3CA0" w:rsidP="008A3CA0">
      <w:pPr>
        <w:shd w:val="clear" w:color="auto" w:fill="FFFFFF"/>
        <w:autoSpaceDE w:val="0"/>
        <w:autoSpaceDN w:val="0"/>
        <w:adjustRightInd w:val="0"/>
        <w:ind w:firstLine="561"/>
        <w:jc w:val="center"/>
        <w:rPr>
          <w:rFonts w:ascii="Times New Roman" w:hAnsi="Times New Roman"/>
          <w:sz w:val="28"/>
          <w:szCs w:val="28"/>
        </w:rPr>
      </w:pPr>
      <w:r w:rsidRPr="008A3CA0">
        <w:rPr>
          <w:rFonts w:ascii="Times New Roman" w:hAnsi="Times New Roman"/>
          <w:b/>
          <w:bCs/>
          <w:color w:val="000000"/>
          <w:sz w:val="28"/>
          <w:szCs w:val="28"/>
        </w:rPr>
        <w:t>3. Порядок обчислення та строки сплати збору</w:t>
      </w:r>
    </w:p>
    <w:p w:rsidR="008A3CA0" w:rsidRPr="008A3CA0" w:rsidRDefault="008A3CA0" w:rsidP="00406487">
      <w:pPr>
        <w:ind w:left="-15" w:right="183" w:firstLine="866"/>
        <w:jc w:val="both"/>
        <w:rPr>
          <w:rFonts w:ascii="Times New Roman" w:hAnsi="Times New Roman"/>
          <w:sz w:val="28"/>
          <w:szCs w:val="28"/>
        </w:rPr>
      </w:pPr>
      <w:r w:rsidRPr="008A3CA0">
        <w:rPr>
          <w:rFonts w:ascii="Times New Roman" w:hAnsi="Times New Roman"/>
          <w:sz w:val="28"/>
          <w:szCs w:val="28"/>
        </w:rPr>
        <w:t xml:space="preserve">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об’єкта оподаткування. </w:t>
      </w:r>
    </w:p>
    <w:p w:rsidR="008A3CA0" w:rsidRPr="008A3CA0" w:rsidRDefault="008A3CA0" w:rsidP="00406487">
      <w:pPr>
        <w:ind w:left="-15" w:right="183" w:firstLine="866"/>
        <w:jc w:val="both"/>
        <w:rPr>
          <w:rFonts w:ascii="Times New Roman" w:hAnsi="Times New Roman"/>
          <w:sz w:val="28"/>
          <w:szCs w:val="28"/>
        </w:rPr>
      </w:pPr>
      <w:r w:rsidRPr="008A3CA0">
        <w:rPr>
          <w:rFonts w:ascii="Times New Roman" w:hAnsi="Times New Roman"/>
          <w:sz w:val="28"/>
          <w:szCs w:val="28"/>
        </w:rPr>
        <w:t xml:space="preserve">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у контролюючому органі за місцезнаходженням земельної ділянки. </w:t>
      </w:r>
    </w:p>
    <w:p w:rsidR="008A3CA0" w:rsidRPr="00B963E7" w:rsidRDefault="008A3CA0" w:rsidP="00B963E7">
      <w:pPr>
        <w:tabs>
          <w:tab w:val="left" w:pos="885"/>
        </w:tabs>
        <w:spacing w:after="23" w:line="259" w:lineRule="auto"/>
        <w:ind w:firstLine="866"/>
        <w:jc w:val="both"/>
        <w:rPr>
          <w:rFonts w:ascii="Times New Roman" w:hAnsi="Times New Roman"/>
          <w:sz w:val="28"/>
          <w:szCs w:val="28"/>
        </w:rPr>
      </w:pPr>
      <w:r w:rsidRPr="008A3CA0">
        <w:rPr>
          <w:rFonts w:ascii="Times New Roman" w:hAnsi="Times New Roman"/>
          <w:sz w:val="28"/>
          <w:szCs w:val="28"/>
        </w:rPr>
        <w:t xml:space="preserve">Базовий податковий (звітний) період дорівнює календарному кварталу. </w:t>
      </w:r>
    </w:p>
    <w:p w:rsidR="008A3CA0" w:rsidRPr="008A3CA0" w:rsidRDefault="008A3CA0" w:rsidP="008A3CA0">
      <w:pPr>
        <w:shd w:val="clear" w:color="auto" w:fill="FFFFFF"/>
        <w:autoSpaceDE w:val="0"/>
        <w:autoSpaceDN w:val="0"/>
        <w:adjustRightInd w:val="0"/>
        <w:ind w:firstLine="561"/>
        <w:jc w:val="center"/>
        <w:rPr>
          <w:rFonts w:ascii="Times New Roman" w:hAnsi="Times New Roman"/>
          <w:sz w:val="28"/>
          <w:szCs w:val="28"/>
        </w:rPr>
      </w:pPr>
      <w:r w:rsidRPr="008A3CA0">
        <w:rPr>
          <w:rFonts w:ascii="Times New Roman" w:hAnsi="Times New Roman"/>
          <w:b/>
          <w:bCs/>
          <w:color w:val="000000"/>
          <w:sz w:val="28"/>
          <w:szCs w:val="28"/>
        </w:rPr>
        <w:t>4. Відповідальність</w:t>
      </w:r>
    </w:p>
    <w:p w:rsidR="008A3CA0" w:rsidRPr="00B963E7" w:rsidRDefault="008A3CA0" w:rsidP="00AC34E7">
      <w:pPr>
        <w:shd w:val="clear" w:color="auto" w:fill="FFFFFF"/>
        <w:autoSpaceDE w:val="0"/>
        <w:autoSpaceDN w:val="0"/>
        <w:adjustRightInd w:val="0"/>
        <w:ind w:firstLine="851"/>
        <w:jc w:val="both"/>
        <w:rPr>
          <w:rFonts w:ascii="Times New Roman" w:hAnsi="Times New Roman"/>
          <w:sz w:val="28"/>
          <w:szCs w:val="28"/>
        </w:rPr>
      </w:pPr>
      <w:r w:rsidRPr="008A3CA0">
        <w:rPr>
          <w:rFonts w:ascii="Times New Roman" w:hAnsi="Times New Roman"/>
          <w:color w:val="000000"/>
          <w:sz w:val="28"/>
          <w:szCs w:val="28"/>
        </w:rPr>
        <w:t>Суб'єкти підприємницької діяльності, на яких покладатимуться обов'язки по справлянню збору, несуть відповідальність за неподання, несвоєчасне подання розрахунку збору до органу держаної податкової служби, правильність обчислення, повноту та своєчасність сплати збору до бюджету у відповідності до Податкового кодексу України.</w:t>
      </w:r>
    </w:p>
    <w:p w:rsidR="008A3CA0" w:rsidRPr="008A3CA0" w:rsidRDefault="008A3CA0" w:rsidP="008A3CA0">
      <w:pPr>
        <w:shd w:val="clear" w:color="auto" w:fill="FFFFFF"/>
        <w:autoSpaceDE w:val="0"/>
        <w:autoSpaceDN w:val="0"/>
        <w:adjustRightInd w:val="0"/>
        <w:ind w:firstLine="561"/>
        <w:jc w:val="center"/>
        <w:rPr>
          <w:rFonts w:ascii="Times New Roman" w:hAnsi="Times New Roman"/>
          <w:sz w:val="28"/>
          <w:szCs w:val="28"/>
        </w:rPr>
      </w:pPr>
      <w:r w:rsidRPr="008A3CA0">
        <w:rPr>
          <w:rFonts w:ascii="Times New Roman" w:hAnsi="Times New Roman"/>
          <w:b/>
          <w:bCs/>
          <w:color w:val="000000"/>
          <w:sz w:val="28"/>
          <w:szCs w:val="28"/>
        </w:rPr>
        <w:t>5. Контроль</w:t>
      </w:r>
    </w:p>
    <w:p w:rsidR="00B963E7" w:rsidRDefault="008A3CA0" w:rsidP="00AC34E7">
      <w:pPr>
        <w:pStyle w:val="1"/>
        <w:shd w:val="clear" w:color="auto" w:fill="FFFFFF"/>
        <w:spacing w:before="0" w:after="0" w:line="240" w:lineRule="atLeast"/>
        <w:ind w:firstLine="851"/>
        <w:jc w:val="both"/>
        <w:textAlignment w:val="baseline"/>
        <w:rPr>
          <w:rFonts w:ascii="Times New Roman" w:hAnsi="Times New Roman" w:cs="Times New Roman"/>
          <w:b w:val="0"/>
          <w:bCs w:val="0"/>
          <w:sz w:val="28"/>
          <w:szCs w:val="28"/>
          <w:lang w:val="uk-UA"/>
        </w:rPr>
      </w:pPr>
      <w:r w:rsidRPr="00B963E7">
        <w:rPr>
          <w:rFonts w:ascii="Times New Roman" w:hAnsi="Times New Roman"/>
          <w:b w:val="0"/>
          <w:color w:val="000000"/>
          <w:sz w:val="28"/>
          <w:szCs w:val="28"/>
          <w:lang w:val="uk-UA"/>
        </w:rPr>
        <w:t xml:space="preserve">Контроль за своєчасністю подання розрахунку та сплатою збору, правильність його обчислення, повноту і своєчасність сплати до бюджету здійснює </w:t>
      </w:r>
      <w:r w:rsidR="00151D45">
        <w:rPr>
          <w:rFonts w:ascii="Times New Roman" w:hAnsi="Times New Roman" w:cs="Times New Roman"/>
          <w:b w:val="0"/>
          <w:bCs w:val="0"/>
          <w:sz w:val="28"/>
          <w:szCs w:val="28"/>
          <w:lang w:val="uk-UA"/>
        </w:rPr>
        <w:t>контролюючий орган.</w:t>
      </w:r>
    </w:p>
    <w:p w:rsidR="008A3CA0" w:rsidRDefault="008A3CA0" w:rsidP="00AD3CE8">
      <w:pPr>
        <w:jc w:val="both"/>
        <w:rPr>
          <w:rFonts w:ascii="Times New Roman" w:hAnsi="Times New Roman"/>
          <w:sz w:val="28"/>
          <w:szCs w:val="28"/>
        </w:rPr>
      </w:pPr>
    </w:p>
    <w:p w:rsidR="005C6CD5" w:rsidRPr="00B963E7" w:rsidRDefault="005C6CD5" w:rsidP="00B55E74">
      <w:pPr>
        <w:tabs>
          <w:tab w:val="left" w:pos="6960"/>
        </w:tabs>
        <w:spacing w:after="13" w:line="267" w:lineRule="auto"/>
        <w:ind w:right="183"/>
        <w:jc w:val="both"/>
        <w:rPr>
          <w:color w:val="000000"/>
          <w:sz w:val="28"/>
          <w:szCs w:val="28"/>
        </w:rPr>
      </w:pPr>
      <w:r w:rsidRPr="00921319">
        <w:rPr>
          <w:rFonts w:ascii="Times New Roman" w:hAnsi="Times New Roman"/>
          <w:color w:val="000000"/>
          <w:sz w:val="28"/>
          <w:szCs w:val="28"/>
        </w:rPr>
        <w:t>Се</w:t>
      </w:r>
      <w:r w:rsidR="00B55E74">
        <w:rPr>
          <w:rFonts w:ascii="Times New Roman" w:hAnsi="Times New Roman"/>
          <w:color w:val="000000"/>
          <w:sz w:val="28"/>
          <w:szCs w:val="28"/>
        </w:rPr>
        <w:t xml:space="preserve">кретар </w:t>
      </w:r>
      <w:r w:rsidR="00B55E74">
        <w:rPr>
          <w:rFonts w:ascii="Times New Roman" w:hAnsi="Times New Roman"/>
          <w:color w:val="000000"/>
          <w:sz w:val="28"/>
          <w:szCs w:val="28"/>
        </w:rPr>
        <w:tab/>
        <w:t>О.В.</w:t>
      </w:r>
      <w:r w:rsidR="00EB3D8E">
        <w:rPr>
          <w:rFonts w:ascii="Times New Roman" w:hAnsi="Times New Roman"/>
          <w:color w:val="000000"/>
          <w:sz w:val="28"/>
          <w:szCs w:val="28"/>
        </w:rPr>
        <w:t xml:space="preserve"> </w:t>
      </w:r>
      <w:proofErr w:type="spellStart"/>
      <w:r w:rsidR="00B55E74">
        <w:rPr>
          <w:rFonts w:ascii="Times New Roman" w:hAnsi="Times New Roman"/>
          <w:color w:val="000000"/>
          <w:sz w:val="28"/>
          <w:szCs w:val="28"/>
        </w:rPr>
        <w:t>Макушенко</w:t>
      </w:r>
      <w:proofErr w:type="spellEnd"/>
    </w:p>
    <w:sectPr w:rsidR="005C6CD5" w:rsidRPr="00B963E7" w:rsidSect="00B963E7">
      <w:pgSz w:w="12240" w:h="15840"/>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D2B5F"/>
    <w:multiLevelType w:val="hybridMultilevel"/>
    <w:tmpl w:val="953E0588"/>
    <w:lvl w:ilvl="0" w:tplc="A8F2BE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A3CA0"/>
    <w:rsid w:val="00042069"/>
    <w:rsid w:val="00042427"/>
    <w:rsid w:val="00085EC9"/>
    <w:rsid w:val="000D61C5"/>
    <w:rsid w:val="00105D9F"/>
    <w:rsid w:val="00114597"/>
    <w:rsid w:val="00151D45"/>
    <w:rsid w:val="00162D1B"/>
    <w:rsid w:val="001A344B"/>
    <w:rsid w:val="00245DA0"/>
    <w:rsid w:val="00246771"/>
    <w:rsid w:val="00275B0E"/>
    <w:rsid w:val="00374188"/>
    <w:rsid w:val="003D01F8"/>
    <w:rsid w:val="00406487"/>
    <w:rsid w:val="00433912"/>
    <w:rsid w:val="004F105C"/>
    <w:rsid w:val="00516B1B"/>
    <w:rsid w:val="005228C0"/>
    <w:rsid w:val="005C6CD5"/>
    <w:rsid w:val="005D635E"/>
    <w:rsid w:val="005D7A59"/>
    <w:rsid w:val="005E5DB2"/>
    <w:rsid w:val="006B0FBF"/>
    <w:rsid w:val="00800885"/>
    <w:rsid w:val="008A3CA0"/>
    <w:rsid w:val="00921319"/>
    <w:rsid w:val="009440FB"/>
    <w:rsid w:val="0095136B"/>
    <w:rsid w:val="00AC34E7"/>
    <w:rsid w:val="00AD3CE8"/>
    <w:rsid w:val="00AF7EA2"/>
    <w:rsid w:val="00B20F2A"/>
    <w:rsid w:val="00B55E74"/>
    <w:rsid w:val="00B740D7"/>
    <w:rsid w:val="00B945E7"/>
    <w:rsid w:val="00B963E7"/>
    <w:rsid w:val="00BA49E2"/>
    <w:rsid w:val="00C03620"/>
    <w:rsid w:val="00C36485"/>
    <w:rsid w:val="00C92A07"/>
    <w:rsid w:val="00CC0FA7"/>
    <w:rsid w:val="00D02B16"/>
    <w:rsid w:val="00D805A6"/>
    <w:rsid w:val="00DC1B16"/>
    <w:rsid w:val="00E2596D"/>
    <w:rsid w:val="00E7748A"/>
    <w:rsid w:val="00EA34F0"/>
    <w:rsid w:val="00EB3D8E"/>
    <w:rsid w:val="00EE6216"/>
    <w:rsid w:val="00F03510"/>
    <w:rsid w:val="00F04319"/>
    <w:rsid w:val="00FF4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62D0"/>
  <w15:docId w15:val="{C3299720-A721-41F3-A33E-E26E4211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CA0"/>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8A3CA0"/>
    <w:pPr>
      <w:keepNext/>
      <w:spacing w:before="240" w:after="60"/>
      <w:outlineLvl w:val="0"/>
    </w:pPr>
    <w:rPr>
      <w:rFonts w:ascii="Arial" w:hAnsi="Arial" w:cs="Arial"/>
      <w:b/>
      <w:bCs/>
      <w:kern w:val="32"/>
      <w:sz w:val="32"/>
      <w:szCs w:val="32"/>
      <w:lang w:val="ru-RU"/>
    </w:rPr>
  </w:style>
  <w:style w:type="paragraph" w:styleId="2">
    <w:name w:val="heading 2"/>
    <w:basedOn w:val="a"/>
    <w:next w:val="a"/>
    <w:link w:val="20"/>
    <w:uiPriority w:val="9"/>
    <w:semiHidden/>
    <w:unhideWhenUsed/>
    <w:qFormat/>
    <w:rsid w:val="0095136B"/>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3CA0"/>
    <w:rPr>
      <w:rFonts w:ascii="Arial" w:eastAsia="Times New Roman" w:hAnsi="Arial" w:cs="Arial"/>
      <w:b/>
      <w:bCs/>
      <w:kern w:val="32"/>
      <w:sz w:val="32"/>
      <w:szCs w:val="32"/>
      <w:lang w:val="ru-RU" w:eastAsia="ru-RU"/>
    </w:rPr>
  </w:style>
  <w:style w:type="paragraph" w:styleId="a3">
    <w:name w:val="Normal (Web)"/>
    <w:basedOn w:val="a"/>
    <w:rsid w:val="008A3CA0"/>
    <w:pPr>
      <w:spacing w:before="100" w:beforeAutospacing="1" w:after="100" w:afterAutospacing="1"/>
    </w:pPr>
    <w:rPr>
      <w:rFonts w:ascii="Times New Roman" w:hAnsi="Times New Roman"/>
      <w:sz w:val="24"/>
      <w:szCs w:val="24"/>
      <w:lang w:val="ru-RU"/>
    </w:rPr>
  </w:style>
  <w:style w:type="paragraph" w:styleId="a4">
    <w:name w:val="List Paragraph"/>
    <w:basedOn w:val="a"/>
    <w:link w:val="a5"/>
    <w:uiPriority w:val="34"/>
    <w:qFormat/>
    <w:rsid w:val="008A3CA0"/>
    <w:pPr>
      <w:ind w:left="720"/>
      <w:contextualSpacing/>
    </w:pPr>
  </w:style>
  <w:style w:type="character" w:customStyle="1" w:styleId="a5">
    <w:name w:val="Абзац списка Знак"/>
    <w:link w:val="a4"/>
    <w:uiPriority w:val="34"/>
    <w:rsid w:val="008A3CA0"/>
    <w:rPr>
      <w:rFonts w:ascii="Antiqua" w:eastAsia="Times New Roman" w:hAnsi="Antiqua" w:cs="Times New Roman"/>
      <w:sz w:val="26"/>
      <w:szCs w:val="20"/>
      <w:lang w:val="uk-UA" w:eastAsia="ru-RU"/>
    </w:rPr>
  </w:style>
  <w:style w:type="paragraph" w:styleId="a6">
    <w:name w:val="Balloon Text"/>
    <w:basedOn w:val="a"/>
    <w:link w:val="a7"/>
    <w:uiPriority w:val="99"/>
    <w:semiHidden/>
    <w:unhideWhenUsed/>
    <w:rsid w:val="00EE6216"/>
    <w:rPr>
      <w:rFonts w:ascii="Tahoma" w:hAnsi="Tahoma" w:cs="Tahoma"/>
      <w:sz w:val="16"/>
      <w:szCs w:val="16"/>
    </w:rPr>
  </w:style>
  <w:style w:type="character" w:customStyle="1" w:styleId="a7">
    <w:name w:val="Текст выноски Знак"/>
    <w:basedOn w:val="a0"/>
    <w:link w:val="a6"/>
    <w:uiPriority w:val="99"/>
    <w:semiHidden/>
    <w:rsid w:val="00EE6216"/>
    <w:rPr>
      <w:rFonts w:ascii="Tahoma" w:eastAsia="Times New Roman" w:hAnsi="Tahoma" w:cs="Tahoma"/>
      <w:sz w:val="16"/>
      <w:szCs w:val="16"/>
      <w:lang w:val="uk-UA" w:eastAsia="ru-RU"/>
    </w:rPr>
  </w:style>
  <w:style w:type="character" w:customStyle="1" w:styleId="20">
    <w:name w:val="Заголовок 2 Знак"/>
    <w:basedOn w:val="a0"/>
    <w:link w:val="2"/>
    <w:uiPriority w:val="9"/>
    <w:semiHidden/>
    <w:rsid w:val="0095136B"/>
    <w:rPr>
      <w:rFonts w:asciiTheme="majorHAnsi" w:eastAsiaTheme="majorEastAsia" w:hAnsiTheme="majorHAnsi" w:cstheme="majorBidi"/>
      <w:color w:val="2E74B5" w:themeColor="accent1" w:themeShade="BF"/>
      <w:sz w:val="26"/>
      <w:szCs w:val="26"/>
      <w:lang w:val="uk-UA" w:eastAsia="ru-RU"/>
    </w:rPr>
  </w:style>
  <w:style w:type="paragraph" w:styleId="a8">
    <w:name w:val="No Spacing"/>
    <w:link w:val="a9"/>
    <w:uiPriority w:val="1"/>
    <w:qFormat/>
    <w:rsid w:val="0095136B"/>
    <w:pPr>
      <w:spacing w:after="0" w:line="240" w:lineRule="auto"/>
    </w:pPr>
    <w:rPr>
      <w:rFonts w:ascii="Calibri" w:eastAsia="Calibri" w:hAnsi="Calibri" w:cs="Times New Roman"/>
      <w:lang w:val="ru-RU"/>
    </w:rPr>
  </w:style>
  <w:style w:type="character" w:customStyle="1" w:styleId="a9">
    <w:name w:val="Без интервала Знак"/>
    <w:link w:val="a8"/>
    <w:uiPriority w:val="1"/>
    <w:locked/>
    <w:rsid w:val="0095136B"/>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74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755-17/paran1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3.rada.gov.ua/laws/show/2755-17/paran1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zakon3.rada.gov.ua/laws/show/2755-17/paran130" TargetMode="External"/><Relationship Id="rId5" Type="http://schemas.openxmlformats.org/officeDocument/2006/relationships/image" Target="media/image1.png"/><Relationship Id="rId10" Type="http://schemas.openxmlformats.org/officeDocument/2006/relationships/hyperlink" Target="http://zakon3.rada.gov.ua/laws/show/2755-17/paran130" TargetMode="External"/><Relationship Id="rId4" Type="http://schemas.openxmlformats.org/officeDocument/2006/relationships/webSettings" Target="webSettings.xml"/><Relationship Id="rId9" Type="http://schemas.openxmlformats.org/officeDocument/2006/relationships/hyperlink" Target="http://zakon3.rada.gov.ua/laws/show/2755-17/paran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4103</Words>
  <Characters>2339</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Rostik</dc:creator>
  <cp:lastModifiedBy>User</cp:lastModifiedBy>
  <cp:revision>44</cp:revision>
  <cp:lastPrinted>2025-07-10T06:06:00Z</cp:lastPrinted>
  <dcterms:created xsi:type="dcterms:W3CDTF">2020-07-23T13:00:00Z</dcterms:created>
  <dcterms:modified xsi:type="dcterms:W3CDTF">2025-07-10T06:06:00Z</dcterms:modified>
</cp:coreProperties>
</file>