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9B61" w14:textId="77777777" w:rsidR="00D61FC5" w:rsidRPr="004A5BB2" w:rsidRDefault="00D61FC5" w:rsidP="00D61FC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680428EC" wp14:editId="02A2DB00">
            <wp:extent cx="583565" cy="788035"/>
            <wp:effectExtent l="0" t="0" r="6985" b="0"/>
            <wp:docPr id="1647568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CA5B" w14:textId="77777777" w:rsidR="00D61FC5" w:rsidRPr="004A5BB2" w:rsidRDefault="00D61FC5" w:rsidP="00D61FC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FFD10A" w14:textId="77777777" w:rsidR="00D61FC5" w:rsidRPr="004A5BB2" w:rsidRDefault="00D61FC5" w:rsidP="00D61F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sz w:val="28"/>
          <w:szCs w:val="28"/>
          <w:lang w:val="uk-UA"/>
        </w:rPr>
        <w:t>ЛИСЯНСЬКА СЕЛИЩНА РАДА</w:t>
      </w:r>
    </w:p>
    <w:p w14:paraId="2101D7B1" w14:textId="61F6F7A6" w:rsidR="00D61FC5" w:rsidRPr="004A5BB2" w:rsidRDefault="00D61FC5" w:rsidP="00D61FC5">
      <w:pPr>
        <w:pStyle w:val="1"/>
        <w:spacing w:before="0"/>
        <w:jc w:val="center"/>
        <w:rPr>
          <w:lang w:val="uk-UA"/>
        </w:rPr>
      </w:pPr>
      <w:r w:rsidRPr="00F853F5">
        <w:rPr>
          <w:sz w:val="28"/>
          <w:szCs w:val="28"/>
          <w:lang w:val="uk-UA"/>
        </w:rPr>
        <w:t>РІШЕННЯ</w:t>
      </w:r>
    </w:p>
    <w:p w14:paraId="5EBC5C1E" w14:textId="386D0D42" w:rsidR="00D61FC5" w:rsidRDefault="00D61FC5" w:rsidP="00D61FC5">
      <w:pPr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01.11.2024 р.                           селище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                                   №  </w:t>
      </w:r>
      <w:r w:rsidR="00121A8D">
        <w:rPr>
          <w:rFonts w:ascii="Times New Roman" w:hAnsi="Times New Roman"/>
          <w:sz w:val="28"/>
          <w:szCs w:val="28"/>
          <w:lang w:val="uk-UA"/>
        </w:rPr>
        <w:t>59-9</w:t>
      </w:r>
      <w:r w:rsidRPr="004A5BB2">
        <w:rPr>
          <w:rFonts w:ascii="Times New Roman" w:hAnsi="Times New Roman"/>
          <w:sz w:val="28"/>
          <w:szCs w:val="28"/>
          <w:lang w:val="uk-UA"/>
        </w:rPr>
        <w:t>/VIІI</w:t>
      </w:r>
    </w:p>
    <w:p w14:paraId="694F205D" w14:textId="77777777" w:rsidR="00D61FC5" w:rsidRPr="004A5BB2" w:rsidRDefault="00D61FC5" w:rsidP="00D61FC5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D61FC5" w:rsidRPr="004A5BB2" w14:paraId="49520F6F" w14:textId="77777777" w:rsidTr="00743B81">
        <w:tc>
          <w:tcPr>
            <w:tcW w:w="5920" w:type="dxa"/>
            <w:shd w:val="clear" w:color="auto" w:fill="auto"/>
          </w:tcPr>
          <w:p w14:paraId="7B26DB4A" w14:textId="0B561D56" w:rsidR="00D61FC5" w:rsidRPr="004A5BB2" w:rsidRDefault="00D61FC5" w:rsidP="00743B8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A5BB2">
              <w:rPr>
                <w:sz w:val="28"/>
                <w:szCs w:val="28"/>
                <w:lang w:val="uk-UA"/>
              </w:rPr>
              <w:t>Про внесення змін до Положення про відділ</w:t>
            </w:r>
            <w:r>
              <w:rPr>
                <w:sz w:val="28"/>
                <w:szCs w:val="28"/>
                <w:lang w:val="uk-UA"/>
              </w:rPr>
              <w:t xml:space="preserve"> освіти</w:t>
            </w:r>
            <w:r w:rsidRPr="004A5BB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5BB2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4A5BB2">
              <w:rPr>
                <w:sz w:val="28"/>
                <w:szCs w:val="28"/>
                <w:lang w:val="uk-UA"/>
              </w:rPr>
              <w:t xml:space="preserve"> селищної ради та затвердження його в новій редакції</w:t>
            </w:r>
          </w:p>
        </w:tc>
        <w:tc>
          <w:tcPr>
            <w:tcW w:w="4394" w:type="dxa"/>
            <w:shd w:val="clear" w:color="auto" w:fill="auto"/>
          </w:tcPr>
          <w:p w14:paraId="1CB79168" w14:textId="77777777" w:rsidR="00D61FC5" w:rsidRPr="004A5BB2" w:rsidRDefault="00D61FC5" w:rsidP="00743B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8EE8B51" w14:textId="77777777" w:rsidR="00D61FC5" w:rsidRPr="00D61FC5" w:rsidRDefault="00D61FC5" w:rsidP="00D61FC5">
      <w:pPr>
        <w:ind w:firstLine="709"/>
        <w:rPr>
          <w:rFonts w:ascii="Times New Roman" w:hAnsi="Times New Roman"/>
          <w:sz w:val="8"/>
          <w:szCs w:val="8"/>
          <w:lang w:val="uk-UA"/>
        </w:rPr>
      </w:pPr>
    </w:p>
    <w:p w14:paraId="6C26E831" w14:textId="1B997372" w:rsidR="00D61FC5" w:rsidRPr="004A5BB2" w:rsidRDefault="00D61FC5" w:rsidP="00D61FC5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>Відповідно до статей 26, 59, 60, 73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Закону України «</w:t>
      </w:r>
      <w:r w:rsidRPr="004A5BB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порядок вирішення окремих питань адміністративно-територіального устрою України»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, розпорядження селищного голови від 21.10.2024 №141-р «Про зміну категорії (статусу) населеного пункту селище міського типу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на селище», у зв’язку з віднесенням селища міського типу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до категорії селище, для приведення у відповідність установчих документів, селищна рада</w:t>
      </w:r>
    </w:p>
    <w:p w14:paraId="2BA69BF5" w14:textId="77777777" w:rsidR="00D61FC5" w:rsidRPr="00B6281B" w:rsidRDefault="00D61FC5" w:rsidP="00D61FC5">
      <w:pPr>
        <w:ind w:firstLine="709"/>
        <w:rPr>
          <w:rFonts w:ascii="Times New Roman" w:hAnsi="Times New Roman"/>
          <w:sz w:val="8"/>
          <w:szCs w:val="8"/>
          <w:lang w:val="uk-UA"/>
        </w:rPr>
      </w:pPr>
    </w:p>
    <w:p w14:paraId="31B9DF18" w14:textId="77777777" w:rsidR="00D61FC5" w:rsidRPr="004A5BB2" w:rsidRDefault="00D61FC5" w:rsidP="00D61FC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5BB2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14:paraId="42B0746F" w14:textId="77777777" w:rsidR="00D61FC5" w:rsidRPr="00B6281B" w:rsidRDefault="00D61FC5" w:rsidP="00D61FC5">
      <w:pPr>
        <w:ind w:firstLine="709"/>
        <w:jc w:val="center"/>
        <w:rPr>
          <w:rFonts w:ascii="Times New Roman" w:hAnsi="Times New Roman"/>
          <w:b/>
          <w:bCs/>
          <w:sz w:val="8"/>
          <w:szCs w:val="8"/>
          <w:lang w:val="uk-UA"/>
        </w:rPr>
      </w:pPr>
    </w:p>
    <w:p w14:paraId="066FA291" w14:textId="4D854738" w:rsidR="00D61FC5" w:rsidRPr="004A5BB2" w:rsidRDefault="00D61FC5" w:rsidP="00D61FC5">
      <w:pPr>
        <w:pStyle w:val="a6"/>
        <w:numPr>
          <w:ilvl w:val="0"/>
          <w:numId w:val="34"/>
        </w:numPr>
        <w:tabs>
          <w:tab w:val="clear" w:pos="1565"/>
          <w:tab w:val="num" w:pos="1276"/>
        </w:tabs>
        <w:ind w:left="0" w:firstLine="71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зміни до Положення про відділ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 та затвердити його в новій редакції, додається.</w:t>
      </w:r>
    </w:p>
    <w:p w14:paraId="03BC38CC" w14:textId="4105DF3B" w:rsidR="00D61FC5" w:rsidRPr="004A5BB2" w:rsidRDefault="00D61FC5" w:rsidP="00D61FC5">
      <w:pPr>
        <w:pStyle w:val="a6"/>
        <w:numPr>
          <w:ilvl w:val="0"/>
          <w:numId w:val="34"/>
        </w:numPr>
        <w:tabs>
          <w:tab w:val="clear" w:pos="1565"/>
          <w:tab w:val="num" w:pos="1276"/>
        </w:tabs>
        <w:ind w:left="0" w:firstLine="710"/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t xml:space="preserve">Доручити  начальнику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BA152A">
        <w:rPr>
          <w:rFonts w:ascii="Times New Roman" w:hAnsi="Times New Roman"/>
          <w:sz w:val="28"/>
          <w:szCs w:val="28"/>
          <w:lang w:val="uk-UA"/>
        </w:rPr>
        <w:t>Гладкій</w:t>
      </w:r>
      <w:r w:rsidR="00F853F5">
        <w:rPr>
          <w:rFonts w:ascii="Times New Roman" w:hAnsi="Times New Roman"/>
          <w:sz w:val="28"/>
          <w:szCs w:val="28"/>
          <w:lang w:val="uk-UA"/>
        </w:rPr>
        <w:t xml:space="preserve"> Юлії Олексіївні</w:t>
      </w:r>
      <w:r w:rsidRPr="004A5BB2">
        <w:rPr>
          <w:rFonts w:ascii="Times New Roman" w:hAnsi="Times New Roman"/>
          <w:sz w:val="28"/>
          <w:szCs w:val="28"/>
          <w:lang w:val="uk-UA"/>
        </w:rPr>
        <w:t xml:space="preserve">  здійснити державну реєстрацію змін до відомостей про юридичну особу відповідно до вимог Закону України «</w:t>
      </w:r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Про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державну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реєстрацію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юридичних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осіб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фізичних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осіб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підприємців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громадських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формувань</w:t>
      </w:r>
      <w:proofErr w:type="spellEnd"/>
      <w:r w:rsidRPr="004A5BB2">
        <w:rPr>
          <w:rStyle w:val="80"/>
          <w:rFonts w:ascii="Times New Roman" w:hAnsi="Times New Roman" w:cs="Times New Roman"/>
          <w:color w:val="auto"/>
          <w:sz w:val="28"/>
          <w:szCs w:val="28"/>
        </w:rPr>
        <w:t>».</w:t>
      </w:r>
    </w:p>
    <w:p w14:paraId="66DB8C59" w14:textId="77777777" w:rsidR="00D61FC5" w:rsidRPr="00D61FC5" w:rsidRDefault="00D61FC5" w:rsidP="00D61FC5">
      <w:pPr>
        <w:pStyle w:val="a9"/>
        <w:numPr>
          <w:ilvl w:val="0"/>
          <w:numId w:val="34"/>
        </w:numPr>
        <w:tabs>
          <w:tab w:val="clear" w:pos="1565"/>
          <w:tab w:val="num" w:pos="1134"/>
          <w:tab w:val="num" w:pos="1423"/>
        </w:tabs>
        <w:ind w:left="0" w:firstLine="709"/>
        <w:jc w:val="both"/>
        <w:rPr>
          <w:b w:val="0"/>
          <w:szCs w:val="28"/>
        </w:rPr>
      </w:pPr>
      <w:r w:rsidRPr="00D61FC5">
        <w:rPr>
          <w:b w:val="0"/>
          <w:szCs w:val="28"/>
        </w:rPr>
        <w:t xml:space="preserve">Контроль за виконанням рішення покласти на </w:t>
      </w:r>
      <w:proofErr w:type="spellStart"/>
      <w:r w:rsidRPr="00D61FC5">
        <w:rPr>
          <w:b w:val="0"/>
          <w:szCs w:val="28"/>
        </w:rPr>
        <w:t>в.о.селищного</w:t>
      </w:r>
      <w:proofErr w:type="spellEnd"/>
      <w:r w:rsidRPr="00D61FC5">
        <w:rPr>
          <w:b w:val="0"/>
          <w:szCs w:val="28"/>
        </w:rPr>
        <w:t xml:space="preserve"> голови </w:t>
      </w:r>
      <w:proofErr w:type="spellStart"/>
      <w:r w:rsidRPr="00D61FC5">
        <w:rPr>
          <w:b w:val="0"/>
          <w:szCs w:val="28"/>
        </w:rPr>
        <w:t>Макушенка</w:t>
      </w:r>
      <w:proofErr w:type="spellEnd"/>
      <w:r w:rsidRPr="00D61FC5">
        <w:rPr>
          <w:b w:val="0"/>
          <w:szCs w:val="28"/>
        </w:rPr>
        <w:t xml:space="preserve"> О.В.</w:t>
      </w:r>
    </w:p>
    <w:p w14:paraId="0FA432EA" w14:textId="77777777" w:rsidR="00D61FC5" w:rsidRPr="004A5BB2" w:rsidRDefault="00D61FC5" w:rsidP="00D61FC5">
      <w:pPr>
        <w:rPr>
          <w:rFonts w:ascii="Times New Roman" w:hAnsi="Times New Roman"/>
          <w:sz w:val="28"/>
          <w:szCs w:val="28"/>
          <w:lang w:val="uk-UA"/>
        </w:rPr>
      </w:pPr>
    </w:p>
    <w:p w14:paraId="2941E2CC" w14:textId="77777777" w:rsidR="00D61FC5" w:rsidRDefault="00D61FC5" w:rsidP="00D61FC5">
      <w:pPr>
        <w:rPr>
          <w:rFonts w:ascii="Times New Roman" w:hAnsi="Times New Roman"/>
          <w:sz w:val="28"/>
          <w:szCs w:val="28"/>
          <w:lang w:val="uk-UA"/>
        </w:rPr>
      </w:pPr>
    </w:p>
    <w:p w14:paraId="6DEDF991" w14:textId="77777777" w:rsidR="00F853F5" w:rsidRPr="004A5BB2" w:rsidRDefault="00F853F5" w:rsidP="00D61FC5">
      <w:pPr>
        <w:rPr>
          <w:rFonts w:ascii="Times New Roman" w:hAnsi="Times New Roman"/>
          <w:sz w:val="28"/>
          <w:szCs w:val="28"/>
          <w:lang w:val="uk-UA"/>
        </w:rPr>
      </w:pPr>
    </w:p>
    <w:p w14:paraId="5FA670E4" w14:textId="77777777" w:rsidR="00D61FC5" w:rsidRPr="004A5BB2" w:rsidRDefault="00D61FC5" w:rsidP="00D61FC5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В.о.селищного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голови                                                                  О.В. </w:t>
      </w:r>
      <w:proofErr w:type="spellStart"/>
      <w:r w:rsidRPr="004A5BB2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  <w:r w:rsidRPr="004A5B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45D14B" w14:textId="77777777" w:rsidR="00D61FC5" w:rsidRPr="004A5BB2" w:rsidRDefault="00D61FC5" w:rsidP="00D61FC5">
      <w:pPr>
        <w:rPr>
          <w:rFonts w:ascii="Times New Roman" w:hAnsi="Times New Roman"/>
          <w:sz w:val="28"/>
          <w:szCs w:val="28"/>
          <w:lang w:val="uk-UA"/>
        </w:rPr>
      </w:pPr>
      <w:r w:rsidRPr="004A5BB2">
        <w:rPr>
          <w:rFonts w:ascii="Times New Roman" w:hAnsi="Times New Roman"/>
          <w:sz w:val="28"/>
          <w:szCs w:val="28"/>
          <w:lang w:val="uk-UA"/>
        </w:rPr>
        <w:br w:type="page"/>
      </w:r>
      <w:r w:rsidRPr="004A5BB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691"/>
      </w:tblGrid>
      <w:tr w:rsidR="00D61FC5" w:rsidRPr="004A5BB2" w14:paraId="4C2EB74D" w14:textId="77777777" w:rsidTr="00743B81">
        <w:tc>
          <w:tcPr>
            <w:tcW w:w="4962" w:type="dxa"/>
            <w:shd w:val="clear" w:color="auto" w:fill="auto"/>
          </w:tcPr>
          <w:p w14:paraId="047AE465" w14:textId="77777777" w:rsidR="00D61FC5" w:rsidRPr="004A5BB2" w:rsidRDefault="00D61FC5" w:rsidP="00743B81">
            <w:pPr>
              <w:pStyle w:val="ac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ЗАТВЕРДЖЕНО</w:t>
            </w:r>
          </w:p>
          <w:p w14:paraId="7998A85E" w14:textId="77777777" w:rsidR="00D61FC5" w:rsidRPr="004A5BB2" w:rsidRDefault="00D61FC5" w:rsidP="00743B81">
            <w:pPr>
              <w:pStyle w:val="ac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рішенням </w:t>
            </w:r>
            <w:proofErr w:type="spellStart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Лисянської</w:t>
            </w:r>
            <w:proofErr w:type="spellEnd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селищної ради</w:t>
            </w:r>
          </w:p>
          <w:p w14:paraId="307991A1" w14:textId="77777777" w:rsidR="00121A8D" w:rsidRDefault="00D61FC5" w:rsidP="00121A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5BB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від 01.11.2024 р. </w:t>
            </w:r>
            <w:r w:rsidR="00121A8D" w:rsidRPr="004A5B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 </w:t>
            </w:r>
            <w:r w:rsidR="00121A8D">
              <w:rPr>
                <w:rFonts w:ascii="Times New Roman" w:hAnsi="Times New Roman"/>
                <w:sz w:val="28"/>
                <w:szCs w:val="28"/>
                <w:lang w:val="uk-UA"/>
              </w:rPr>
              <w:t>59-9</w:t>
            </w:r>
            <w:r w:rsidR="00121A8D" w:rsidRPr="004A5BB2">
              <w:rPr>
                <w:rFonts w:ascii="Times New Roman" w:hAnsi="Times New Roman"/>
                <w:sz w:val="28"/>
                <w:szCs w:val="28"/>
                <w:lang w:val="uk-UA"/>
              </w:rPr>
              <w:t>/VIІI</w:t>
            </w:r>
          </w:p>
          <w:p w14:paraId="70800865" w14:textId="42D492F2" w:rsidR="00D61FC5" w:rsidRPr="004A5BB2" w:rsidRDefault="00D61FC5" w:rsidP="00743B81">
            <w:pPr>
              <w:pStyle w:val="ac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7ACEFA68" w14:textId="77777777" w:rsidR="00D61FC5" w:rsidRPr="004A5BB2" w:rsidRDefault="00D61FC5" w:rsidP="00743B81">
            <w:pPr>
              <w:pStyle w:val="ac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proofErr w:type="spellStart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В.о.селищного</w:t>
            </w:r>
            <w:proofErr w:type="spellEnd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голови  </w:t>
            </w:r>
          </w:p>
          <w:p w14:paraId="71696163" w14:textId="77777777" w:rsidR="00D61FC5" w:rsidRPr="004A5BB2" w:rsidRDefault="00D61FC5" w:rsidP="00743B81">
            <w:pPr>
              <w:pStyle w:val="ac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________________</w:t>
            </w:r>
            <w:proofErr w:type="spellStart"/>
            <w:r w:rsidRPr="004A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О.В.Макушенко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14:paraId="72CA0BAC" w14:textId="77777777" w:rsidR="00D61FC5" w:rsidRPr="004A5BB2" w:rsidRDefault="00D61FC5" w:rsidP="00743B81">
            <w:pPr>
              <w:pStyle w:val="ac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</w:tbl>
    <w:p w14:paraId="60426C78" w14:textId="77777777" w:rsidR="00C22342" w:rsidRPr="005321A3" w:rsidRDefault="00C22342" w:rsidP="00F853F5">
      <w:pPr>
        <w:spacing w:before="225" w:after="225"/>
        <w:ind w:left="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6F481B9F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3C588F69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2C82714F" w14:textId="77777777" w:rsidR="00C22342" w:rsidRPr="005321A3" w:rsidRDefault="00C22342" w:rsidP="00A75DA1">
      <w:pPr>
        <w:spacing w:before="225" w:after="225"/>
        <w:ind w:left="4816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2341A616" w14:textId="77777777" w:rsidR="00C22342" w:rsidRPr="005321A3" w:rsidRDefault="00C22342" w:rsidP="00A75DA1">
      <w:pPr>
        <w:spacing w:before="225" w:after="225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321A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</w:t>
      </w:r>
    </w:p>
    <w:p w14:paraId="288D7149" w14:textId="77777777" w:rsidR="00C22342" w:rsidRPr="005321A3" w:rsidRDefault="00C22342" w:rsidP="00A75DA1">
      <w:pPr>
        <w:spacing w:before="225" w:after="225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53FC872" w14:textId="77777777" w:rsidR="00C22342" w:rsidRPr="005321A3" w:rsidRDefault="00C22342" w:rsidP="00A75DA1">
      <w:pPr>
        <w:spacing w:before="225" w:after="225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0AF9AFD5" w14:textId="77777777" w:rsidR="00C22342" w:rsidRPr="005321A3" w:rsidRDefault="00C22342" w:rsidP="00774EE6">
      <w:pPr>
        <w:spacing w:before="225" w:after="225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5321A3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ПОЛОЖЕННЯ</w:t>
      </w:r>
    </w:p>
    <w:p w14:paraId="27DB3FDE" w14:textId="77777777" w:rsidR="00C22342" w:rsidRDefault="00C22342" w:rsidP="00774EE6">
      <w:pPr>
        <w:spacing w:before="225" w:after="225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5321A3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про відділ освіти </w:t>
      </w:r>
      <w:proofErr w:type="spellStart"/>
      <w:r w:rsidRPr="005321A3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Лисянської</w:t>
      </w:r>
      <w:proofErr w:type="spellEnd"/>
      <w:r w:rsidRPr="005321A3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 селищної ради</w:t>
      </w:r>
    </w:p>
    <w:p w14:paraId="7B91BA60" w14:textId="77777777" w:rsidR="00E80C1C" w:rsidRPr="005321A3" w:rsidRDefault="00E80C1C" w:rsidP="00774EE6">
      <w:pPr>
        <w:spacing w:before="225" w:after="225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(НОВА РЕДАКЦІЯ)</w:t>
      </w:r>
    </w:p>
    <w:p w14:paraId="20A7E2CC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63B47191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279BEDBD" w14:textId="6DC0B926" w:rsidR="00B55BD3" w:rsidRPr="00DA44B1" w:rsidRDefault="00B55BD3" w:rsidP="00B55BD3">
      <w:pPr>
        <w:spacing w:before="225" w:after="225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К</w:t>
      </w:r>
      <w:r w:rsidRPr="00DA44B1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од ЄДРПОУ 43365475</w:t>
      </w:r>
    </w:p>
    <w:p w14:paraId="1C75B021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69F29D67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1B8D7A32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1D959AB8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0F5D546C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0A7C62F8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60ED6C41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0F5EE13E" w14:textId="77777777" w:rsidR="00C22342" w:rsidRPr="005321A3" w:rsidRDefault="00C22342" w:rsidP="00A75DA1">
      <w:pPr>
        <w:spacing w:before="225" w:after="225"/>
        <w:ind w:left="4816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11B89B1D" w14:textId="77777777" w:rsidR="00F853F5" w:rsidRDefault="00F853F5" w:rsidP="00121A8D">
      <w:pPr>
        <w:spacing w:before="225" w:after="225"/>
        <w:ind w:left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1FED684C" w14:textId="771F9589" w:rsidR="00DA44B1" w:rsidRDefault="00F853F5" w:rsidP="00DA44B1">
      <w:pPr>
        <w:spacing w:before="225" w:after="225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селище</w:t>
      </w:r>
      <w:r w:rsidR="00DA44B1" w:rsidRPr="00DA44B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A44B1" w:rsidRPr="00DA44B1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Лисянка</w:t>
      </w:r>
      <w:proofErr w:type="spellEnd"/>
    </w:p>
    <w:p w14:paraId="71C6FE2D" w14:textId="77777777" w:rsidR="00C22342" w:rsidRPr="00DA44B1" w:rsidRDefault="00DA44B1" w:rsidP="00DA44B1">
      <w:pPr>
        <w:spacing w:before="225" w:after="225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A44B1">
        <w:rPr>
          <w:rFonts w:ascii="Times New Roman" w:hAnsi="Times New Roman"/>
          <w:color w:val="000000"/>
          <w:sz w:val="28"/>
          <w:szCs w:val="28"/>
          <w:lang w:val="uk-UA" w:eastAsia="ru-RU"/>
        </w:rPr>
        <w:t>202</w:t>
      </w:r>
      <w:r w:rsidR="00F9703E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</w:p>
    <w:p w14:paraId="7A120AFE" w14:textId="77777777" w:rsidR="00C22342" w:rsidRPr="005321A3" w:rsidRDefault="00C22342" w:rsidP="00420326">
      <w:pPr>
        <w:ind w:left="-1076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2D33AB20" w14:textId="5840996A" w:rsidR="00C22342" w:rsidRPr="00B55BD3" w:rsidRDefault="00C22342" w:rsidP="00B55BD3">
      <w:pPr>
        <w:pStyle w:val="a6"/>
        <w:numPr>
          <w:ilvl w:val="0"/>
          <w:numId w:val="25"/>
        </w:numPr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Загальні положення</w:t>
      </w:r>
    </w:p>
    <w:p w14:paraId="4499D4A3" w14:textId="534EAC8A" w:rsidR="00F366E6" w:rsidRPr="00B55BD3" w:rsidRDefault="00C22342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Відділ освіти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 (далі - Відділ) є </w:t>
      </w:r>
      <w:r w:rsidR="002E00BB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уповноваженим</w:t>
      </w:r>
      <w:r w:rsidR="00E80C1C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органом </w:t>
      </w:r>
      <w:proofErr w:type="spellStart"/>
      <w:r w:rsidR="00E80C1C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="00E80C1C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ради. Ві</w:t>
      </w:r>
      <w:r w:rsidR="00257F3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дділ освіти утворюється,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підзвітним  і  підконтрольним  </w:t>
      </w:r>
      <w:r w:rsidR="00257F3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селищній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раді,</w:t>
      </w:r>
      <w:r w:rsidR="00257F3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 також підпорядкований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виконавчому комітету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</w:t>
      </w:r>
      <w:r w:rsidR="00257F3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селищному голові,   а  з  питань здійснення  делегованих  йому  повно</w:t>
      </w:r>
      <w:r w:rsidR="00C008E5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важень підконтрольн</w:t>
      </w:r>
      <w:r w:rsidR="00B55BD3">
        <w:rPr>
          <w:rFonts w:ascii="Times New Roman" w:hAnsi="Times New Roman"/>
          <w:color w:val="000000"/>
          <w:sz w:val="28"/>
          <w:szCs w:val="28"/>
          <w:lang w:val="uk-UA" w:eastAsia="ru-RU"/>
        </w:rPr>
        <w:t>ий</w:t>
      </w:r>
      <w:r w:rsidR="00C008E5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Управлінню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  освіти  і  науки  Черк</w:t>
      </w:r>
      <w:r w:rsidR="00F366E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аської облдержадміністрації.</w:t>
      </w:r>
    </w:p>
    <w:p w14:paraId="5C7F5910" w14:textId="0C3E01BA" w:rsidR="00DD6E16" w:rsidRPr="00F853F5" w:rsidRDefault="00C22342" w:rsidP="00F853F5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Відділ освіти у своїй діяльності керується: Конституцією України, </w:t>
      </w:r>
      <w:r w:rsidR="00F366E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Бюджетним кодексом України, з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аконами України «Про освіту», «Про </w:t>
      </w:r>
      <w:r w:rsidR="00F366E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повну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загальну середню освіту», «Про дошкільну освіту», «Про позашкільну освіту», </w:t>
      </w:r>
      <w:r w:rsidR="00F366E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Указами і розпорядженнями </w:t>
      </w:r>
      <w:r w:rsidR="00B14121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резидента України</w:t>
      </w:r>
      <w:r w:rsidR="00B14121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, постановами та розпорядженнями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Кабінету Міністрів України, наказами та іншими нормативно-правовими документами Міністерства освіти і науки України, розпорядженнями голови Черкаської обласної дер</w:t>
      </w:r>
      <w:r w:rsidR="008970E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жавної адміністрації, наказами У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правління освіти і науки Черкаської обласної державної адміністрації, рішеннями Лисянської селищної ради,  виконавчого   комітету Лисянської сел</w:t>
      </w:r>
      <w:r w:rsidR="008970E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ищної  ради та розпорядженнями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селищного </w:t>
      </w:r>
      <w:r w:rsidR="00DD6E1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голови, а також цим Положенням.</w:t>
      </w:r>
    </w:p>
    <w:p w14:paraId="43112A6C" w14:textId="0FEA1424" w:rsidR="00DD6E16" w:rsidRPr="00B55BD3" w:rsidRDefault="00DD6E16" w:rsidP="00B55BD3">
      <w:p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У межах своїх повноважень відділ освіти організовує виконання актів законодавства у сфері освіти, науково-технічної, інноваційної діяльності та інтелектуальної власності, а також з питань мовної політики та здійснює контроль за їх реалізацією.</w:t>
      </w:r>
    </w:p>
    <w:p w14:paraId="049538CB" w14:textId="77777777" w:rsidR="00DD6E16" w:rsidRPr="00F853F5" w:rsidRDefault="00DD6E16" w:rsidP="00F853F5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AA7EA2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Повна назва</w:t>
      </w:r>
      <w:r w:rsidR="00817251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Відділ освіти </w:t>
      </w:r>
      <w:proofErr w:type="spellStart"/>
      <w:r w:rsidR="00817251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="00817251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</w:t>
      </w:r>
      <w:r w:rsidR="00AA7EA2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ної ради.</w:t>
      </w:r>
    </w:p>
    <w:p w14:paraId="6BB08921" w14:textId="77777777" w:rsidR="00AA7EA2" w:rsidRPr="00F853F5" w:rsidRDefault="00AA7EA2" w:rsidP="00F853F5">
      <w:p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Скорочена назва: ВО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СР</w:t>
      </w:r>
    </w:p>
    <w:p w14:paraId="2FAB1993" w14:textId="22136E17" w:rsidR="00DD6E16" w:rsidRPr="00F853F5" w:rsidRDefault="00AA7EA2" w:rsidP="00B55BD3">
      <w:p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Код ЄДРПОУ 43365475</w:t>
      </w:r>
    </w:p>
    <w:p w14:paraId="056FEE30" w14:textId="2D58F7F7" w:rsidR="00C22342" w:rsidRPr="00B55BD3" w:rsidRDefault="00C22342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Відділ освіти  фінансується  за   рахунок коштів бюджету </w:t>
      </w:r>
      <w:r w:rsidR="00774EE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 селищної  територіальної громади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  Гранична чисельність, фонд оплати праці працівників відділу  та  видатки  на  його  утримання </w:t>
      </w:r>
      <w:r w:rsidR="0076611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встановлюються рішенням сесії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 за рекомендаціями Міністерства освіти і науки України.  Структура і  штатний  розпис відділу освіти складаються за рекомендаціями Міністерства освіти і  науки України</w:t>
      </w:r>
      <w:r w:rsidR="00B55BD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та  затверджуються  голо</w:t>
      </w:r>
      <w:r w:rsidR="0076611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вою </w:t>
      </w:r>
      <w:proofErr w:type="spellStart"/>
      <w:r w:rsidR="0076611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="0076611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 ради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за</w:t>
      </w:r>
      <w:r w:rsidR="00A822A1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поданням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начальника відділу освіти. Працівники Відділу є посадовими особами органу місцевого самоврядування.</w:t>
      </w:r>
    </w:p>
    <w:p w14:paraId="5FD6894C" w14:textId="5099AF83" w:rsidR="00C22342" w:rsidRPr="00B55BD3" w:rsidRDefault="00C22342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CE366D" w:rsidRPr="00F85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 </w:t>
      </w:r>
      <w:r w:rsidR="003418B5" w:rsidRPr="00F853F5">
        <w:rPr>
          <w:rFonts w:ascii="Times New Roman" w:hAnsi="Times New Roman"/>
          <w:sz w:val="28"/>
          <w:szCs w:val="28"/>
          <w:lang w:val="uk-UA" w:eastAsia="ru-RU"/>
        </w:rPr>
        <w:t>освіти</w:t>
      </w:r>
      <w:r w:rsidR="003418B5" w:rsidRPr="00F85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366D" w:rsidRPr="00F85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юридичною особою, має самостійний баланс, рахунки </w:t>
      </w:r>
      <w:r w:rsidR="00827A1F" w:rsidRPr="00F853F5">
        <w:rPr>
          <w:rFonts w:ascii="Times New Roman" w:eastAsia="Times New Roman" w:hAnsi="Times New Roman"/>
          <w:sz w:val="28"/>
          <w:szCs w:val="28"/>
          <w:lang w:val="uk-UA" w:eastAsia="ru-RU"/>
        </w:rPr>
        <w:t>в органах Державної казначейської служби</w:t>
      </w:r>
      <w:r w:rsidR="00CE366D" w:rsidRPr="00F853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 печатку із зображенням Державного Герба України і своїм найменуванням, кутовий штамп та бланк встановленого зразка</w:t>
      </w:r>
      <w:r w:rsidRPr="00F853F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8A46403" w14:textId="220977AA" w:rsidR="00183444" w:rsidRPr="00B55BD3" w:rsidRDefault="00C22342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Відділ освіти є неприбутковою організацією. </w:t>
      </w:r>
      <w:r w:rsidR="00F9552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Фінансово-господарська діяльність відділу освіти здійснюється на основі його кошторис</w:t>
      </w:r>
      <w:r w:rsidR="00183444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="00F9552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, за р</w:t>
      </w:r>
      <w:r w:rsidR="0027606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ахунок коштів місцевого бюджету. Гранична чисельність працівників Відділу освіти, фонд оплати праці працівників відділу та видатки на його утримання встановлюються </w:t>
      </w:r>
      <w:proofErr w:type="spellStart"/>
      <w:r w:rsidR="0027606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Лисянською</w:t>
      </w:r>
      <w:proofErr w:type="spellEnd"/>
      <w:r w:rsidR="0027606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селищною радою.</w:t>
      </w:r>
    </w:p>
    <w:p w14:paraId="0E63F768" w14:textId="79CBB57B" w:rsidR="00E4291D" w:rsidRPr="00B55BD3" w:rsidRDefault="00183444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Начальник та головні спеціалісти відділу освіти є посадовими особами місцевого самоврядування, призначаються та звільняються з посади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згідно з розпорядженням селищного голови за результатами конкурсного відбору.</w:t>
      </w:r>
    </w:p>
    <w:p w14:paraId="0CCE49D6" w14:textId="6B16FA08" w:rsidR="0010440A" w:rsidRPr="00B55BD3" w:rsidRDefault="00E4291D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Інші працівники відділу освіти призначаються на посади і звільняються з посади наказом начальника відділу освіти.</w:t>
      </w:r>
    </w:p>
    <w:p w14:paraId="73AEF2C4" w14:textId="52F165F5" w:rsidR="00C22342" w:rsidRPr="00B55BD3" w:rsidRDefault="0010440A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Відділ освіти є уповноваженим органом управління та головним розпорядником коштів державного і місцевого бюджету для фінансування підпорядкованих йому закладів освіти, установ та структурних підрозділів, які мають статус юридичної особи.</w:t>
      </w:r>
    </w:p>
    <w:p w14:paraId="4EEBA92A" w14:textId="0BC7B61B" w:rsidR="00C22342" w:rsidRPr="00B55BD3" w:rsidRDefault="00183444" w:rsidP="00B55BD3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F9552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Юридична адреса Відділу</w:t>
      </w:r>
      <w:r w:rsidR="006B76B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освіти</w:t>
      </w:r>
      <w:r w:rsidR="00F9552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  <w:r w:rsidR="00C22342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C5FD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Площа Миру, 27</w:t>
      </w:r>
      <w:r w:rsidR="0042032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селище </w:t>
      </w:r>
      <w:proofErr w:type="spellStart"/>
      <w:r w:rsidR="006B76B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Лисянка</w:t>
      </w:r>
      <w:proofErr w:type="spellEnd"/>
      <w:r w:rsidR="006B76B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A364B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Звенигородський район, </w:t>
      </w:r>
      <w:r w:rsidR="006B76B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Черкаська область, 19301</w:t>
      </w:r>
    </w:p>
    <w:p w14:paraId="547A79CB" w14:textId="76B4DB3A" w:rsidR="00C22342" w:rsidRPr="00BB3D68" w:rsidRDefault="00C22342" w:rsidP="00BB3D68">
      <w:pPr>
        <w:pStyle w:val="a6"/>
        <w:numPr>
          <w:ilvl w:val="1"/>
          <w:numId w:val="29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Засновником Відділу є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Лисянська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селищна рада</w:t>
      </w:r>
      <w:r w:rsidR="00CE366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–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C5FDF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Площа Миру, 27</w:t>
      </w:r>
      <w:r w:rsidR="0042032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, селище</w:t>
      </w:r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Лисянка</w:t>
      </w:r>
      <w:proofErr w:type="spellEnd"/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A364B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Звенигородський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район, </w:t>
      </w:r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Черкаська область, 19301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(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Код </w:t>
      </w:r>
      <w:r w:rsidR="00D36777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ЄДРПОУ 26424996)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14:paraId="6E0FED38" w14:textId="75CC8829" w:rsidR="00C22342" w:rsidRPr="00BB3D68" w:rsidRDefault="00C22342" w:rsidP="00BB3D68">
      <w:pPr>
        <w:pStyle w:val="a6"/>
        <w:keepNext/>
        <w:keepLines/>
        <w:numPr>
          <w:ilvl w:val="0"/>
          <w:numId w:val="25"/>
        </w:numPr>
        <w:ind w:left="0" w:firstLine="709"/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r w:rsidRPr="00F853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A7371" w:rsidRPr="00F853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Мета і з</w:t>
      </w:r>
      <w:r w:rsidRPr="00F853F5">
        <w:rPr>
          <w:rStyle w:val="20"/>
          <w:rFonts w:ascii="Times New Roman" w:hAnsi="Times New Roman" w:cs="Times New Roman"/>
          <w:sz w:val="28"/>
          <w:szCs w:val="28"/>
        </w:rPr>
        <w:t>авдання</w:t>
      </w:r>
      <w:r w:rsidR="00C459C9" w:rsidRPr="00F853F5">
        <w:rPr>
          <w:rStyle w:val="20"/>
          <w:rFonts w:ascii="Times New Roman" w:hAnsi="Times New Roman" w:cs="Times New Roman"/>
          <w:sz w:val="28"/>
          <w:szCs w:val="28"/>
        </w:rPr>
        <w:t xml:space="preserve"> в</w:t>
      </w:r>
      <w:r w:rsidRPr="00F853F5">
        <w:rPr>
          <w:rStyle w:val="20"/>
          <w:rFonts w:ascii="Times New Roman" w:hAnsi="Times New Roman" w:cs="Times New Roman"/>
          <w:sz w:val="28"/>
          <w:szCs w:val="28"/>
        </w:rPr>
        <w:t>ідділу</w:t>
      </w:r>
      <w:r w:rsidR="00C459C9" w:rsidRPr="00F853F5">
        <w:rPr>
          <w:rStyle w:val="20"/>
          <w:rFonts w:ascii="Times New Roman" w:hAnsi="Times New Roman" w:cs="Times New Roman"/>
          <w:sz w:val="28"/>
          <w:szCs w:val="28"/>
        </w:rPr>
        <w:t xml:space="preserve"> освіти</w:t>
      </w:r>
    </w:p>
    <w:p w14:paraId="1DC07B0A" w14:textId="41695064" w:rsidR="00C22342" w:rsidRPr="00BB3D68" w:rsidRDefault="00C459C9" w:rsidP="00BB3D68">
      <w:pPr>
        <w:pStyle w:val="a6"/>
        <w:keepNext/>
        <w:keepLines/>
        <w:widowControl w:val="0"/>
        <w:numPr>
          <w:ilvl w:val="1"/>
          <w:numId w:val="28"/>
        </w:numPr>
        <w:tabs>
          <w:tab w:val="left" w:pos="946"/>
        </w:tabs>
        <w:ind w:left="0" w:firstLine="709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168"/>
      <w:r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>Відділ освіти створено з метою</w:t>
      </w:r>
      <w:r w:rsidR="00C22342"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>:</w:t>
      </w:r>
      <w:bookmarkEnd w:id="0"/>
    </w:p>
    <w:p w14:paraId="4AA93094" w14:textId="6A0D71FF" w:rsidR="00003480" w:rsidRPr="00BB3D68" w:rsidRDefault="00D1621D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</w:t>
      </w:r>
      <w:r w:rsidR="00C459C9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дійснення </w:t>
      </w:r>
      <w:proofErr w:type="spellStart"/>
      <w:r w:rsidR="00C459C9" w:rsidRPr="00F853F5">
        <w:rPr>
          <w:rStyle w:val="2"/>
          <w:rFonts w:ascii="Times New Roman" w:hAnsi="Times New Roman" w:cs="Times New Roman"/>
          <w:sz w:val="28"/>
          <w:szCs w:val="28"/>
        </w:rPr>
        <w:t>Лисянською</w:t>
      </w:r>
      <w:proofErr w:type="spellEnd"/>
      <w:r w:rsidR="00C459C9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селищною радою та її виконавчим органом повноважень у сфері освіти, наданих законами України «Про освіту», «Про повну загальну середню освіту», «Про дошкільну освіту», «Про </w:t>
      </w:r>
      <w:r w:rsidR="00D75FAF" w:rsidRPr="00F853F5">
        <w:rPr>
          <w:rStyle w:val="2"/>
          <w:rFonts w:ascii="Times New Roman" w:hAnsi="Times New Roman" w:cs="Times New Roman"/>
          <w:sz w:val="28"/>
          <w:szCs w:val="28"/>
        </w:rPr>
        <w:t>позашкільну освіту», «Про місцеве самоврядування в Україні» та іншими законодавчими актами України.</w:t>
      </w:r>
    </w:p>
    <w:p w14:paraId="036D2D1F" w14:textId="3891D751" w:rsidR="007F2065" w:rsidRPr="00BB3D68" w:rsidRDefault="00003480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Забезпечення на території громади всебічного розвитку людини як особистості та найвищої цінності суспільства, її талантів, інтелектуальних, творчих і фізичних здібностей</w:t>
      </w:r>
      <w:r w:rsidR="0094786C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, формування цінностей і необхідних для успішної самореалізації </w:t>
      </w:r>
      <w:proofErr w:type="spellStart"/>
      <w:r w:rsidR="0094786C" w:rsidRPr="00F853F5">
        <w:rPr>
          <w:rStyle w:val="2"/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94786C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, виховання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4786C" w:rsidRPr="00F853F5">
        <w:rPr>
          <w:rStyle w:val="2"/>
          <w:rFonts w:ascii="Times New Roman" w:hAnsi="Times New Roman" w:cs="Times New Roman"/>
          <w:sz w:val="28"/>
          <w:szCs w:val="28"/>
        </w:rPr>
        <w:t>відповідальних громадян, які здатні до свідомого суспільного вибору та спрямування св</w:t>
      </w:r>
      <w:r w:rsidR="00872A91" w:rsidRPr="00F853F5">
        <w:rPr>
          <w:rStyle w:val="2"/>
          <w:rFonts w:ascii="Times New Roman" w:hAnsi="Times New Roman" w:cs="Times New Roman"/>
          <w:sz w:val="28"/>
          <w:szCs w:val="28"/>
        </w:rPr>
        <w:t>оєї діяльності на користь іншим людям та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</w:t>
      </w:r>
      <w:r w:rsidR="007F2065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задля забезпечення сталого розвитку України та її європейського вибору.</w:t>
      </w:r>
    </w:p>
    <w:p w14:paraId="5E9D522E" w14:textId="15CB9B2D" w:rsidR="00BD5DBC" w:rsidRPr="00BB3D68" w:rsidRDefault="007F2065" w:rsidP="00BB3D68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Відділ</w:t>
      </w:r>
      <w:r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 xml:space="preserve"> освіти у межах своїх повноважень вирішує </w:t>
      </w:r>
      <w:r w:rsidR="00BD5DBC"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>такі завдання</w:t>
      </w:r>
      <w:r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>:</w:t>
      </w:r>
    </w:p>
    <w:p w14:paraId="7E23C8C9" w14:textId="7CB6A5D5" w:rsidR="0043226D" w:rsidRPr="00BB3D68" w:rsidRDefault="00817251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Відповідає за реалізацію</w:t>
      </w:r>
      <w:r w:rsidR="00BD5DBC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державної політики у сфері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освіти </w:t>
      </w:r>
      <w:r w:rsidR="00BD5DBC" w:rsidRPr="00F853F5">
        <w:rPr>
          <w:rStyle w:val="2"/>
          <w:rFonts w:ascii="Times New Roman" w:hAnsi="Times New Roman" w:cs="Times New Roman"/>
          <w:sz w:val="28"/>
          <w:szCs w:val="28"/>
        </w:rPr>
        <w:t>та забезпечення освіти в межах громади з урахуванням дітей з особливими</w:t>
      </w:r>
      <w:r w:rsidR="00AD5BD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освітніми потребами, сприяє забезпеченню доступності дошкільної, початкової, повної загальної середньої освіти</w:t>
      </w:r>
      <w:r w:rsidR="008B29BD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="00AD5BDB" w:rsidRPr="00F853F5">
        <w:rPr>
          <w:rStyle w:val="2"/>
          <w:rFonts w:ascii="Times New Roman" w:hAnsi="Times New Roman" w:cs="Times New Roman"/>
          <w:sz w:val="28"/>
          <w:szCs w:val="28"/>
        </w:rPr>
        <w:t>позашкільної</w:t>
      </w:r>
      <w:r w:rsidR="008B29BD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освіти.</w:t>
      </w:r>
    </w:p>
    <w:p w14:paraId="0CCEEAD2" w14:textId="1C11DBAC" w:rsidR="0043226D" w:rsidRPr="00BB3D68" w:rsidRDefault="00C0710D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Забезпечує доступність та безоплатне здобуття дошкільної, повної загальної середньої освіти</w:t>
      </w:r>
      <w:r w:rsidR="00997D45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для всіх громадян, які проживають на території громади.</w:t>
      </w:r>
    </w:p>
    <w:p w14:paraId="6F98EC54" w14:textId="60A9FB49" w:rsidR="0043226D" w:rsidRPr="00BB3D68" w:rsidRDefault="00997D45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Забезпечує в межах своїх повноважень виконання норм Конституції України щодо функціонування української мови як державної в закладах та установах освіти</w:t>
      </w:r>
      <w:r w:rsidR="00A50A00" w:rsidRPr="00F853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9332C85" w14:textId="5E47C6BA" w:rsidR="0043226D" w:rsidRPr="00BB3D68" w:rsidRDefault="00A50A00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Сприяє </w:t>
      </w:r>
      <w:r w:rsidR="00522142" w:rsidRPr="00F853F5">
        <w:rPr>
          <w:rStyle w:val="2"/>
          <w:rFonts w:ascii="Times New Roman" w:hAnsi="Times New Roman" w:cs="Times New Roman"/>
          <w:sz w:val="28"/>
          <w:szCs w:val="28"/>
        </w:rPr>
        <w:t>отриманню державних гарантій та забезпечує соціальний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захист</w:t>
      </w:r>
      <w:r w:rsidR="005221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педагогічни</w:t>
      </w:r>
      <w:r w:rsidR="00014740" w:rsidRPr="00F853F5">
        <w:rPr>
          <w:rStyle w:val="2"/>
          <w:rFonts w:ascii="Times New Roman" w:hAnsi="Times New Roman" w:cs="Times New Roman"/>
          <w:sz w:val="28"/>
          <w:szCs w:val="28"/>
        </w:rPr>
        <w:t>х працівників, спеціалістів, які беруть участь в освітньому процесі, учнів (вихованців).</w:t>
      </w:r>
    </w:p>
    <w:p w14:paraId="7AED0653" w14:textId="3164384F" w:rsidR="0043226D" w:rsidRPr="00BB3D68" w:rsidRDefault="00C4593F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Створює умови для вдосконалення та підвищення професійної кваліфікації керівників</w:t>
      </w:r>
      <w:r w:rsidR="009D145B" w:rsidRPr="00F853F5">
        <w:rPr>
          <w:rStyle w:val="2"/>
          <w:rFonts w:ascii="Times New Roman" w:hAnsi="Times New Roman" w:cs="Times New Roman"/>
          <w:sz w:val="28"/>
          <w:szCs w:val="28"/>
        </w:rPr>
        <w:t>,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педагогічних працівників, </w:t>
      </w:r>
      <w:r w:rsidR="009D145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фахівців закладів та установ освіти, забезпечує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їх перепідготовка та атестація у порядку, встановленому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lastRenderedPageBreak/>
        <w:t>Міністерством освіти і науки України</w:t>
      </w:r>
      <w:r w:rsidR="009618FE" w:rsidRPr="00F853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67FAF39" w14:textId="0218FD77" w:rsidR="0043226D" w:rsidRPr="00BB3D68" w:rsidRDefault="009618FE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Забезпечує рівні умови розвитку закладів освіти всіх форм власності.</w:t>
      </w:r>
    </w:p>
    <w:p w14:paraId="3AEB2D4C" w14:textId="283315AD" w:rsidR="0043226D" w:rsidRPr="00BB3D68" w:rsidRDefault="00F5079F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Здійснює підготовку проектів рішень </w:t>
      </w:r>
      <w:proofErr w:type="spellStart"/>
      <w:r w:rsidRPr="00F853F5">
        <w:rPr>
          <w:rStyle w:val="2"/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селищної ради, її виконавчого комітету щодо вирішення питань у сфері освіти.</w:t>
      </w:r>
    </w:p>
    <w:p w14:paraId="7E24F620" w14:textId="2F81F55C" w:rsidR="0043226D" w:rsidRPr="00BB3D68" w:rsidRDefault="00F5079F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Забезпечує виконання програм і здійснення заходів спрямованих на розвиток освіти.</w:t>
      </w:r>
    </w:p>
    <w:p w14:paraId="702CA101" w14:textId="45FC7DBD" w:rsidR="00C5441C" w:rsidRPr="00BB3D68" w:rsidRDefault="00C5441C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Здійснює інші повноваження та виконує завдання, покладені на відділ освіти відповідно до чинного законодавства.</w:t>
      </w:r>
    </w:p>
    <w:p w14:paraId="0815BC2F" w14:textId="115A528C" w:rsidR="00C22342" w:rsidRPr="00BB3D68" w:rsidRDefault="00C5441C" w:rsidP="00BB3D68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Відділ</w:t>
      </w:r>
      <w:r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 xml:space="preserve"> освіти відповідно до покладених на нього завдань:</w:t>
      </w:r>
    </w:p>
    <w:p w14:paraId="09448A8D" w14:textId="115CBA45" w:rsidR="0043226D" w:rsidRPr="00BB3D68" w:rsidRDefault="00F44620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Забезпечує виконання рішень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ради, виконав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чого комітету, розпоряджень, доручень селищного голови з питань, що віднесені до компетенції Відділу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58405D6" w14:textId="77777777" w:rsidR="00F44620" w:rsidRPr="00F853F5" w:rsidRDefault="00F44620" w:rsidP="00F853F5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Здійснює прогнозування освітніх потреб </w:t>
      </w:r>
      <w:r w:rsidR="00CC58E6" w:rsidRPr="00F853F5">
        <w:rPr>
          <w:rStyle w:val="2"/>
          <w:rFonts w:ascii="Times New Roman" w:hAnsi="Times New Roman" w:cs="Times New Roman"/>
          <w:sz w:val="28"/>
          <w:szCs w:val="28"/>
        </w:rPr>
        <w:t>населення у закладах і установах освіти, що забезпечують надання дошкільної, початкової та повної загальної середньої освіти,</w:t>
      </w:r>
      <w:r w:rsidR="00FD4F49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позашкільної освіти, враховуючи</w:t>
      </w:r>
      <w:r w:rsidR="00CC58E6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інтереси</w:t>
      </w:r>
      <w:r w:rsidR="00FD4F49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дітей з особливими освітніми потребами.</w:t>
      </w:r>
    </w:p>
    <w:p w14:paraId="7E3D2E0D" w14:textId="52D3E5F6" w:rsidR="00157B52" w:rsidRPr="00BB3D68" w:rsidRDefault="00FD4F49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Веде облік дітей дошкільного, шкільного віку. Здійснює контроль за веденням обліку </w:t>
      </w:r>
      <w:r w:rsidR="00F45D03" w:rsidRPr="00F853F5">
        <w:rPr>
          <w:rStyle w:val="2"/>
          <w:rFonts w:ascii="Times New Roman" w:hAnsi="Times New Roman" w:cs="Times New Roman"/>
          <w:sz w:val="28"/>
          <w:szCs w:val="28"/>
        </w:rPr>
        <w:t>вихова</w:t>
      </w:r>
      <w:r w:rsidR="00157B52" w:rsidRPr="00F853F5">
        <w:rPr>
          <w:rStyle w:val="2"/>
          <w:rFonts w:ascii="Times New Roman" w:hAnsi="Times New Roman" w:cs="Times New Roman"/>
          <w:sz w:val="28"/>
          <w:szCs w:val="28"/>
        </w:rPr>
        <w:t>нців та учнів у закладах освіти.</w:t>
      </w:r>
    </w:p>
    <w:p w14:paraId="430D97E5" w14:textId="4E2B29B8" w:rsidR="00157B52" w:rsidRPr="00BB3D68" w:rsidRDefault="00FD4F49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2693E" w:rsidRPr="00F853F5">
        <w:rPr>
          <w:rStyle w:val="2"/>
          <w:rFonts w:ascii="Times New Roman" w:hAnsi="Times New Roman" w:cs="Times New Roman"/>
          <w:sz w:val="28"/>
          <w:szCs w:val="28"/>
        </w:rPr>
        <w:t>Закріплює за закладами загальної середньої освіти території обслуговування з метою реалізації права дітей на здобуття початкової та базової середньої освіти</w:t>
      </w:r>
      <w:r w:rsidR="00624A39" w:rsidRPr="00F853F5">
        <w:rPr>
          <w:rStyle w:val="2"/>
          <w:rFonts w:ascii="Times New Roman" w:hAnsi="Times New Roman" w:cs="Times New Roman"/>
          <w:sz w:val="28"/>
          <w:szCs w:val="28"/>
        </w:rPr>
        <w:t>. Здійснює щорічний аналіз результатів розподілу і закріплення території обслуговування.</w:t>
      </w:r>
    </w:p>
    <w:p w14:paraId="54098372" w14:textId="51303256" w:rsidR="00157B52" w:rsidRPr="00BB3D68" w:rsidRDefault="00FE5B15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Сприяє задоволенню освітніх запитів представників національних меншин; надає можливість навчатись рідною мовою чи вивчати рідну мову в підпорядкованих закладах освіти громади.</w:t>
      </w:r>
    </w:p>
    <w:p w14:paraId="270C215A" w14:textId="7F7B5930" w:rsidR="00157B52" w:rsidRPr="00BB3D68" w:rsidRDefault="00FE5B15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Планує та забезпечує розвиток, формування та утримання мережі закладів дошкільної, загальної середньої, позашкільної освіти, інклюзивно-ресурсних центрів</w:t>
      </w:r>
      <w:r w:rsidR="00B91B39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, створення освітніх округів та опорних шкіл, координує діяльність мережі.</w:t>
      </w:r>
    </w:p>
    <w:p w14:paraId="171D4EAC" w14:textId="7C1D85AE" w:rsidR="00151764" w:rsidRPr="00BB3D68" w:rsidRDefault="00DC1644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</w:t>
      </w:r>
      <w:r w:rsidR="00192F4E" w:rsidRPr="00F853F5">
        <w:rPr>
          <w:rStyle w:val="2"/>
          <w:rFonts w:ascii="Times New Roman" w:hAnsi="Times New Roman" w:cs="Times New Roman"/>
          <w:sz w:val="28"/>
          <w:szCs w:val="28"/>
        </w:rPr>
        <w:t>абезпечує</w:t>
      </w:r>
      <w:r w:rsidR="003D3D68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в межах своїх повноважень дотримання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законодавства в галузі освіти, Державного стандарту загальної середньої освіти та вимог Базового компонента дошкільної освіти відповідними закладами освіти усіх типів і форм власності, розташованими на території громади.</w:t>
      </w:r>
    </w:p>
    <w:p w14:paraId="279A6EF9" w14:textId="5A3045DD" w:rsidR="00086B27" w:rsidRPr="00BB3D68" w:rsidRDefault="002328FD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Порушує перед </w:t>
      </w:r>
      <w:proofErr w:type="spellStart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Лисянською</w:t>
      </w:r>
      <w:proofErr w:type="spellEnd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селищною радою питання про заснування, реорганізацію, ліквідацію, перейменування та перепрофілювання усіх типів закладів і установ освіти та організовує проведення відповідних заходів.</w:t>
      </w:r>
    </w:p>
    <w:p w14:paraId="65FE2003" w14:textId="77777777" w:rsidR="00BB3D68" w:rsidRDefault="00086B27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Укладає строкові трудові договори (контракти) з керівниками закладів та установ освіти обраних (призначених) у порядку, встановленому законодавством та установчими документами закладів освіти.</w:t>
      </w:r>
    </w:p>
    <w:p w14:paraId="6C0A011A" w14:textId="3D183D8D" w:rsidR="00886FBA" w:rsidRPr="00BB3D68" w:rsidRDefault="00086B27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3D68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Розриває строкові трудові договори (контракти) з керівниками закладів та установ освіти </w:t>
      </w:r>
      <w:r w:rsidR="00886FBA" w:rsidRPr="00BB3D68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 підстав та</w:t>
      </w:r>
      <w:r w:rsidRPr="00BB3D68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 порядку, встановленому законодавством та установчими документами закладів освіти</w:t>
      </w:r>
      <w:r w:rsidR="00886FBA" w:rsidRPr="00BB3D68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63D99A59" w14:textId="3732A527" w:rsidR="00171B75" w:rsidRPr="00BB3D68" w:rsidRDefault="0001169E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Сприяє організації фінансового та матеріально-технічного забезпе</w:t>
      </w:r>
      <w:r w:rsidR="00817251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чення закладів і установ освіти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які є комунальною власністю, у тому числі будівництва, реконструкції, ремонту будівель, споруд, приміщень, інших 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об’єктів закладів і установ освіти, комплектуванню їх меблями, комп’ютерним та технологічним обладнанням, обладнанням </w:t>
      </w:r>
      <w:r w:rsidR="00131D81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для навчальних кабінетів, навчально-методичними посібниками, підручниками, спортивним інвентарем тощо</w:t>
      </w:r>
      <w:r w:rsidR="005E167F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="00131D81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E167F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="00131D81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обсягах які забезпечують надання освітніх послуг </w:t>
      </w:r>
      <w:r w:rsidR="00171B75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у відповідності до встановлених державних стандартів освіти.</w:t>
      </w:r>
    </w:p>
    <w:p w14:paraId="4CDD7A24" w14:textId="3362CBB0" w:rsidR="00D57874" w:rsidRPr="00BB3D68" w:rsidRDefault="00171B75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Сприяє формуванню </w:t>
      </w:r>
      <w:r w:rsidR="00E51C8C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замовлення та придбання підручників, навчально-методичних посібників та іншої навчально-методичної літератури, навчальних програм, бланків документів про освіту, координує забезпечення ними підпорядковані заклади та установи осв</w:t>
      </w:r>
      <w:r w:rsidR="00D57874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іти.</w:t>
      </w:r>
    </w:p>
    <w:p w14:paraId="0BE3D78D" w14:textId="0A4302B4" w:rsidR="00A46903" w:rsidRPr="00BB3D68" w:rsidRDefault="00D57874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Здійснює заходи щодо придбання транспортних засобів для підвезення дітей та педагогічних працівників до місця навчання,</w:t>
      </w:r>
      <w:r w:rsidR="00A46903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роботи та у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зворотному </w:t>
      </w:r>
      <w:r w:rsidR="00A46903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напрямку, у тому числі транспортних засобів спеціалізованого призначення.</w:t>
      </w:r>
    </w:p>
    <w:p w14:paraId="717CCCB4" w14:textId="2C8EB939" w:rsidR="00A9781C" w:rsidRPr="00BB3D68" w:rsidRDefault="00A46903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Організовує закупівлю товарів, робіт, послуг для підпорядкованих закладів та установ освіти, у тому числі харчування дітей та учнів до надання </w:t>
      </w:r>
      <w:r w:rsidR="00FD40EC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закладам освіти фінансової автономії.</w:t>
      </w:r>
    </w:p>
    <w:p w14:paraId="5BC6101F" w14:textId="77777777" w:rsidR="00A9781C" w:rsidRPr="00F853F5" w:rsidRDefault="00A9781C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Вносить пропозиції щодо організації безоплатного медичного обслуговування дітей, учнів, вихованців у закладах освіти, здійснення оздоровчих заходів.</w:t>
      </w:r>
    </w:p>
    <w:p w14:paraId="44A646F1" w14:textId="77777777" w:rsidR="004A0FC9" w:rsidRPr="00F853F5" w:rsidRDefault="00A9781C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Організовує бухгалтерський облік та забезпечує </w:t>
      </w:r>
      <w:r w:rsidR="004A0FC9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своєчасне подання фінансової та бухгалтерської звітності підпорядкованими йому закладами освіти.</w:t>
      </w:r>
    </w:p>
    <w:p w14:paraId="21774E43" w14:textId="77777777" w:rsidR="00FE0944" w:rsidRPr="00F853F5" w:rsidRDefault="004E0B74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Затверджує кошториси закладів і установ освіти, у тому числі  обсяг коштів, що передбачається на підвищення кваліфікації педагогічних працівни</w:t>
      </w:r>
      <w:r w:rsidR="00FE0944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ків та контролює його виконання, приймає фінансовий звіт закладу і установи освіти у випадках та у порядку, визначеному законодавством.</w:t>
      </w:r>
    </w:p>
    <w:p w14:paraId="63905EA0" w14:textId="77777777" w:rsidR="00FE0944" w:rsidRPr="00F853F5" w:rsidRDefault="005E167F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Забезпечує</w:t>
      </w:r>
      <w:r w:rsidR="00FE0944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затвердження кошторисів закладів і установ</w:t>
      </w:r>
      <w:r w:rsidR="00DA13DC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освіти </w:t>
      </w:r>
      <w:r w:rsidR="00FE0944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у порядку, визначеному законодавством.</w:t>
      </w:r>
    </w:p>
    <w:p w14:paraId="55562B5D" w14:textId="77777777" w:rsidR="00901392" w:rsidRPr="00F853F5" w:rsidRDefault="000448A3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Забезпечує розподіл використання за призначенням цільових державних коштів, в тому числі </w:t>
      </w:r>
      <w:r w:rsidR="00C36265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на організацію інклюзивного навчання дітей з особливими освітніми потребами, додаткових психолого-педагогічних і корекційно-</w:t>
      </w:r>
      <w:proofErr w:type="spellStart"/>
      <w:r w:rsidR="00C36265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розвиткових</w:t>
      </w:r>
      <w:proofErr w:type="spellEnd"/>
      <w:r w:rsidR="00C36265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послуг, придбання допоміжних засобів для навчання, визначених індивідуальною програмою </w:t>
      </w:r>
      <w:r w:rsidR="00901392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розвитку особи з особливими освітніми потребами, на створення нового освітнього простору Нової української школи до надання закладам і установам освіти фінансової автономії.</w:t>
      </w:r>
    </w:p>
    <w:p w14:paraId="224D4617" w14:textId="77777777" w:rsidR="00F84A41" w:rsidRPr="00F853F5" w:rsidRDefault="00F84A41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Здійснює контроль за фінансово-господарською діяльністю закладів і установ освіти.</w:t>
      </w:r>
    </w:p>
    <w:p w14:paraId="4D454670" w14:textId="7FA847FD" w:rsidR="00F84A41" w:rsidRPr="00BB3D68" w:rsidRDefault="00F84A41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Вносить пропозиції до </w:t>
      </w:r>
      <w:proofErr w:type="spellStart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Лисянської</w:t>
      </w:r>
      <w:proofErr w:type="spellEnd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селищної ради щодо фінансування закладів і установ освіти, бере безпосередню участь у формуванні бюджету освітньої галузі громади.</w:t>
      </w:r>
    </w:p>
    <w:p w14:paraId="75AC0536" w14:textId="77777777" w:rsidR="00F84A41" w:rsidRPr="00F853F5" w:rsidRDefault="001B6FFA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Сприяє створенню </w:t>
      </w:r>
      <w:proofErr w:type="spellStart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безбар</w:t>
      </w:r>
      <w:proofErr w:type="spellEnd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val="ru-RU" w:eastAsia="en-US"/>
        </w:rPr>
        <w:t>’</w:t>
      </w:r>
      <w:proofErr w:type="spellStart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єрного</w:t>
      </w:r>
      <w:proofErr w:type="spellEnd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освітнього простору у закладах і установ освіти, зокрема для осіб з особливими освітніми потребами.</w:t>
      </w:r>
    </w:p>
    <w:p w14:paraId="2E51BC75" w14:textId="77777777" w:rsidR="00094741" w:rsidRPr="00F853F5" w:rsidRDefault="00094741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Сприяє створенню безпечного, здорового освітнього середовища у закладах і установах освіти.</w:t>
      </w:r>
    </w:p>
    <w:p w14:paraId="7B873F50" w14:textId="06F53848" w:rsidR="007241F8" w:rsidRPr="00BB3D68" w:rsidRDefault="000B725B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Вносить пропози</w:t>
      </w:r>
      <w:r w:rsidR="007241F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ції до </w:t>
      </w:r>
      <w:proofErr w:type="spellStart"/>
      <w:r w:rsidR="007241F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Лисянської</w:t>
      </w:r>
      <w:proofErr w:type="spellEnd"/>
      <w:r w:rsidR="007241F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селищної ради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щодо встановлення пільг </w:t>
      </w:r>
      <w:r w:rsidR="007241F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безкоштовн</w:t>
      </w:r>
      <w:r w:rsidR="007241F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е харчування для дітей соціально-</w:t>
      </w:r>
      <w:r w:rsidR="007241F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незахищених категорій за рахунок місцевого бюджету та залучених коштів відповідно до чинного законодавства.</w:t>
      </w:r>
    </w:p>
    <w:p w14:paraId="0E94D57A" w14:textId="77777777" w:rsidR="007C3E3F" w:rsidRPr="00F853F5" w:rsidRDefault="007C3E3F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Організовує підготовку закладів освіти до нового навчального року, зокрема до роботи в осінньо-зимовий період, проведення поточного та капітального ремонту приміщень.</w:t>
      </w:r>
    </w:p>
    <w:p w14:paraId="516E25E1" w14:textId="77777777" w:rsidR="007C3E3F" w:rsidRPr="00F853F5" w:rsidRDefault="007C3E3F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оординує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дотримання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техніки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безпеки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протипожежної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безпеки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санітарного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режиму в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навчальних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закладах та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надає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практичну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допомогу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проведенні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відповідної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</w:p>
    <w:p w14:paraId="4173AD06" w14:textId="77777777" w:rsidR="00152054" w:rsidRPr="00F853F5" w:rsidRDefault="00094C8D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Надає та реалізує пропозиції щодо залучення додаткових ресурсів у сферу освіти шляхом участі в грантових програмах міжнародних організацій та фондів.</w:t>
      </w:r>
    </w:p>
    <w:p w14:paraId="553AFBF5" w14:textId="77777777" w:rsidR="000B5E81" w:rsidRPr="00F853F5" w:rsidRDefault="000B5E81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Створює умови для одержання дітьми, у тому числі з особливими освітніми потребами, дошкільної освіти.</w:t>
      </w:r>
    </w:p>
    <w:p w14:paraId="12241F0B" w14:textId="77777777" w:rsidR="004C03E6" w:rsidRPr="00F853F5" w:rsidRDefault="00C644AE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Здійснює складання та подання державної статистичної звітності у обсягах, встановлених для місцевих органів управління освітою, збирає, аналізує та за необхідності падає на розгляд відповідних органів іншу інформацію, </w:t>
      </w:r>
      <w:r w:rsidR="004C03E6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необхідну для реалізації повноважень у сфері освіти.</w:t>
      </w:r>
    </w:p>
    <w:p w14:paraId="7C337017" w14:textId="74F02118" w:rsidR="00321A2D" w:rsidRPr="00BB3D68" w:rsidRDefault="00B65922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Забезпечує своєчасне </w:t>
      </w:r>
      <w:r w:rsidR="00685C4A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складання та подання державної статистичної звітності </w:t>
      </w: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уповноваженими працівниками підпорядкованих йому закладів і установ освіти.</w:t>
      </w:r>
    </w:p>
    <w:p w14:paraId="6F683647" w14:textId="10E7214B" w:rsidR="00FE474E" w:rsidRPr="00BB3D68" w:rsidRDefault="00FE474E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Сприяє створенню в закладах і установах освіти інклюзивного освітнього середовища.</w:t>
      </w:r>
    </w:p>
    <w:p w14:paraId="2483E9CD" w14:textId="0D8F4B7A" w:rsidR="002A468E" w:rsidRPr="00BB3D68" w:rsidRDefault="00391E3F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Здійснює координацію дій із питань зовнішнього незалежного оцінювання міжрегіональним центром оцінювання якості освіти та закладами загальної середньої освіти комунальної власності, сприяє у відборі </w:t>
      </w:r>
      <w:r w:rsidR="00F211B8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осіб, залучених до проведення зовнішнього оцінювання, надає пропозиції щодо мережі пунктів тестування.</w:t>
      </w:r>
    </w:p>
    <w:p w14:paraId="54868862" w14:textId="3241CDFC" w:rsidR="00FE474E" w:rsidRPr="00BB3D68" w:rsidRDefault="00B555FB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Здійснює контроль за</w:t>
      </w:r>
      <w:r w:rsidR="00021C1B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недопущеннями привілеїв чи обмежень (дискримінації) серед учасників освітнього процесу</w:t>
      </w:r>
      <w:r w:rsidR="00B15458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у закладах і установа освіти </w:t>
      </w:r>
      <w:r w:rsidR="009C5521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за ознаками віку, статі, раси, кольору шкіри, стану здоров’я, інвалідності, особливих освітніх потреб, проживання, мови спілкування, походження, сімейного, соціального та майнового стану, складних життєвих обставин, наявності судимості та </w:t>
      </w:r>
      <w:r w:rsidR="00391E3F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C5521" w:rsidRPr="00F853F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іншими ознаками.</w:t>
      </w:r>
    </w:p>
    <w:p w14:paraId="35126FFB" w14:textId="585D386F" w:rsidR="006D7297" w:rsidRPr="00BB3D68" w:rsidRDefault="00B555FB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Здійснює контроль за виконанням плану заходів, спрямованих на запобігання та протидію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булінгу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(цькуванню) в закладах освіти; розглядає скарги про відмову у реагуванні на випадки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булінгу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 сприяє створенню безпечного освітнього середовища в закладах освіти та вживає заходів для надання соціальних та психолого-педагогічних послуг здобувачам освіти, які вчинили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булінг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(цькування), стали його свідками або постраждали від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булінгу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0E574972" w14:textId="61D05BA4" w:rsidR="006D7297" w:rsidRPr="00BB3D68" w:rsidRDefault="006D7297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Розробляє план заходів, спрямованих на запобігання та протидії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булінгу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(цькуванню) та забезпечує його виконання.</w:t>
      </w:r>
    </w:p>
    <w:p w14:paraId="0E1A931A" w14:textId="262FCEE4" w:rsidR="00E51F9C" w:rsidRPr="00BB3D68" w:rsidRDefault="006454AA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Вивчає потреби щодо створення додаткових можливостей для повноцінного і здорового розвитку </w:t>
      </w:r>
      <w:r w:rsidR="007C600D" w:rsidRPr="00F853F5">
        <w:rPr>
          <w:rFonts w:ascii="Times New Roman" w:hAnsi="Times New Roman"/>
          <w:sz w:val="28"/>
          <w:szCs w:val="28"/>
          <w:lang w:val="uk-UA"/>
        </w:rPr>
        <w:t xml:space="preserve">та творчої самореалізації дітей, забезпечує створення та належні умови функціонування мережі гуртків, творчих об’єднань, </w:t>
      </w:r>
      <w:r w:rsidR="007C600D" w:rsidRPr="00F853F5">
        <w:rPr>
          <w:rFonts w:ascii="Times New Roman" w:hAnsi="Times New Roman"/>
          <w:sz w:val="28"/>
          <w:szCs w:val="28"/>
          <w:lang w:val="uk-UA"/>
        </w:rPr>
        <w:lastRenderedPageBreak/>
        <w:t>спортивних та інших секцій, сприяє розширенню вибору вихованцями та учнями видів творчої діяльності відповідно до їх інтересів та запитів батьків або осіб, які їх замінюють.</w:t>
      </w:r>
    </w:p>
    <w:p w14:paraId="478D36FD" w14:textId="0CB53D48" w:rsidR="00555EE6" w:rsidRPr="00BB3D68" w:rsidRDefault="00555EE6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Координує організацію роботи з обдарованими дітьми, талановитою молоддю в закладах освіти.</w:t>
      </w:r>
    </w:p>
    <w:p w14:paraId="3F860632" w14:textId="3327835B" w:rsidR="008543E0" w:rsidRPr="00BB3D68" w:rsidRDefault="00AD0122" w:rsidP="00BB3D68">
      <w:pPr>
        <w:pStyle w:val="a6"/>
        <w:widowControl w:val="0"/>
        <w:numPr>
          <w:ilvl w:val="2"/>
          <w:numId w:val="28"/>
        </w:numPr>
        <w:tabs>
          <w:tab w:val="left" w:pos="97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Здійснює заходи, спрямовані на виявлення, підтримку і розвиток обдарованих дітей, талановитої молоді, сприяє їх участі у ол</w:t>
      </w:r>
      <w:r w:rsidR="008543E0" w:rsidRPr="00F853F5">
        <w:rPr>
          <w:rFonts w:ascii="Times New Roman" w:hAnsi="Times New Roman"/>
          <w:sz w:val="28"/>
          <w:szCs w:val="28"/>
          <w:lang w:val="uk-UA"/>
        </w:rPr>
        <w:t xml:space="preserve">імпіадах з навчальних предметів, змаганнях, конкурсах, </w:t>
      </w:r>
      <w:proofErr w:type="spellStart"/>
      <w:r w:rsidR="008543E0" w:rsidRPr="00F853F5">
        <w:rPr>
          <w:rFonts w:ascii="Times New Roman" w:hAnsi="Times New Roman"/>
          <w:sz w:val="28"/>
          <w:szCs w:val="28"/>
          <w:lang w:val="uk-UA"/>
        </w:rPr>
        <w:t>спартакіадах</w:t>
      </w:r>
      <w:proofErr w:type="spellEnd"/>
      <w:r w:rsidR="008543E0" w:rsidRPr="00F853F5">
        <w:rPr>
          <w:rFonts w:ascii="Times New Roman" w:hAnsi="Times New Roman"/>
          <w:sz w:val="28"/>
          <w:szCs w:val="28"/>
          <w:lang w:val="uk-UA"/>
        </w:rPr>
        <w:t>, турнірах, виставках, фестивалях творчості, конференціях, форумах, літніх школах і таборах інших заходах різних рівнів, спрямованих на підвищення культурно-освітнього та загального фізичного рівня дітей і молоді.</w:t>
      </w:r>
    </w:p>
    <w:p w14:paraId="44269AA8" w14:textId="50C35D1E" w:rsidR="009166D1" w:rsidRPr="00BB3D68" w:rsidRDefault="009166D1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Координує роботу щодо проведення заходів з національно-патріотичного виховання, фізичного виховання, фізкультурно-оздоровчої та спортивної роботи, професійної орієнтації учнів в закладах освіти.</w:t>
      </w:r>
    </w:p>
    <w:p w14:paraId="02373378" w14:textId="5DC83E91" w:rsidR="000D38BC" w:rsidRPr="00BB3D68" w:rsidRDefault="000D38BC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Координує роботу щодо психологічної служби в установах та закладах освіти, наданню психологічної підтримки учасникам освітнього процес</w:t>
      </w:r>
      <w:r w:rsidR="003B3547" w:rsidRPr="00F853F5">
        <w:rPr>
          <w:rFonts w:ascii="Times New Roman" w:hAnsi="Times New Roman"/>
          <w:sz w:val="28"/>
          <w:szCs w:val="28"/>
          <w:lang w:val="uk-UA"/>
        </w:rPr>
        <w:t>у</w:t>
      </w:r>
      <w:r w:rsidRPr="00F853F5">
        <w:rPr>
          <w:rFonts w:ascii="Times New Roman" w:hAnsi="Times New Roman"/>
          <w:sz w:val="28"/>
          <w:szCs w:val="28"/>
          <w:lang w:val="uk-UA"/>
        </w:rPr>
        <w:t>.</w:t>
      </w:r>
    </w:p>
    <w:p w14:paraId="0B9DBFB4" w14:textId="3F119BC4" w:rsidR="003B3547" w:rsidRPr="00BB3D68" w:rsidRDefault="003B3547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Організовує проведення засідань, координаційних рад, комітетів та інших заходів з питань, які належать до компетенції відділу освіти.</w:t>
      </w:r>
    </w:p>
    <w:p w14:paraId="72736404" w14:textId="18FF2ED2" w:rsidR="003B3547" w:rsidRPr="00BB3D68" w:rsidRDefault="003B3547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Сприяє роботі (в разі потреби) та надає затребувану інформацію освітньому омбудсмену.  </w:t>
      </w:r>
    </w:p>
    <w:p w14:paraId="1AD5D367" w14:textId="41B92B6F" w:rsidR="009B73A5" w:rsidRPr="00BB3D68" w:rsidRDefault="009B73A5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Забезпечує розгляд депутатських запитів, запитів на публічну інформацію, заяв, звернень та скарг громадян, підприємств, установ та організацій з питань, віднесених до повноважень відділу освіти в порядку та в строки, визначеному законодавством.</w:t>
      </w:r>
    </w:p>
    <w:p w14:paraId="7E733878" w14:textId="2E62465C" w:rsidR="00FE4715" w:rsidRPr="00BB3D68" w:rsidRDefault="00FE4715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Розглядає та вносить в установленому порядку пропозиції щодо заохочення та нагородження працівників закладів і установ освіти.</w:t>
      </w:r>
    </w:p>
    <w:p w14:paraId="30AB5D34" w14:textId="156961CB" w:rsidR="00841921" w:rsidRPr="00BB3D68" w:rsidRDefault="00841921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Здійснює стимулювання та дисціплінарне стягнення керівників підпорядкованих закладів та установ освіти.</w:t>
      </w:r>
    </w:p>
    <w:p w14:paraId="1D8923E1" w14:textId="16638A90" w:rsidR="006435AF" w:rsidRPr="00BB3D68" w:rsidRDefault="006435AF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Розглядає та вносить в установленому порядку пропозиції щодо заохочення та нагородження досягнень здобувачів освіти – переможців предметних олімпіад, конкурсу-захисту науково-дослідницьких робіт учнів-членів Малої академії наук України, конкурсів, турнірів, змагань тощо та стимулювання праці їхніх учителів, керівників гуртків.</w:t>
      </w:r>
    </w:p>
    <w:p w14:paraId="6B4ECA0A" w14:textId="3FBCE608" w:rsidR="0017068B" w:rsidRPr="00BB3D68" w:rsidRDefault="0017068B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>Порушує клопотання про надання учням стипендії за рахунок місцевого бюджету, інших джерел, не заборонених законодавством.</w:t>
      </w:r>
    </w:p>
    <w:p w14:paraId="3452EE38" w14:textId="617E744A" w:rsidR="00C22342" w:rsidRPr="00BB3D68" w:rsidRDefault="006C6B02" w:rsidP="00BB3D68">
      <w:pPr>
        <w:pStyle w:val="a6"/>
        <w:widowControl w:val="0"/>
        <w:numPr>
          <w:ilvl w:val="2"/>
          <w:numId w:val="28"/>
        </w:numPr>
        <w:tabs>
          <w:tab w:val="left" w:pos="970"/>
          <w:tab w:val="left" w:pos="156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Здійснює інші повноваження, що випливають з актів законодавства, актів органів місцевого самоврядування </w:t>
      </w:r>
      <w:proofErr w:type="spellStart"/>
      <w:r w:rsidRPr="00F853F5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F853F5">
        <w:rPr>
          <w:rFonts w:ascii="Times New Roman" w:hAnsi="Times New Roman"/>
          <w:sz w:val="28"/>
          <w:szCs w:val="28"/>
          <w:lang w:val="uk-UA"/>
        </w:rPr>
        <w:t xml:space="preserve">  територіальної громади та цього Положення.</w:t>
      </w:r>
      <w:bookmarkStart w:id="1" w:name="bookmark170"/>
    </w:p>
    <w:p w14:paraId="75A210FB" w14:textId="3D6446BD" w:rsidR="00C22342" w:rsidRPr="00BB3D68" w:rsidRDefault="00CE715F" w:rsidP="00BB3D68">
      <w:pPr>
        <w:pStyle w:val="a6"/>
        <w:widowControl w:val="0"/>
        <w:numPr>
          <w:ilvl w:val="0"/>
          <w:numId w:val="28"/>
        </w:numPr>
        <w:tabs>
          <w:tab w:val="left" w:pos="970"/>
        </w:tabs>
        <w:ind w:left="0" w:firstLine="709"/>
        <w:jc w:val="center"/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b/>
          <w:sz w:val="28"/>
          <w:szCs w:val="28"/>
        </w:rPr>
        <w:t>Права відділу освіти</w:t>
      </w:r>
      <w:r w:rsidR="00C22342" w:rsidRPr="00F853F5">
        <w:rPr>
          <w:rStyle w:val="20"/>
          <w:rFonts w:ascii="Times New Roman" w:hAnsi="Times New Roman" w:cs="Times New Roman"/>
          <w:b w:val="0"/>
          <w:sz w:val="28"/>
          <w:szCs w:val="28"/>
        </w:rPr>
        <w:t>:</w:t>
      </w:r>
      <w:bookmarkEnd w:id="1"/>
    </w:p>
    <w:p w14:paraId="72317CD4" w14:textId="30D559CF" w:rsidR="008D23F4" w:rsidRPr="00BB3D68" w:rsidRDefault="00C22342" w:rsidP="00BB3D68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Залучати до розроблення програми розвитку освіти громади та розгляду питань, що належать до його компетенції, педагогічних, науково-педагогічних працівників і спеціалістів.</w:t>
      </w:r>
    </w:p>
    <w:p w14:paraId="54AF8682" w14:textId="786F0BBA" w:rsidR="008D23F4" w:rsidRPr="00BB3D68" w:rsidRDefault="00C22342" w:rsidP="00BB3D68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Брати участь в утворенні, реорганізації та ліквідації закладів і установ освіти всіх типів і форм власності.</w:t>
      </w:r>
    </w:p>
    <w:p w14:paraId="4F897C17" w14:textId="7DAD1C1C" w:rsidR="008D23F4" w:rsidRPr="00BB3D68" w:rsidRDefault="00C22342" w:rsidP="00BB3D68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Скликати конференції педагогічних працівників, у тому числі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lastRenderedPageBreak/>
        <w:t>щороку серпневі, проводити семінари, наради керівників підпорядкованих закладів та установ освіти з питань, що належать до його компетенції.</w:t>
      </w:r>
    </w:p>
    <w:p w14:paraId="686A587E" w14:textId="408DC40B" w:rsidR="008D23F4" w:rsidRPr="00F853F5" w:rsidRDefault="00C22342" w:rsidP="00F853F5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Вносити </w:t>
      </w:r>
      <w:r w:rsidR="008D23F4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на розгляд </w:t>
      </w:r>
      <w:proofErr w:type="spellStart"/>
      <w:r w:rsidR="008D23F4" w:rsidRPr="00F853F5">
        <w:rPr>
          <w:rStyle w:val="2"/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8D23F4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пропозиції щодо фінансування </w:t>
      </w:r>
      <w:r w:rsidR="009A5C78" w:rsidRPr="00F853F5">
        <w:rPr>
          <w:rStyle w:val="2"/>
          <w:rFonts w:ascii="Times New Roman" w:hAnsi="Times New Roman" w:cs="Times New Roman"/>
          <w:sz w:val="28"/>
          <w:szCs w:val="28"/>
        </w:rPr>
        <w:t>закладів і установ освіти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, брати безпосередню участь у формуванні бюджету освітньої галузі громади</w:t>
      </w:r>
      <w:r w:rsidR="009A5C78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78" w:rsidRPr="00F853F5">
        <w:rPr>
          <w:rStyle w:val="2"/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9A5C78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0308B">
        <w:rPr>
          <w:rStyle w:val="2"/>
          <w:rFonts w:ascii="Times New Roman" w:hAnsi="Times New Roman" w:cs="Times New Roman"/>
          <w:sz w:val="28"/>
          <w:szCs w:val="28"/>
        </w:rPr>
        <w:t xml:space="preserve">селищної </w:t>
      </w:r>
      <w:r w:rsidR="009A5C78" w:rsidRPr="00F853F5">
        <w:rPr>
          <w:rStyle w:val="2"/>
          <w:rFonts w:ascii="Times New Roman" w:hAnsi="Times New Roman" w:cs="Times New Roman"/>
          <w:sz w:val="28"/>
          <w:szCs w:val="28"/>
        </w:rPr>
        <w:t>ТГ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4D85DB1" w14:textId="77777777" w:rsidR="008D23F4" w:rsidRPr="00F853F5" w:rsidRDefault="006963B8" w:rsidP="00F853F5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Надавати 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в оренду фізичним та юридичним особам майно та вільні площі,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що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знаходяться на балансі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відділу освіти, відповідно до чинного законодавства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265CAFF" w14:textId="77777777" w:rsidR="008D23F4" w:rsidRPr="00F853F5" w:rsidRDefault="00C22342" w:rsidP="00F853F5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Укладати договори про співробітництво, встановлювати прямі зв'язки із закладами освіти, науковими установами системи освіти іноземних країн, міжнародними організаціями, фондами тощо.</w:t>
      </w:r>
      <w:r w:rsidR="00D47F69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14:paraId="5C2B45BF" w14:textId="77777777" w:rsidR="008D23F4" w:rsidRPr="00F853F5" w:rsidRDefault="005E167F" w:rsidP="00F853F5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Від свого імені укладати угоди з</w:t>
      </w:r>
      <w:r w:rsidR="0082552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фізичними та юридичними особами, набувати майнових та особистих немайнових прав, нести відповідні зобов’язання</w:t>
      </w:r>
    </w:p>
    <w:p w14:paraId="6C2C030F" w14:textId="77777777" w:rsidR="008D23F4" w:rsidRPr="00F853F5" w:rsidRDefault="0082552D" w:rsidP="00F853F5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Здійснювати адміністрування власних 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val="en-US" w:eastAsia="en-US"/>
        </w:rPr>
        <w:t>web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-ресурсів в мережі 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val="en-US" w:eastAsia="en-US"/>
        </w:rPr>
        <w:t>Internet</w:t>
      </w:r>
      <w:r w:rsidR="00445157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5A766872" w14:textId="77777777" w:rsidR="0082552D" w:rsidRPr="00F853F5" w:rsidRDefault="00445157" w:rsidP="00F853F5">
      <w:pPr>
        <w:pStyle w:val="a6"/>
        <w:widowControl w:val="0"/>
        <w:numPr>
          <w:ilvl w:val="1"/>
          <w:numId w:val="28"/>
        </w:numPr>
        <w:tabs>
          <w:tab w:val="left" w:pos="970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Відділ освіти користується іншими правами, що передбачені чинним законодавством України.</w:t>
      </w:r>
    </w:p>
    <w:p w14:paraId="487D5243" w14:textId="1DC3FC5B" w:rsidR="00C22342" w:rsidRPr="00A0308B" w:rsidRDefault="007D1185" w:rsidP="00A0308B">
      <w:pPr>
        <w:pStyle w:val="a6"/>
        <w:widowControl w:val="0"/>
        <w:numPr>
          <w:ilvl w:val="0"/>
          <w:numId w:val="28"/>
        </w:numPr>
        <w:tabs>
          <w:tab w:val="left" w:pos="970"/>
          <w:tab w:val="left" w:pos="1276"/>
        </w:tabs>
        <w:ind w:left="0" w:firstLine="709"/>
        <w:jc w:val="center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0"/>
          <w:rFonts w:ascii="Times New Roman" w:hAnsi="Times New Roman" w:cs="Times New Roman"/>
          <w:sz w:val="28"/>
          <w:szCs w:val="28"/>
        </w:rPr>
        <w:t>С</w:t>
      </w:r>
      <w:r w:rsidR="00C22342" w:rsidRPr="00F853F5">
        <w:rPr>
          <w:rStyle w:val="20"/>
          <w:rFonts w:ascii="Times New Roman" w:hAnsi="Times New Roman" w:cs="Times New Roman"/>
          <w:sz w:val="28"/>
          <w:szCs w:val="28"/>
        </w:rPr>
        <w:t xml:space="preserve">труктура </w:t>
      </w:r>
      <w:r w:rsidRPr="00F853F5">
        <w:rPr>
          <w:rStyle w:val="2"/>
          <w:rFonts w:ascii="Times New Roman" w:hAnsi="Times New Roman" w:cs="Times New Roman"/>
          <w:b/>
          <w:sz w:val="28"/>
          <w:szCs w:val="28"/>
        </w:rPr>
        <w:t>в</w:t>
      </w:r>
      <w:r w:rsidR="00C22342" w:rsidRPr="00F853F5">
        <w:rPr>
          <w:rStyle w:val="2"/>
          <w:rFonts w:ascii="Times New Roman" w:hAnsi="Times New Roman" w:cs="Times New Roman"/>
          <w:b/>
          <w:sz w:val="28"/>
          <w:szCs w:val="28"/>
        </w:rPr>
        <w:t>ідділу</w:t>
      </w:r>
      <w:r w:rsidRPr="00F853F5">
        <w:rPr>
          <w:rStyle w:val="2"/>
          <w:rFonts w:ascii="Times New Roman" w:hAnsi="Times New Roman" w:cs="Times New Roman"/>
          <w:b/>
          <w:sz w:val="28"/>
          <w:szCs w:val="28"/>
        </w:rPr>
        <w:t xml:space="preserve"> освіти та підпорядковані йому заклади і установи освіти</w:t>
      </w:r>
    </w:p>
    <w:p w14:paraId="0AC9A019" w14:textId="77777777" w:rsidR="00677096" w:rsidRPr="00F853F5" w:rsidRDefault="00677096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Структура відділу освіти складається з урахуванням чинного законодавства України та затверджується </w:t>
      </w:r>
      <w:proofErr w:type="spellStart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Лисянською</w:t>
      </w:r>
      <w:proofErr w:type="spellEnd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селищною радою за поданням начальника відділу освіти.</w:t>
      </w:r>
    </w:p>
    <w:p w14:paraId="1262818D" w14:textId="77777777" w:rsidR="0059191C" w:rsidRPr="00F853F5" w:rsidRDefault="00DC7471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Відділ освіти складається з: апарату, централізованої бухгалтерії</w:t>
      </w:r>
      <w:r w:rsidR="00F227B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(бухгалтерська служба)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59191C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групи централізованого господарчого обслуговування</w:t>
      </w:r>
      <w:r w:rsidR="00F227B8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(господарча служба)</w:t>
      </w:r>
      <w:r w:rsidR="0059191C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закладів і установ освіти.</w:t>
      </w:r>
    </w:p>
    <w:p w14:paraId="62B4BAC0" w14:textId="77777777" w:rsidR="00D47DDD" w:rsidRPr="00F853F5" w:rsidRDefault="008C588C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Працівники</w:t>
      </w:r>
      <w:r w:rsidR="002F616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апарату відділу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освіти </w:t>
      </w:r>
      <w:r w:rsidR="002F616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є посадовими особами місцевого самоврядування, які призначаються на посаду за результатом конкурсу на заміщення посад та з</w:t>
      </w:r>
      <w:r w:rsidR="005E167F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вільнюються з </w:t>
      </w:r>
      <w:r w:rsidR="002F616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посади </w:t>
      </w:r>
      <w:r w:rsidR="004C090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згідно розпорядження селищного голови та </w:t>
      </w:r>
      <w:r w:rsidR="002F616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наказом начальника </w:t>
      </w:r>
      <w:r w:rsidR="003C6DBA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відділу </w:t>
      </w:r>
      <w:r w:rsidR="004C090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освіти</w:t>
      </w:r>
      <w:r w:rsidR="003C6DBA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4A6D4512" w14:textId="77777777" w:rsidR="00D47DDD" w:rsidRPr="00F853F5" w:rsidRDefault="003C6DBA" w:rsidP="00A0308B">
      <w:pPr>
        <w:widowControl w:val="0"/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На працівників апарату відділу освіти покладено здійснення організаційно-розпорядчих та к</w:t>
      </w:r>
      <w:r w:rsidR="00D47DDD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онсультативно-дорадчих функцій.</w:t>
      </w:r>
    </w:p>
    <w:p w14:paraId="5CFF9DE7" w14:textId="77777777" w:rsidR="00677096" w:rsidRPr="00F853F5" w:rsidRDefault="003C6DBA" w:rsidP="00A0308B">
      <w:pPr>
        <w:widowControl w:val="0"/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Діяльність інших працівників відділу освіти регламентується іншими нормативно-правовими актами.</w:t>
      </w:r>
    </w:p>
    <w:p w14:paraId="6603A044" w14:textId="77777777" w:rsidR="0088403A" w:rsidRPr="00F853F5" w:rsidRDefault="0088403A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До</w:t>
      </w:r>
      <w:r w:rsidR="00B62AB7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підпорядкованих закладів і установ освіти належать заклади дошкільної, загальної середньої, позашкільної освіти, 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інклюзивно-ресурсний центр. </w:t>
      </w:r>
    </w:p>
    <w:p w14:paraId="085BB57A" w14:textId="77777777" w:rsidR="0088403A" w:rsidRPr="00F853F5" w:rsidRDefault="0088403A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підпорядкування відділу освіти можуть бути передані інші заклади та установи </w:t>
      </w:r>
      <w:proofErr w:type="spellStart"/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Лисянс</w:t>
      </w:r>
      <w:r w:rsidR="006C299E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ької</w:t>
      </w:r>
      <w:proofErr w:type="spellEnd"/>
      <w:r w:rsidR="006C299E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територіальної громади  в межах, обсягах та на умовах, визначених рішенням </w:t>
      </w:r>
      <w:proofErr w:type="spellStart"/>
      <w:r w:rsidR="006C299E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Лисянської</w:t>
      </w:r>
      <w:proofErr w:type="spellEnd"/>
      <w:r w:rsidR="006C299E"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селищної ради.</w:t>
      </w: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D9E77CC" w14:textId="77777777" w:rsidR="00D0669D" w:rsidRPr="00F853F5" w:rsidRDefault="002E3169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  <w:t>Працівники структурних підрозділів відділу освіти призначаються та звільнюються з посади наказом начальника відділу освіти.</w:t>
      </w:r>
    </w:p>
    <w:p w14:paraId="2366BFD4" w14:textId="77777777" w:rsidR="00C22342" w:rsidRPr="00F853F5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Діяльність Відділу здійснюється на основі перспективного та поточних планів роботи. Спеціалісти Відділу працюють на основі плану роботи Відділу та індивідуальних планів роботи.</w:t>
      </w:r>
    </w:p>
    <w:p w14:paraId="3C4D5C5E" w14:textId="77777777" w:rsidR="00C22342" w:rsidRPr="00F853F5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Начальник Відділу здійснює керівництво діяльністю Відділу,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lastRenderedPageBreak/>
        <w:t>розподіляє обов'язки між працівниками, очолює та контролює їх роботу.</w:t>
      </w:r>
    </w:p>
    <w:p w14:paraId="0CC5AE98" w14:textId="77777777" w:rsidR="00C22342" w:rsidRPr="00F853F5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На період відпустки або на час відсутності начальника Відділу його обов'язки виконує </w:t>
      </w:r>
      <w:r w:rsidR="004C090D" w:rsidRPr="00F853F5">
        <w:rPr>
          <w:rStyle w:val="2"/>
          <w:rFonts w:ascii="Times New Roman" w:hAnsi="Times New Roman" w:cs="Times New Roman"/>
          <w:sz w:val="28"/>
          <w:szCs w:val="28"/>
        </w:rPr>
        <w:t>головний спеціаліст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Відділу відповідно до розпорядження селищного голови.</w:t>
      </w:r>
    </w:p>
    <w:p w14:paraId="19FB88B4" w14:textId="584A6A77" w:rsidR="00C22342" w:rsidRPr="00A0308B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Штатний розпис Відділу розробляється виконавчим комітетом Лисянської селищної  ради у межах граничної чисельності та фонду оплати праці працівників, затверджених рішенням сесії 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ради.</w:t>
      </w:r>
    </w:p>
    <w:p w14:paraId="61B82054" w14:textId="77777777" w:rsidR="00C22342" w:rsidRPr="00F853F5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Посадові обов’язки працівників Відділу визначаються посадовими інструкці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ями, які затверджуються начальником Відділу.</w:t>
      </w:r>
    </w:p>
    <w:p w14:paraId="467C1E73" w14:textId="77777777" w:rsidR="00C22342" w:rsidRPr="00F853F5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При Відділі може створюватися рада керівників закладів освіти, колегія Відділу, інші громадські ради, комісії з числа учасників освітнього  процесу, представників громадськості. </w:t>
      </w:r>
    </w:p>
    <w:p w14:paraId="1D16E9F7" w14:textId="4976AFAF" w:rsidR="00C22342" w:rsidRPr="00A0308B" w:rsidRDefault="00C22342" w:rsidP="00A0308B">
      <w:pPr>
        <w:pStyle w:val="a6"/>
        <w:widowControl w:val="0"/>
        <w:numPr>
          <w:ilvl w:val="1"/>
          <w:numId w:val="28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Для належного функціонування закладів та установ освіти при Відділі створюються структурні підрозділи або вводяться профільні фахівці. </w:t>
      </w:r>
    </w:p>
    <w:p w14:paraId="77EB10EB" w14:textId="7E954C91" w:rsidR="00C22342" w:rsidRPr="00A0308B" w:rsidRDefault="00C22342" w:rsidP="00A0308B">
      <w:pPr>
        <w:pStyle w:val="a6"/>
        <w:widowControl w:val="0"/>
        <w:numPr>
          <w:ilvl w:val="0"/>
          <w:numId w:val="28"/>
        </w:numPr>
        <w:tabs>
          <w:tab w:val="left" w:pos="567"/>
          <w:tab w:val="left" w:pos="993"/>
          <w:tab w:val="left" w:pos="1985"/>
        </w:tabs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Правовий статус начальника Відділу, його права і обов’язки.</w:t>
      </w:r>
      <w:r w:rsidR="00A0308B" w:rsidRPr="00A0308B">
        <w:rPr>
          <w:rFonts w:ascii="Times New Roman" w:hAnsi="Times New Roman"/>
          <w:sz w:val="28"/>
          <w:szCs w:val="28"/>
          <w:lang w:val="uk-UA"/>
        </w:rPr>
        <w:tab/>
      </w:r>
    </w:p>
    <w:p w14:paraId="0FF50A20" w14:textId="77777777" w:rsidR="00C22342" w:rsidRPr="00F853F5" w:rsidRDefault="00C22342" w:rsidP="00F853F5">
      <w:pPr>
        <w:widowControl w:val="0"/>
        <w:numPr>
          <w:ilvl w:val="1"/>
          <w:numId w:val="28"/>
        </w:numPr>
        <w:tabs>
          <w:tab w:val="left" w:pos="834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Відділ </w:t>
      </w:r>
      <w:r w:rsidR="00CF0423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освіти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очолює начальник, який за результатами конкурсу, розпорядженням селищного голови, призначається на посаду і звільняється з посади відповідно до Закону України «Про службу в органах місцевого самоврядування».</w:t>
      </w:r>
      <w:r w:rsidR="00CF0423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Особа, яка призначається на посаду начальника відділу освіти, повинна мати вищу педагогічну освіту, стаж керівної роботи не менше 5 років, вільно володіти державною мовою.</w:t>
      </w:r>
    </w:p>
    <w:p w14:paraId="6ED8F671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Начальник Відділу, представляючи інтереси громади в галузі освіти у відносинах з </w:t>
      </w:r>
      <w:r w:rsidR="009E1003" w:rsidRPr="00F853F5">
        <w:rPr>
          <w:rStyle w:val="2"/>
          <w:rFonts w:ascii="Times New Roman" w:hAnsi="Times New Roman" w:cs="Times New Roman"/>
          <w:sz w:val="28"/>
          <w:szCs w:val="28"/>
        </w:rPr>
        <w:t>юридичними та фізичними особами.</w:t>
      </w:r>
    </w:p>
    <w:p w14:paraId="25F48D89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Здійснює керівництво діяльністю Відділу, забезпечує виконання покладених на Відділ завдань, визначає посадові обов'язки і ступінь відповідальності працівників Відділу.</w:t>
      </w:r>
    </w:p>
    <w:p w14:paraId="73B567A6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Затверджує положення про підрозділи Відділу, функціональні обов'язки його працівників.</w:t>
      </w:r>
    </w:p>
    <w:p w14:paraId="32AA994B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Планує роботу Відділу та аналізує стан її виконання.</w:t>
      </w:r>
    </w:p>
    <w:p w14:paraId="665E4DF7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Видає у межах компетенції Відділу накази, розпорядження, організує і контролює їх виконання.</w:t>
      </w:r>
    </w:p>
    <w:p w14:paraId="0BB091BB" w14:textId="1ED8A192" w:rsidR="009E1003" w:rsidRPr="00A0308B" w:rsidRDefault="00C22342" w:rsidP="00A0308B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Призначає на посаду та звільняє з посади  </w:t>
      </w:r>
      <w:r w:rsidR="00F133B0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працівників відділу освіти,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керівників </w:t>
      </w:r>
      <w:r w:rsidR="00F133B0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комунальних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закладів і установ освіти в</w:t>
      </w:r>
      <w:r w:rsidR="00630F7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ідповідно до діючого законодавства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  </w:t>
      </w:r>
      <w:r w:rsidR="00F133B0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накладає та знімає дисциплінарні стягнення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3BD8DE25" w14:textId="6345BDE1" w:rsidR="009E1003" w:rsidRPr="00A0308B" w:rsidRDefault="00C22342" w:rsidP="00A0308B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Подає на затвердження </w:t>
      </w:r>
      <w:proofErr w:type="spellStart"/>
      <w:r w:rsidR="00713C42" w:rsidRPr="00F853F5">
        <w:rPr>
          <w:rStyle w:val="2"/>
          <w:rFonts w:ascii="Times New Roman" w:hAnsi="Times New Roman" w:cs="Times New Roman"/>
          <w:sz w:val="28"/>
          <w:szCs w:val="28"/>
        </w:rPr>
        <w:t>Лисянській</w:t>
      </w:r>
      <w:proofErr w:type="spellEnd"/>
      <w:r w:rsidR="00713C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селищній раді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проект кошторису доходів і видатків</w:t>
      </w:r>
      <w:r w:rsidR="00713C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відділу освіти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, вносить пропозиції щодо граничної чисельності та фонду оплати праці працівників Відділу.</w:t>
      </w:r>
    </w:p>
    <w:p w14:paraId="09CF0849" w14:textId="77777777" w:rsidR="009E1003" w:rsidRPr="00F853F5" w:rsidRDefault="000354F6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Погоджує штатні 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розписи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і </w:t>
      </w:r>
      <w:r w:rsidR="00711FBE" w:rsidRPr="00F853F5">
        <w:rPr>
          <w:rStyle w:val="2"/>
          <w:rFonts w:ascii="Times New Roman" w:hAnsi="Times New Roman" w:cs="Times New Roman"/>
          <w:sz w:val="28"/>
          <w:szCs w:val="28"/>
        </w:rPr>
        <w:t>кошториси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342" w:rsidRPr="00F853F5">
        <w:rPr>
          <w:rStyle w:val="2"/>
          <w:rFonts w:ascii="Times New Roman" w:hAnsi="Times New Roman" w:cs="Times New Roman"/>
          <w:sz w:val="28"/>
          <w:szCs w:val="28"/>
        </w:rPr>
        <w:t>закладів освіти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C7004C6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Здійснює контроль за фінансово-господарською діяльністю закладів освіти та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ефективним і раціональним використанням бюджет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них коштів в межах затвердженого кошторису витрат, пов’язаних із функціону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ванням галузі.</w:t>
      </w:r>
      <w:r w:rsidR="00D57F6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Організовує та проводить торги(тендери) по за</w:t>
      </w:r>
      <w:r w:rsidR="009E100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купівлі товарів, робіт і послуг.</w:t>
      </w:r>
    </w:p>
    <w:p w14:paraId="33C4D5B8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Здійснює контроль за дотриманням установчих документів закладів освіти.</w:t>
      </w:r>
    </w:p>
    <w:p w14:paraId="5B627BF8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Здійснює контроль за недопущенням привілеїв чи обмежень (дискримінації) за ознаками раси, кольору шкіри, політичних, релігійних та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інших переконань, статі, віку, інвалідності, етнічного та соціального походження, сімейного та майнового стану, місця проживання, за мовними або іншими ознаками.</w:t>
      </w:r>
    </w:p>
    <w:p w14:paraId="239604FF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Розглядає клопотання </w:t>
      </w:r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>керівників закладів освіти, вносить п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ропозиції про </w:t>
      </w:r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преміювання та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нагородження працівників </w:t>
      </w:r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закладів та установ </w:t>
      </w:r>
      <w:proofErr w:type="spellStart"/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освіти громади </w:t>
      </w:r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грамотами та подяками відділу освіти, </w:t>
      </w:r>
      <w:proofErr w:type="spellStart"/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селищної ради, Управляння освіти та науки Черкаської ОДА, Міністерства</w:t>
      </w:r>
      <w:r w:rsidR="0062110E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освіти і науки України, </w:t>
      </w:r>
      <w:r w:rsidR="00D8589B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державними нагородами</w:t>
      </w:r>
      <w:r w:rsidR="0062110E"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та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про присвоєння їм почесних звань України.</w:t>
      </w:r>
    </w:p>
    <w:p w14:paraId="580F5838" w14:textId="2C529936" w:rsidR="009E1003" w:rsidRPr="00A0308B" w:rsidRDefault="00C22342" w:rsidP="00A0308B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Вносить пропозиції щодо розгляду на засіданнях сесії </w:t>
      </w:r>
      <w:proofErr w:type="spellStart"/>
      <w:r w:rsidR="00880BA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="00880BAD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 питань, що належать до компетенції Відділу та розробляє проекти відповідних рішень.</w:t>
      </w:r>
    </w:p>
    <w:p w14:paraId="5FB848D7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Бере участь у засіданнях селищної ради та її виконавчого комітету.</w:t>
      </w:r>
    </w:p>
    <w:p w14:paraId="1805C98E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Відкриває рахунки у банках України, має право першого підпису.</w:t>
      </w:r>
    </w:p>
    <w:p w14:paraId="1B56EEF4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Сприяє розвитку міжнародних </w:t>
      </w:r>
      <w:proofErr w:type="spellStart"/>
      <w:r w:rsidRPr="00F853F5">
        <w:rPr>
          <w:rStyle w:val="2"/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з питань освіти, виховання.</w:t>
      </w:r>
    </w:p>
    <w:p w14:paraId="2D845244" w14:textId="23C7D57C" w:rsidR="009E1003" w:rsidRPr="00A0308B" w:rsidRDefault="00C22342" w:rsidP="00A0308B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Несе персональну відповідальність за невиконання або неналежне вико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нання покладених на нього завдань, реалізацію його повноважень, дотримання трудової дисципліни.</w:t>
      </w:r>
    </w:p>
    <w:p w14:paraId="4854C363" w14:textId="77777777" w:rsidR="009E1003" w:rsidRPr="00F853F5" w:rsidRDefault="00C22342" w:rsidP="00F853F5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Діє без доручення від імені Відділу, представляє його інтереси в органах місцевого самоврядування, інших організаціях, у відносинах з ю</w:t>
      </w:r>
      <w:bookmarkStart w:id="2" w:name="bookmark174"/>
      <w:r w:rsidR="00AF753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ридичними особа</w:t>
      </w:r>
      <w:r w:rsidR="00AF7533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ми та громадами</w:t>
      </w:r>
    </w:p>
    <w:p w14:paraId="03A03865" w14:textId="3EA5D6EC" w:rsidR="00AF7533" w:rsidRPr="00A0308B" w:rsidRDefault="00AF7533" w:rsidP="00A0308B">
      <w:pPr>
        <w:widowControl w:val="0"/>
        <w:numPr>
          <w:ilvl w:val="1"/>
          <w:numId w:val="28"/>
        </w:numPr>
        <w:tabs>
          <w:tab w:val="left" w:pos="92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Укладає та підписує ві</w:t>
      </w:r>
      <w:r w:rsidR="00D9169A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д імені відділу договори</w:t>
      </w:r>
      <w:r w:rsidR="00C24BE0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угоди.</w:t>
      </w:r>
    </w:p>
    <w:p w14:paraId="7F23A448" w14:textId="1D75CFE1" w:rsidR="00062385" w:rsidRPr="00A0308B" w:rsidRDefault="00062385" w:rsidP="00A0308B">
      <w:pPr>
        <w:keepNext/>
        <w:keepLines/>
        <w:widowControl w:val="0"/>
        <w:numPr>
          <w:ilvl w:val="0"/>
          <w:numId w:val="28"/>
        </w:numPr>
        <w:tabs>
          <w:tab w:val="left" w:pos="993"/>
          <w:tab w:val="left" w:pos="1788"/>
        </w:tabs>
        <w:ind w:left="0" w:firstLine="709"/>
        <w:jc w:val="center"/>
        <w:outlineLvl w:val="1"/>
        <w:rPr>
          <w:rFonts w:ascii="Times New Roman" w:hAnsi="Times New Roman"/>
          <w:sz w:val="28"/>
          <w:szCs w:val="28"/>
          <w:lang w:val="uk-UA"/>
        </w:rPr>
      </w:pPr>
      <w:bookmarkStart w:id="3" w:name="bookmark177"/>
      <w:bookmarkEnd w:id="2"/>
      <w:r w:rsidRPr="00F853F5">
        <w:rPr>
          <w:rStyle w:val="20"/>
          <w:rFonts w:ascii="Times New Roman" w:hAnsi="Times New Roman" w:cs="Times New Roman"/>
          <w:sz w:val="28"/>
          <w:szCs w:val="28"/>
        </w:rPr>
        <w:t xml:space="preserve">Відповідальність посадових осіб </w:t>
      </w:r>
      <w:r w:rsidRPr="00F853F5">
        <w:rPr>
          <w:rStyle w:val="2"/>
          <w:rFonts w:ascii="Times New Roman" w:hAnsi="Times New Roman" w:cs="Times New Roman"/>
          <w:b/>
          <w:sz w:val="28"/>
          <w:szCs w:val="28"/>
        </w:rPr>
        <w:t>Відділу</w:t>
      </w:r>
    </w:p>
    <w:p w14:paraId="156262EF" w14:textId="77777777" w:rsidR="00062385" w:rsidRPr="00F853F5" w:rsidRDefault="00062385" w:rsidP="00F853F5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>Всю відповідальність за належне та своєчасне виконання покладених цим Положенням на відділ освіти завдань та функцій несе начальник відділу освіти.</w:t>
      </w:r>
    </w:p>
    <w:p w14:paraId="3925CA70" w14:textId="77777777" w:rsidR="00062385" w:rsidRPr="00F853F5" w:rsidRDefault="00062385" w:rsidP="00F853F5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>Відділ освіти організовує свою діяльність з урахуванням вимог чинного законодавства України щодо запобігання корупції.</w:t>
      </w:r>
    </w:p>
    <w:p w14:paraId="022BA568" w14:textId="207651B8" w:rsidR="00062385" w:rsidRPr="00A0308B" w:rsidRDefault="00062385" w:rsidP="00A0308B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>Посадові особи відділу освіти несуть персональну відповідальність за несвоєчасне та неякісне виконання покладених на відділ освіти завдань та функцій у відповідності з чинним законодавством України.</w:t>
      </w:r>
    </w:p>
    <w:p w14:paraId="2CAB05C9" w14:textId="1A97DF76" w:rsidR="00062385" w:rsidRPr="00A0308B" w:rsidRDefault="00062385" w:rsidP="00A0308B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Відповідальність інших працівників відділу освіти встановлюється посадовими інструкціями та функціональними обов’язками. За неналежне виконання своїх обов’язків  або бездіяльність у вирішенні задач і функцій відділу освіти працівники несуть відповідальність у порядку, встановленому чинним законодавством України. </w:t>
      </w:r>
    </w:p>
    <w:p w14:paraId="685E67F0" w14:textId="13095109" w:rsidR="00062385" w:rsidRPr="00A0308B" w:rsidRDefault="00062385" w:rsidP="00A0308B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порушення трудової дисципліни та внутрішнього трудового розпорядку працівники відділу освіти притягуються до відповідальності згідно чинного законодавства. </w:t>
      </w:r>
    </w:p>
    <w:p w14:paraId="3DF8A528" w14:textId="2D6194D9" w:rsidR="00C22342" w:rsidRPr="00A0308B" w:rsidRDefault="00C22342" w:rsidP="00A0308B">
      <w:pPr>
        <w:pStyle w:val="a6"/>
        <w:numPr>
          <w:ilvl w:val="0"/>
          <w:numId w:val="28"/>
        </w:numPr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853F5">
        <w:rPr>
          <w:rStyle w:val="20"/>
          <w:rFonts w:ascii="Times New Roman" w:hAnsi="Times New Roman" w:cs="Times New Roman"/>
          <w:sz w:val="28"/>
          <w:szCs w:val="28"/>
        </w:rPr>
        <w:t>Фінансове та матеріально-технічне забезпечення діяльності</w:t>
      </w:r>
      <w:bookmarkEnd w:id="3"/>
      <w:r w:rsidRPr="00F853F5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853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Відділу</w:t>
      </w:r>
    </w:p>
    <w:p w14:paraId="0FE62C04" w14:textId="4C861A7E" w:rsidR="00C22342" w:rsidRPr="00A0308B" w:rsidRDefault="00C22342" w:rsidP="00A0308B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Відділ фінансується за рахунок коштів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бюджету </w:t>
      </w:r>
      <w:r w:rsidR="00774EE6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 селищної об’єднаної територіальної громади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, виділених на його утримання.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2A083B87" w14:textId="5B3F4DD5" w:rsidR="00C22342" w:rsidRPr="00A0308B" w:rsidRDefault="00C22342" w:rsidP="00A0308B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Джерелами фінансування Відділу є:</w:t>
      </w:r>
    </w:p>
    <w:p w14:paraId="73EBF7EA" w14:textId="565E9733" w:rsidR="00C22342" w:rsidRPr="00A0308B" w:rsidRDefault="00C22342" w:rsidP="00A0308B">
      <w:pPr>
        <w:pStyle w:val="a6"/>
        <w:numPr>
          <w:ilvl w:val="2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кошти бюджету  </w:t>
      </w:r>
      <w:proofErr w:type="spellStart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</w:t>
      </w:r>
      <w:proofErr w:type="spellEnd"/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селищної ради;</w:t>
      </w:r>
    </w:p>
    <w:p w14:paraId="3E92C4DE" w14:textId="77777777" w:rsidR="00C22342" w:rsidRPr="00F853F5" w:rsidRDefault="00C22342" w:rsidP="00F853F5">
      <w:pPr>
        <w:pStyle w:val="a6"/>
        <w:numPr>
          <w:ilvl w:val="2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інші кошти, передані Відділу згідно з чинним законодавством.</w:t>
      </w:r>
    </w:p>
    <w:p w14:paraId="1F97520A" w14:textId="77777777" w:rsidR="00C22342" w:rsidRPr="00F853F5" w:rsidRDefault="00C22342" w:rsidP="00F853F5">
      <w:p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B3317DD" w14:textId="77777777" w:rsidR="00C22342" w:rsidRPr="00F853F5" w:rsidRDefault="00C22342" w:rsidP="00F853F5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Гранична чисельність, фонд оплати праці працівників Відділу та видатки на його утримання встановлюються рішенням сесії Лисянської селищної ради за рекомендаціями Міністерства освіти і науки України.</w:t>
      </w:r>
    </w:p>
    <w:p w14:paraId="71D09ED2" w14:textId="77777777" w:rsidR="00C22342" w:rsidRPr="00F853F5" w:rsidRDefault="00C22342" w:rsidP="00F853F5">
      <w:pPr>
        <w:pStyle w:val="a6"/>
        <w:numPr>
          <w:ilvl w:val="1"/>
          <w:numId w:val="28"/>
        </w:numPr>
        <w:ind w:left="0"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Відділ володіє і користується майном, що знаходиться в його оперативному управлінні. Розпорядження майном здійснюється відповідно до положень чинного законодавства України.</w:t>
      </w:r>
    </w:p>
    <w:p w14:paraId="49170579" w14:textId="299D9E25" w:rsidR="00C22342" w:rsidRPr="00A0308B" w:rsidRDefault="00C22342" w:rsidP="00A0308B">
      <w:pPr>
        <w:pStyle w:val="a6"/>
        <w:numPr>
          <w:ilvl w:val="1"/>
          <w:numId w:val="28"/>
        </w:numPr>
        <w:ind w:left="0"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Оплата праці працівників Відділу здійснюється відповідно до чинного законодавства.</w:t>
      </w:r>
    </w:p>
    <w:p w14:paraId="29A97459" w14:textId="23989FF5" w:rsidR="00C22342" w:rsidRPr="00A0308B" w:rsidRDefault="00C22342" w:rsidP="00A0308B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Майно, яке знаходиться на балансі Відділу є кому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softHyphen/>
        <w:t>нальною власністю Лисянської селищної   ради та перебуває в оперативному управлінні Відділу.</w:t>
      </w:r>
    </w:p>
    <w:p w14:paraId="2E0BCB59" w14:textId="0A894D1C" w:rsidR="00F76520" w:rsidRPr="00A0308B" w:rsidRDefault="00C22342" w:rsidP="00A0308B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Бухгалтерський облік та складання фінансової звітності Відділу проводиться відповідно до вимог чинного законодавства.</w:t>
      </w:r>
    </w:p>
    <w:p w14:paraId="2368CFBE" w14:textId="0738980A" w:rsidR="00F76520" w:rsidRPr="00A0308B" w:rsidRDefault="00F76520" w:rsidP="00A0308B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Доходи (прибутки) або їх частини, та майно не підлягають розподілу серед засновників  (учасників), членів організації, працівників (крім оплати їхньої праці, нарахування єдиного соціального внеску), членів органів  управління та інших пов’язаних з ними осіб.</w:t>
      </w:r>
    </w:p>
    <w:p w14:paraId="3724875E" w14:textId="54ABB09A" w:rsidR="00F76520" w:rsidRPr="00A0308B" w:rsidRDefault="00F76520" w:rsidP="00A0308B">
      <w:pPr>
        <w:pStyle w:val="a6"/>
        <w:numPr>
          <w:ilvl w:val="1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 w:eastAsia="uk-UA"/>
        </w:rPr>
        <w:t>Доходи (прибутки) використовуються виключно для фінансування видатків на утримання такої неприбуткової організації, реалізації мети (цілей завдань) та напрямів діяльності, визначених її установчими документами (статутом).</w:t>
      </w:r>
    </w:p>
    <w:p w14:paraId="0F69F6DF" w14:textId="77777777" w:rsidR="00C22342" w:rsidRPr="00F853F5" w:rsidRDefault="00C22342" w:rsidP="00F853F5">
      <w:pPr>
        <w:keepNext/>
        <w:keepLines/>
        <w:widowControl w:val="0"/>
        <w:numPr>
          <w:ilvl w:val="0"/>
          <w:numId w:val="28"/>
        </w:numPr>
        <w:tabs>
          <w:tab w:val="left" w:pos="1788"/>
        </w:tabs>
        <w:ind w:left="0" w:firstLine="709"/>
        <w:jc w:val="center"/>
        <w:outlineLvl w:val="1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4" w:name="bookmark178"/>
      <w:r w:rsidRPr="00F853F5">
        <w:rPr>
          <w:rStyle w:val="20"/>
          <w:rFonts w:ascii="Times New Roman" w:hAnsi="Times New Roman" w:cs="Times New Roman"/>
          <w:sz w:val="28"/>
          <w:szCs w:val="28"/>
        </w:rPr>
        <w:t xml:space="preserve">Відповідальність посадових осіб </w:t>
      </w:r>
      <w:bookmarkEnd w:id="4"/>
      <w:r w:rsidRPr="00F853F5">
        <w:rPr>
          <w:rStyle w:val="2"/>
          <w:rFonts w:ascii="Times New Roman" w:hAnsi="Times New Roman" w:cs="Times New Roman"/>
          <w:b/>
          <w:sz w:val="28"/>
          <w:szCs w:val="28"/>
        </w:rPr>
        <w:t>Відділу</w:t>
      </w:r>
    </w:p>
    <w:p w14:paraId="74768F89" w14:textId="22B9F139" w:rsidR="00B807D3" w:rsidRPr="00A0308B" w:rsidRDefault="00747C34" w:rsidP="00A0308B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>Всю відповідальність за належне та своєчасне виконання покладених цим Положенням на відділ освіти завдань та функцій несе начальник відділу освіти.</w:t>
      </w:r>
    </w:p>
    <w:p w14:paraId="036D7CB3" w14:textId="77777777" w:rsidR="006C1D37" w:rsidRPr="00F853F5" w:rsidRDefault="006C1D37" w:rsidP="00F853F5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>Відділ освіти організовує свою діяльність з урахуванням вимог чинного законодавства України щодо запобігання корупції.</w:t>
      </w:r>
    </w:p>
    <w:p w14:paraId="5FB4329A" w14:textId="77777777" w:rsidR="006C1D37" w:rsidRPr="00F853F5" w:rsidRDefault="006C1D37" w:rsidP="00F853F5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Посадові особи відділу освіти несуть персональну відповідальність </w:t>
      </w:r>
      <w:r w:rsidR="00B807D3" w:rsidRPr="00F853F5">
        <w:rPr>
          <w:rFonts w:ascii="Times New Roman" w:hAnsi="Times New Roman"/>
          <w:color w:val="000000"/>
          <w:sz w:val="28"/>
          <w:szCs w:val="28"/>
          <w:lang w:val="uk-UA"/>
        </w:rPr>
        <w:t>за несвоєчасне та неякісне виконання покладених на відділ освіти завдань та функцій у відповідності з чинним законодавством України.</w:t>
      </w:r>
    </w:p>
    <w:p w14:paraId="4BDBDCE0" w14:textId="77777777" w:rsidR="00B807D3" w:rsidRPr="00F853F5" w:rsidRDefault="00B807D3" w:rsidP="00F853F5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Відповідальність інших працівників відділу освіти встановлюється посадовими </w:t>
      </w:r>
      <w:r w:rsidR="00E76DA8" w:rsidRPr="00F853F5">
        <w:rPr>
          <w:rFonts w:ascii="Times New Roman" w:hAnsi="Times New Roman"/>
          <w:sz w:val="28"/>
          <w:szCs w:val="28"/>
          <w:lang w:val="uk-UA"/>
        </w:rPr>
        <w:t xml:space="preserve">інструкціями та функціональними обов’язками. За неналежне виконання своїх обов’язків  або бездіяльність у вирішенні задач і функцій </w:t>
      </w:r>
      <w:r w:rsidR="008246D6" w:rsidRPr="00F853F5">
        <w:rPr>
          <w:rFonts w:ascii="Times New Roman" w:hAnsi="Times New Roman"/>
          <w:sz w:val="28"/>
          <w:szCs w:val="28"/>
          <w:lang w:val="uk-UA"/>
        </w:rPr>
        <w:t xml:space="preserve">відділу освіти працівники несуть відповідальність у порядку, встановленому чинним законодавством України. </w:t>
      </w:r>
    </w:p>
    <w:p w14:paraId="7CF0245E" w14:textId="1E07EFCC" w:rsidR="00C22342" w:rsidRPr="00A0308B" w:rsidRDefault="0070408F" w:rsidP="00A0308B">
      <w:pPr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порушення трудової дисципліни та внутрішнього трудового розпорядку працівники відділу освіти притягуються до відповідальності згідно чинного законодавства. </w:t>
      </w:r>
    </w:p>
    <w:p w14:paraId="398362CA" w14:textId="7E331F7B" w:rsidR="004A06F8" w:rsidRPr="00A0308B" w:rsidRDefault="004A06F8" w:rsidP="00A0308B">
      <w:pPr>
        <w:widowControl w:val="0"/>
        <w:numPr>
          <w:ilvl w:val="0"/>
          <w:numId w:val="28"/>
        </w:numPr>
        <w:tabs>
          <w:tab w:val="left" w:pos="886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53F5">
        <w:rPr>
          <w:rFonts w:ascii="Times New Roman" w:hAnsi="Times New Roman"/>
          <w:b/>
          <w:sz w:val="28"/>
          <w:szCs w:val="28"/>
          <w:lang w:val="uk-UA"/>
        </w:rPr>
        <w:t>Взаємодія відділу освіти</w:t>
      </w:r>
    </w:p>
    <w:p w14:paraId="242F44A7" w14:textId="28C46869" w:rsidR="004A06F8" w:rsidRPr="00A0308B" w:rsidRDefault="004A06F8" w:rsidP="00A0308B">
      <w:pPr>
        <w:pStyle w:val="a6"/>
        <w:widowControl w:val="0"/>
        <w:numPr>
          <w:ilvl w:val="1"/>
          <w:numId w:val="28"/>
        </w:numPr>
        <w:tabs>
          <w:tab w:val="left" w:pos="886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853F5">
        <w:rPr>
          <w:rFonts w:ascii="Times New Roman" w:hAnsi="Times New Roman"/>
          <w:sz w:val="28"/>
          <w:szCs w:val="28"/>
          <w:lang w:val="uk-UA"/>
        </w:rPr>
        <w:t xml:space="preserve">Відділ освіти в процесе виконання покладених на нього завдань взаємодіє в установленому порядку з депутатами селищної ради, іншими підрозділами (відділами, управліннями) органів місцевого самоврядування, підприємствами, установами, </w:t>
      </w:r>
      <w:r w:rsidR="006C218F" w:rsidRPr="00F853F5">
        <w:rPr>
          <w:rFonts w:ascii="Times New Roman" w:hAnsi="Times New Roman"/>
          <w:sz w:val="28"/>
          <w:szCs w:val="28"/>
          <w:lang w:val="uk-UA"/>
        </w:rPr>
        <w:t xml:space="preserve">організаціями, об’єднаннями громадян, органами державної влади, що здійснюють контроль за дотриманням природоохоронних, санітарно-гігієнічних, протипожежних вимог, вимог у сфері охорони праці, енергозбереження та інших вимог, передбачених законом, </w:t>
      </w:r>
      <w:r w:rsidR="00926436" w:rsidRPr="00F853F5">
        <w:rPr>
          <w:rFonts w:ascii="Times New Roman" w:hAnsi="Times New Roman"/>
          <w:sz w:val="28"/>
          <w:szCs w:val="28"/>
          <w:lang w:val="uk-UA"/>
        </w:rPr>
        <w:t xml:space="preserve">а також з </w:t>
      </w:r>
      <w:r w:rsidR="00926436" w:rsidRPr="00F853F5">
        <w:rPr>
          <w:rFonts w:ascii="Times New Roman" w:hAnsi="Times New Roman"/>
          <w:sz w:val="28"/>
          <w:szCs w:val="28"/>
          <w:lang w:val="uk-UA"/>
        </w:rPr>
        <w:lastRenderedPageBreak/>
        <w:t>підрозділами Національної поліції України, прокуратури, державної статистики та іншими державними органами. Відділ освіти одержує від них в установленому порядку інформацію, документи, статистичні дані та інші матеріали, необхідні для виконання покладених на відділ освіти завдань.</w:t>
      </w:r>
    </w:p>
    <w:p w14:paraId="1BAABF01" w14:textId="38777910" w:rsidR="00955E39" w:rsidRPr="00A0308B" w:rsidRDefault="00FE3D80" w:rsidP="00A0308B">
      <w:pPr>
        <w:widowControl w:val="0"/>
        <w:numPr>
          <w:ilvl w:val="0"/>
          <w:numId w:val="28"/>
        </w:numPr>
        <w:tabs>
          <w:tab w:val="left" w:pos="886"/>
        </w:tabs>
        <w:ind w:left="0" w:firstLine="709"/>
        <w:jc w:val="center"/>
        <w:rPr>
          <w:rStyle w:val="2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853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Прикінцеві</w:t>
      </w:r>
      <w:r w:rsidR="00C22342" w:rsidRPr="00F853F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положення</w:t>
      </w:r>
    </w:p>
    <w:p w14:paraId="006E5771" w14:textId="77777777" w:rsidR="00487069" w:rsidRPr="00F853F5" w:rsidRDefault="00487069" w:rsidP="00F853F5">
      <w:pPr>
        <w:widowControl w:val="0"/>
        <w:numPr>
          <w:ilvl w:val="1"/>
          <w:numId w:val="28"/>
        </w:numPr>
        <w:tabs>
          <w:tab w:val="left" w:pos="905"/>
        </w:tabs>
        <w:ind w:left="0" w:firstLine="709"/>
        <w:rPr>
          <w:rStyle w:val="2"/>
          <w:rFonts w:ascii="Times New Roman" w:hAnsi="Times New Roman" w:cs="Times New Roman"/>
          <w:sz w:val="28"/>
          <w:szCs w:val="28"/>
          <w:lang w:eastAsia="ru-RU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Положення про відділ освіти затверджується рішенням сесії </w:t>
      </w:r>
      <w:proofErr w:type="spellStart"/>
      <w:r w:rsidRPr="00F853F5">
        <w:rPr>
          <w:rStyle w:val="2"/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43E4A748" w14:textId="4678E55B" w:rsidR="00955E39" w:rsidRPr="00A0308B" w:rsidRDefault="00C22342" w:rsidP="00A0308B">
      <w:pPr>
        <w:widowControl w:val="0"/>
        <w:numPr>
          <w:ilvl w:val="1"/>
          <w:numId w:val="28"/>
        </w:numPr>
        <w:tabs>
          <w:tab w:val="left" w:pos="905"/>
        </w:tabs>
        <w:ind w:left="0" w:firstLine="709"/>
        <w:rPr>
          <w:rStyle w:val="2"/>
          <w:rFonts w:ascii="Times New Roman" w:hAnsi="Times New Roman" w:cs="Times New Roman"/>
          <w:sz w:val="28"/>
          <w:szCs w:val="28"/>
          <w:lang w:eastAsia="ru-RU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Зміни та доповнення до цього Положення вносяться на підставі рішення сесії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Лисянської селищної ради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 в порядку, встановленому законодавством.</w:t>
      </w:r>
    </w:p>
    <w:p w14:paraId="2E417204" w14:textId="4E21BD9B" w:rsidR="00955E39" w:rsidRPr="00A0308B" w:rsidRDefault="00C22342" w:rsidP="00A0308B">
      <w:pPr>
        <w:widowControl w:val="0"/>
        <w:numPr>
          <w:ilvl w:val="1"/>
          <w:numId w:val="28"/>
        </w:numPr>
        <w:tabs>
          <w:tab w:val="left" w:pos="905"/>
        </w:tabs>
        <w:ind w:left="0" w:firstLine="709"/>
        <w:rPr>
          <w:rStyle w:val="2"/>
          <w:rFonts w:ascii="Times New Roman" w:hAnsi="Times New Roman" w:cs="Times New Roman"/>
          <w:sz w:val="28"/>
          <w:szCs w:val="28"/>
          <w:lang w:eastAsia="ru-RU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Реорганізація чи ліквідація Відділу здійснюється на підставі рішення сесії </w:t>
      </w:r>
      <w:r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Лисянської селищної ради </w:t>
      </w:r>
      <w:r w:rsidRPr="00F853F5">
        <w:rPr>
          <w:rStyle w:val="2"/>
          <w:rFonts w:ascii="Times New Roman" w:hAnsi="Times New Roman" w:cs="Times New Roman"/>
          <w:sz w:val="28"/>
          <w:szCs w:val="28"/>
        </w:rPr>
        <w:t>відповідно до вимог чинного законодавства.</w:t>
      </w:r>
    </w:p>
    <w:p w14:paraId="1B4C3DF1" w14:textId="420617BA" w:rsidR="00955E39" w:rsidRPr="00A0308B" w:rsidRDefault="00F94680" w:rsidP="00A0308B">
      <w:pPr>
        <w:widowControl w:val="0"/>
        <w:numPr>
          <w:ilvl w:val="1"/>
          <w:numId w:val="28"/>
        </w:numPr>
        <w:tabs>
          <w:tab w:val="left" w:pos="905"/>
        </w:tabs>
        <w:ind w:left="0" w:firstLine="709"/>
        <w:rPr>
          <w:rStyle w:val="2"/>
          <w:rFonts w:ascii="Times New Roman" w:hAnsi="Times New Roman" w:cs="Times New Roman"/>
          <w:sz w:val="28"/>
          <w:szCs w:val="28"/>
          <w:lang w:eastAsia="ru-RU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>Припинення діяльності відділу освіти здійснюється в порядку, визначеним чинним законо</w:t>
      </w:r>
      <w:r w:rsidR="004723BA" w:rsidRPr="00F853F5">
        <w:rPr>
          <w:rStyle w:val="2"/>
          <w:rFonts w:ascii="Times New Roman" w:hAnsi="Times New Roman" w:cs="Times New Roman"/>
          <w:sz w:val="28"/>
          <w:szCs w:val="28"/>
        </w:rPr>
        <w:t>давством України.</w:t>
      </w:r>
    </w:p>
    <w:p w14:paraId="56F10FE8" w14:textId="77777777" w:rsidR="004723BA" w:rsidRPr="00F853F5" w:rsidRDefault="004723BA" w:rsidP="00F853F5">
      <w:pPr>
        <w:widowControl w:val="0"/>
        <w:numPr>
          <w:ilvl w:val="1"/>
          <w:numId w:val="28"/>
        </w:numPr>
        <w:tabs>
          <w:tab w:val="left" w:pos="905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853F5">
        <w:rPr>
          <w:rStyle w:val="2"/>
          <w:rFonts w:ascii="Times New Roman" w:hAnsi="Times New Roman" w:cs="Times New Roman"/>
          <w:sz w:val="28"/>
          <w:szCs w:val="28"/>
        </w:rPr>
        <w:t xml:space="preserve">У разі припинення відділу освіти як юридичної особи 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</w:t>
      </w:r>
      <w:r w:rsidR="009A158C" w:rsidRPr="00F853F5">
        <w:rPr>
          <w:rStyle w:val="2"/>
          <w:rFonts w:ascii="Times New Roman" w:hAnsi="Times New Roman" w:cs="Times New Roman"/>
          <w:sz w:val="28"/>
          <w:szCs w:val="28"/>
        </w:rPr>
        <w:t>до доходу бюджету.</w:t>
      </w:r>
    </w:p>
    <w:p w14:paraId="78FC0A73" w14:textId="77777777" w:rsidR="00C22342" w:rsidRPr="00F853F5" w:rsidRDefault="00C22342" w:rsidP="00F853F5">
      <w:pPr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29579A21" w14:textId="77777777" w:rsidR="00CB7E5F" w:rsidRDefault="00CB7E5F" w:rsidP="00A0308B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19E9861A" w14:textId="77777777" w:rsidR="00CB7E5F" w:rsidRDefault="00CB7E5F" w:rsidP="00A0308B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829CF71" w14:textId="19153589" w:rsidR="00C22342" w:rsidRPr="00F853F5" w:rsidRDefault="00A0308B" w:rsidP="00A0308B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В.о. селищного</w:t>
      </w:r>
      <w:r w:rsidR="00C22342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="00CB7E5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голови    </w:t>
      </w:r>
      <w:r w:rsidR="00C22342" w:rsidRPr="00F853F5">
        <w:rPr>
          <w:rFonts w:ascii="Times New Roman" w:hAnsi="Times New Roman"/>
          <w:color w:val="000000"/>
          <w:sz w:val="28"/>
          <w:szCs w:val="28"/>
          <w:lang w:val="uk-UA" w:eastAsia="ru-RU"/>
        </w:rPr>
        <w:t>                                                                    О. В. Макушенко</w:t>
      </w:r>
    </w:p>
    <w:p w14:paraId="77081104" w14:textId="77777777" w:rsidR="00C22342" w:rsidRPr="005321A3" w:rsidRDefault="00C22342" w:rsidP="003A587E">
      <w:pPr>
        <w:ind w:left="0"/>
        <w:rPr>
          <w:rFonts w:ascii="Times New Roman" w:hAnsi="Times New Roman"/>
          <w:b/>
          <w:bCs/>
          <w:caps/>
          <w:color w:val="000000"/>
          <w:sz w:val="24"/>
          <w:szCs w:val="24"/>
          <w:u w:val="single"/>
          <w:lang w:val="uk-UA" w:eastAsia="ru-RU"/>
        </w:rPr>
      </w:pPr>
      <w:r w:rsidRPr="005321A3">
        <w:rPr>
          <w:rFonts w:ascii="Times New Roman" w:hAnsi="Times New Roman"/>
          <w:b/>
          <w:bCs/>
          <w:caps/>
          <w:color w:val="000000"/>
          <w:sz w:val="24"/>
          <w:szCs w:val="24"/>
          <w:u w:val="single"/>
          <w:lang w:val="uk-UA" w:eastAsia="ru-RU"/>
        </w:rPr>
        <w:t xml:space="preserve"> </w:t>
      </w:r>
    </w:p>
    <w:p w14:paraId="0B81C71C" w14:textId="77777777" w:rsidR="00C22342" w:rsidRPr="005321A3" w:rsidRDefault="00C22342" w:rsidP="003A587E">
      <w:pPr>
        <w:ind w:left="0"/>
        <w:rPr>
          <w:rFonts w:ascii="Times New Roman" w:hAnsi="Times New Roman"/>
          <w:sz w:val="24"/>
          <w:szCs w:val="24"/>
          <w:lang w:val="uk-UA"/>
        </w:rPr>
      </w:pPr>
    </w:p>
    <w:sectPr w:rsidR="00C22342" w:rsidRPr="005321A3" w:rsidSect="00F853F5">
      <w:pgSz w:w="11906" w:h="16838"/>
      <w:pgMar w:top="851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D03"/>
    <w:multiLevelType w:val="multilevel"/>
    <w:tmpl w:val="503A305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1" w15:restartNumberingAfterBreak="0">
    <w:nsid w:val="0A744855"/>
    <w:multiLevelType w:val="multilevel"/>
    <w:tmpl w:val="3E9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69406F"/>
    <w:multiLevelType w:val="multilevel"/>
    <w:tmpl w:val="2CF05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CA4268"/>
    <w:multiLevelType w:val="multilevel"/>
    <w:tmpl w:val="302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D21E8"/>
    <w:multiLevelType w:val="hybridMultilevel"/>
    <w:tmpl w:val="FA6E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4045"/>
    <w:multiLevelType w:val="multilevel"/>
    <w:tmpl w:val="A84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7434AE"/>
    <w:multiLevelType w:val="multilevel"/>
    <w:tmpl w:val="FFE6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A0E4317"/>
    <w:multiLevelType w:val="multilevel"/>
    <w:tmpl w:val="02A8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C022E8"/>
    <w:multiLevelType w:val="multilevel"/>
    <w:tmpl w:val="A456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031DED"/>
    <w:multiLevelType w:val="multilevel"/>
    <w:tmpl w:val="627A6B76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-58" w:hanging="4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8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6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7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3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504" w:hanging="1800"/>
      </w:pPr>
      <w:rPr>
        <w:rFonts w:cs="Times New Roman" w:hint="default"/>
      </w:rPr>
    </w:lvl>
  </w:abstractNum>
  <w:abstractNum w:abstractNumId="11" w15:restartNumberingAfterBreak="0">
    <w:nsid w:val="31110F6B"/>
    <w:multiLevelType w:val="multilevel"/>
    <w:tmpl w:val="4C1AF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33E0107"/>
    <w:multiLevelType w:val="multilevel"/>
    <w:tmpl w:val="1368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B8614C"/>
    <w:multiLevelType w:val="multilevel"/>
    <w:tmpl w:val="C4F2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163211"/>
    <w:multiLevelType w:val="multilevel"/>
    <w:tmpl w:val="10B685EC"/>
    <w:lvl w:ilvl="0">
      <w:start w:val="1"/>
      <w:numFmt w:val="decimal"/>
      <w:lvlText w:val="%1."/>
      <w:lvlJc w:val="left"/>
      <w:pPr>
        <w:ind w:left="-716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32" w:hanging="1800"/>
      </w:pPr>
      <w:rPr>
        <w:rFonts w:cs="Times New Roman" w:hint="default"/>
      </w:rPr>
    </w:lvl>
  </w:abstractNum>
  <w:abstractNum w:abstractNumId="15" w15:restartNumberingAfterBreak="0">
    <w:nsid w:val="48A24094"/>
    <w:multiLevelType w:val="multilevel"/>
    <w:tmpl w:val="58C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4555BA"/>
    <w:multiLevelType w:val="multilevel"/>
    <w:tmpl w:val="2730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75135A"/>
    <w:multiLevelType w:val="multilevel"/>
    <w:tmpl w:val="4E1C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5AE00E5E"/>
    <w:multiLevelType w:val="hybridMultilevel"/>
    <w:tmpl w:val="05F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922A7"/>
    <w:multiLevelType w:val="multilevel"/>
    <w:tmpl w:val="2F30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C4047AA"/>
    <w:multiLevelType w:val="multilevel"/>
    <w:tmpl w:val="2658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8B5764"/>
    <w:multiLevelType w:val="multilevel"/>
    <w:tmpl w:val="DA78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3934DC4"/>
    <w:multiLevelType w:val="multilevel"/>
    <w:tmpl w:val="302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9D1AED"/>
    <w:multiLevelType w:val="multilevel"/>
    <w:tmpl w:val="5D308A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51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  <w:b/>
      </w:rPr>
    </w:lvl>
  </w:abstractNum>
  <w:abstractNum w:abstractNumId="24" w15:restartNumberingAfterBreak="0">
    <w:nsid w:val="64F54732"/>
    <w:multiLevelType w:val="multilevel"/>
    <w:tmpl w:val="1B9EE6CE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25" w15:restartNumberingAfterBreak="0">
    <w:nsid w:val="65EE3AAC"/>
    <w:multiLevelType w:val="multilevel"/>
    <w:tmpl w:val="5516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6B5E3903"/>
    <w:multiLevelType w:val="multilevel"/>
    <w:tmpl w:val="BAEA4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E00389"/>
    <w:multiLevelType w:val="multilevel"/>
    <w:tmpl w:val="846C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762D32"/>
    <w:multiLevelType w:val="multilevel"/>
    <w:tmpl w:val="3CB4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A667E1"/>
    <w:multiLevelType w:val="hybridMultilevel"/>
    <w:tmpl w:val="5222487C"/>
    <w:lvl w:ilvl="0" w:tplc="A50AF95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3486209">
    <w:abstractNumId w:val="19"/>
  </w:num>
  <w:num w:numId="2" w16cid:durableId="1011227076">
    <w:abstractNumId w:val="12"/>
    <w:lvlOverride w:ilvl="0">
      <w:startOverride w:val="2"/>
    </w:lvlOverride>
  </w:num>
  <w:num w:numId="3" w16cid:durableId="1284268856">
    <w:abstractNumId w:val="22"/>
    <w:lvlOverride w:ilvl="0">
      <w:startOverride w:val="3"/>
    </w:lvlOverride>
  </w:num>
  <w:num w:numId="4" w16cid:durableId="583296872">
    <w:abstractNumId w:val="28"/>
    <w:lvlOverride w:ilvl="0">
      <w:startOverride w:val="4"/>
    </w:lvlOverride>
  </w:num>
  <w:num w:numId="5" w16cid:durableId="443306347">
    <w:abstractNumId w:val="1"/>
    <w:lvlOverride w:ilvl="0">
      <w:startOverride w:val="2"/>
    </w:lvlOverride>
  </w:num>
  <w:num w:numId="6" w16cid:durableId="1408768906">
    <w:abstractNumId w:val="8"/>
  </w:num>
  <w:num w:numId="7" w16cid:durableId="1095247207">
    <w:abstractNumId w:val="2"/>
    <w:lvlOverride w:ilvl="0">
      <w:startOverride w:val="3"/>
    </w:lvlOverride>
  </w:num>
  <w:num w:numId="8" w16cid:durableId="965626961">
    <w:abstractNumId w:val="30"/>
  </w:num>
  <w:num w:numId="9" w16cid:durableId="574820385">
    <w:abstractNumId w:val="5"/>
    <w:lvlOverride w:ilvl="0">
      <w:startOverride w:val="3"/>
    </w:lvlOverride>
  </w:num>
  <w:num w:numId="10" w16cid:durableId="723336346">
    <w:abstractNumId w:val="20"/>
  </w:num>
  <w:num w:numId="11" w16cid:durableId="64299046">
    <w:abstractNumId w:val="17"/>
  </w:num>
  <w:num w:numId="12" w16cid:durableId="1318652043">
    <w:abstractNumId w:val="6"/>
  </w:num>
  <w:num w:numId="13" w16cid:durableId="1524055015">
    <w:abstractNumId w:val="25"/>
  </w:num>
  <w:num w:numId="14" w16cid:durableId="1966890365">
    <w:abstractNumId w:val="15"/>
  </w:num>
  <w:num w:numId="15" w16cid:durableId="1297371287">
    <w:abstractNumId w:val="11"/>
  </w:num>
  <w:num w:numId="16" w16cid:durableId="1289236223">
    <w:abstractNumId w:val="21"/>
  </w:num>
  <w:num w:numId="17" w16cid:durableId="1145975572">
    <w:abstractNumId w:val="16"/>
    <w:lvlOverride w:ilvl="0">
      <w:startOverride w:val="6"/>
    </w:lvlOverride>
  </w:num>
  <w:num w:numId="18" w16cid:durableId="2047824926">
    <w:abstractNumId w:val="16"/>
    <w:lvlOverride w:ilvl="0">
      <w:startOverride w:val="6"/>
    </w:lvlOverride>
  </w:num>
  <w:num w:numId="19" w16cid:durableId="1937864510">
    <w:abstractNumId w:val="27"/>
    <w:lvlOverride w:ilvl="0">
      <w:startOverride w:val="6"/>
    </w:lvlOverride>
  </w:num>
  <w:num w:numId="20" w16cid:durableId="2052612044">
    <w:abstractNumId w:val="7"/>
    <w:lvlOverride w:ilvl="0">
      <w:startOverride w:val="6"/>
    </w:lvlOverride>
  </w:num>
  <w:num w:numId="21" w16cid:durableId="1396050636">
    <w:abstractNumId w:val="13"/>
    <w:lvlOverride w:ilvl="0">
      <w:startOverride w:val="7"/>
    </w:lvlOverride>
  </w:num>
  <w:num w:numId="22" w16cid:durableId="1333218637">
    <w:abstractNumId w:val="13"/>
    <w:lvlOverride w:ilvl="0">
      <w:startOverride w:val="7"/>
    </w:lvlOverride>
  </w:num>
  <w:num w:numId="23" w16cid:durableId="507982119">
    <w:abstractNumId w:val="10"/>
  </w:num>
  <w:num w:numId="24" w16cid:durableId="63140726">
    <w:abstractNumId w:val="0"/>
  </w:num>
  <w:num w:numId="25" w16cid:durableId="1765883076">
    <w:abstractNumId w:val="14"/>
  </w:num>
  <w:num w:numId="26" w16cid:durableId="852231982">
    <w:abstractNumId w:val="23"/>
  </w:num>
  <w:num w:numId="27" w16cid:durableId="1891574233">
    <w:abstractNumId w:val="3"/>
  </w:num>
  <w:num w:numId="28" w16cid:durableId="519587695">
    <w:abstractNumId w:val="24"/>
  </w:num>
  <w:num w:numId="29" w16cid:durableId="1021667011">
    <w:abstractNumId w:val="9"/>
  </w:num>
  <w:num w:numId="30" w16cid:durableId="1686176398">
    <w:abstractNumId w:val="29"/>
  </w:num>
  <w:num w:numId="31" w16cid:durableId="458886733">
    <w:abstractNumId w:val="4"/>
  </w:num>
  <w:num w:numId="32" w16cid:durableId="1841893896">
    <w:abstractNumId w:val="31"/>
  </w:num>
  <w:num w:numId="33" w16cid:durableId="1269116681">
    <w:abstractNumId w:val="18"/>
  </w:num>
  <w:num w:numId="34" w16cid:durableId="7066808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1"/>
    <w:rsid w:val="00003480"/>
    <w:rsid w:val="000034A9"/>
    <w:rsid w:val="0001169E"/>
    <w:rsid w:val="00014740"/>
    <w:rsid w:val="00021C1B"/>
    <w:rsid w:val="00024CE7"/>
    <w:rsid w:val="00031BDB"/>
    <w:rsid w:val="00033FCF"/>
    <w:rsid w:val="000354F6"/>
    <w:rsid w:val="00035CB2"/>
    <w:rsid w:val="000448A3"/>
    <w:rsid w:val="0005500D"/>
    <w:rsid w:val="00062385"/>
    <w:rsid w:val="00086B27"/>
    <w:rsid w:val="00090224"/>
    <w:rsid w:val="00094741"/>
    <w:rsid w:val="00094C8D"/>
    <w:rsid w:val="000B5E81"/>
    <w:rsid w:val="000B725B"/>
    <w:rsid w:val="000D38BC"/>
    <w:rsid w:val="000D6E90"/>
    <w:rsid w:val="00101009"/>
    <w:rsid w:val="0010440A"/>
    <w:rsid w:val="00113D5A"/>
    <w:rsid w:val="00121A8D"/>
    <w:rsid w:val="00131D81"/>
    <w:rsid w:val="00134061"/>
    <w:rsid w:val="0013653F"/>
    <w:rsid w:val="001400D4"/>
    <w:rsid w:val="0014270C"/>
    <w:rsid w:val="0014632D"/>
    <w:rsid w:val="00151764"/>
    <w:rsid w:val="0015181F"/>
    <w:rsid w:val="00152054"/>
    <w:rsid w:val="00157B52"/>
    <w:rsid w:val="0017068B"/>
    <w:rsid w:val="00171B75"/>
    <w:rsid w:val="00171E7A"/>
    <w:rsid w:val="00183444"/>
    <w:rsid w:val="00192F4E"/>
    <w:rsid w:val="001B4C9E"/>
    <w:rsid w:val="001B6FFA"/>
    <w:rsid w:val="001F494A"/>
    <w:rsid w:val="00211B93"/>
    <w:rsid w:val="002328FD"/>
    <w:rsid w:val="002412D4"/>
    <w:rsid w:val="0024433E"/>
    <w:rsid w:val="002566A1"/>
    <w:rsid w:val="00257F37"/>
    <w:rsid w:val="00274F89"/>
    <w:rsid w:val="00276066"/>
    <w:rsid w:val="00286E4A"/>
    <w:rsid w:val="002A468E"/>
    <w:rsid w:val="002C0A5B"/>
    <w:rsid w:val="002D25BB"/>
    <w:rsid w:val="002D55B8"/>
    <w:rsid w:val="002E00BB"/>
    <w:rsid w:val="002E3169"/>
    <w:rsid w:val="002F616D"/>
    <w:rsid w:val="0032150B"/>
    <w:rsid w:val="00321A2D"/>
    <w:rsid w:val="0032693E"/>
    <w:rsid w:val="003418B5"/>
    <w:rsid w:val="00341E73"/>
    <w:rsid w:val="003436D8"/>
    <w:rsid w:val="0037682F"/>
    <w:rsid w:val="00391E3F"/>
    <w:rsid w:val="0039526B"/>
    <w:rsid w:val="003A1675"/>
    <w:rsid w:val="003A4BBA"/>
    <w:rsid w:val="003A587E"/>
    <w:rsid w:val="003B3547"/>
    <w:rsid w:val="003C6DBA"/>
    <w:rsid w:val="003D308B"/>
    <w:rsid w:val="003D3D68"/>
    <w:rsid w:val="003F3620"/>
    <w:rsid w:val="00412DAB"/>
    <w:rsid w:val="00416C59"/>
    <w:rsid w:val="004176B6"/>
    <w:rsid w:val="00420326"/>
    <w:rsid w:val="0043226D"/>
    <w:rsid w:val="00445157"/>
    <w:rsid w:val="0045773B"/>
    <w:rsid w:val="00463DD3"/>
    <w:rsid w:val="004723BA"/>
    <w:rsid w:val="00482429"/>
    <w:rsid w:val="00487069"/>
    <w:rsid w:val="004A06F8"/>
    <w:rsid w:val="004A0FC9"/>
    <w:rsid w:val="004B168C"/>
    <w:rsid w:val="004B1E25"/>
    <w:rsid w:val="004B59D6"/>
    <w:rsid w:val="004C03E6"/>
    <w:rsid w:val="004C090D"/>
    <w:rsid w:val="004E0B74"/>
    <w:rsid w:val="00507768"/>
    <w:rsid w:val="00515FC6"/>
    <w:rsid w:val="00522142"/>
    <w:rsid w:val="005311E4"/>
    <w:rsid w:val="00531B2F"/>
    <w:rsid w:val="005321A3"/>
    <w:rsid w:val="00547625"/>
    <w:rsid w:val="00555EE6"/>
    <w:rsid w:val="00581859"/>
    <w:rsid w:val="0059191C"/>
    <w:rsid w:val="005B040A"/>
    <w:rsid w:val="005B3609"/>
    <w:rsid w:val="005E167F"/>
    <w:rsid w:val="005E1726"/>
    <w:rsid w:val="0062110E"/>
    <w:rsid w:val="00624A39"/>
    <w:rsid w:val="00630F73"/>
    <w:rsid w:val="00634222"/>
    <w:rsid w:val="0064030C"/>
    <w:rsid w:val="006435AF"/>
    <w:rsid w:val="006454AA"/>
    <w:rsid w:val="00652FAD"/>
    <w:rsid w:val="006567BA"/>
    <w:rsid w:val="00666BD1"/>
    <w:rsid w:val="00673368"/>
    <w:rsid w:val="00677096"/>
    <w:rsid w:val="00681A04"/>
    <w:rsid w:val="00685C4A"/>
    <w:rsid w:val="006924AC"/>
    <w:rsid w:val="006963B8"/>
    <w:rsid w:val="006B76B3"/>
    <w:rsid w:val="006C0F0E"/>
    <w:rsid w:val="006C1D37"/>
    <w:rsid w:val="006C218F"/>
    <w:rsid w:val="006C299E"/>
    <w:rsid w:val="006C6B02"/>
    <w:rsid w:val="006D7297"/>
    <w:rsid w:val="006E22DD"/>
    <w:rsid w:val="006F72A3"/>
    <w:rsid w:val="00700F0A"/>
    <w:rsid w:val="0070104D"/>
    <w:rsid w:val="0070408F"/>
    <w:rsid w:val="00710321"/>
    <w:rsid w:val="00711FBE"/>
    <w:rsid w:val="00713C42"/>
    <w:rsid w:val="007241F8"/>
    <w:rsid w:val="00724407"/>
    <w:rsid w:val="00734803"/>
    <w:rsid w:val="00747C34"/>
    <w:rsid w:val="007552D4"/>
    <w:rsid w:val="0076611D"/>
    <w:rsid w:val="00774EE6"/>
    <w:rsid w:val="00791AD9"/>
    <w:rsid w:val="00792052"/>
    <w:rsid w:val="007A40C6"/>
    <w:rsid w:val="007C3E3F"/>
    <w:rsid w:val="007C5DC4"/>
    <w:rsid w:val="007C5FDF"/>
    <w:rsid w:val="007C600D"/>
    <w:rsid w:val="007C6AE6"/>
    <w:rsid w:val="007D1185"/>
    <w:rsid w:val="007D5447"/>
    <w:rsid w:val="007F2065"/>
    <w:rsid w:val="00812316"/>
    <w:rsid w:val="00815542"/>
    <w:rsid w:val="00817251"/>
    <w:rsid w:val="008246D6"/>
    <w:rsid w:val="0082552D"/>
    <w:rsid w:val="00827A1F"/>
    <w:rsid w:val="008310A7"/>
    <w:rsid w:val="00841921"/>
    <w:rsid w:val="008543E0"/>
    <w:rsid w:val="0086038B"/>
    <w:rsid w:val="00872A91"/>
    <w:rsid w:val="00880BAD"/>
    <w:rsid w:val="0088403A"/>
    <w:rsid w:val="00886FBA"/>
    <w:rsid w:val="008970EF"/>
    <w:rsid w:val="0089733B"/>
    <w:rsid w:val="00897AB6"/>
    <w:rsid w:val="008B29BD"/>
    <w:rsid w:val="008C588C"/>
    <w:rsid w:val="008C71FF"/>
    <w:rsid w:val="008D23F4"/>
    <w:rsid w:val="008E0C7C"/>
    <w:rsid w:val="00901392"/>
    <w:rsid w:val="00911161"/>
    <w:rsid w:val="00913112"/>
    <w:rsid w:val="009166D1"/>
    <w:rsid w:val="00926436"/>
    <w:rsid w:val="0094786C"/>
    <w:rsid w:val="00955E39"/>
    <w:rsid w:val="009618FE"/>
    <w:rsid w:val="00971EBA"/>
    <w:rsid w:val="00997D45"/>
    <w:rsid w:val="009A158C"/>
    <w:rsid w:val="009A1A32"/>
    <w:rsid w:val="009A359A"/>
    <w:rsid w:val="009A5C78"/>
    <w:rsid w:val="009A7371"/>
    <w:rsid w:val="009B0079"/>
    <w:rsid w:val="009B36F0"/>
    <w:rsid w:val="009B73A5"/>
    <w:rsid w:val="009C39BF"/>
    <w:rsid w:val="009C5521"/>
    <w:rsid w:val="009D145B"/>
    <w:rsid w:val="009E1003"/>
    <w:rsid w:val="009E6EB3"/>
    <w:rsid w:val="00A0308B"/>
    <w:rsid w:val="00A0331C"/>
    <w:rsid w:val="00A364B3"/>
    <w:rsid w:val="00A46903"/>
    <w:rsid w:val="00A50A00"/>
    <w:rsid w:val="00A511E0"/>
    <w:rsid w:val="00A6559C"/>
    <w:rsid w:val="00A75DA1"/>
    <w:rsid w:val="00A76100"/>
    <w:rsid w:val="00A813BC"/>
    <w:rsid w:val="00A822A1"/>
    <w:rsid w:val="00A9781C"/>
    <w:rsid w:val="00AA7EA2"/>
    <w:rsid w:val="00AB040C"/>
    <w:rsid w:val="00AD0122"/>
    <w:rsid w:val="00AD5BDB"/>
    <w:rsid w:val="00AF7533"/>
    <w:rsid w:val="00B028BA"/>
    <w:rsid w:val="00B02E50"/>
    <w:rsid w:val="00B02EDA"/>
    <w:rsid w:val="00B14121"/>
    <w:rsid w:val="00B15458"/>
    <w:rsid w:val="00B5169F"/>
    <w:rsid w:val="00B555FB"/>
    <w:rsid w:val="00B55BD3"/>
    <w:rsid w:val="00B62AB7"/>
    <w:rsid w:val="00B651A4"/>
    <w:rsid w:val="00B65922"/>
    <w:rsid w:val="00B73C58"/>
    <w:rsid w:val="00B807D3"/>
    <w:rsid w:val="00B81220"/>
    <w:rsid w:val="00B91B39"/>
    <w:rsid w:val="00BA152A"/>
    <w:rsid w:val="00BA4ADD"/>
    <w:rsid w:val="00BB3D68"/>
    <w:rsid w:val="00BC2516"/>
    <w:rsid w:val="00BC6C4C"/>
    <w:rsid w:val="00BD3BAD"/>
    <w:rsid w:val="00BD5DBC"/>
    <w:rsid w:val="00BF63C2"/>
    <w:rsid w:val="00C008E5"/>
    <w:rsid w:val="00C0710D"/>
    <w:rsid w:val="00C22342"/>
    <w:rsid w:val="00C24BE0"/>
    <w:rsid w:val="00C306D0"/>
    <w:rsid w:val="00C34C47"/>
    <w:rsid w:val="00C36265"/>
    <w:rsid w:val="00C40150"/>
    <w:rsid w:val="00C42283"/>
    <w:rsid w:val="00C4593F"/>
    <w:rsid w:val="00C459C9"/>
    <w:rsid w:val="00C506D0"/>
    <w:rsid w:val="00C5441C"/>
    <w:rsid w:val="00C614A6"/>
    <w:rsid w:val="00C644AE"/>
    <w:rsid w:val="00CA54E9"/>
    <w:rsid w:val="00CA59A3"/>
    <w:rsid w:val="00CB7E5F"/>
    <w:rsid w:val="00CC58E6"/>
    <w:rsid w:val="00CD2D13"/>
    <w:rsid w:val="00CE366D"/>
    <w:rsid w:val="00CE65FF"/>
    <w:rsid w:val="00CE715F"/>
    <w:rsid w:val="00CE7C28"/>
    <w:rsid w:val="00CF0423"/>
    <w:rsid w:val="00D03CA2"/>
    <w:rsid w:val="00D0669D"/>
    <w:rsid w:val="00D129EE"/>
    <w:rsid w:val="00D1621D"/>
    <w:rsid w:val="00D22848"/>
    <w:rsid w:val="00D36777"/>
    <w:rsid w:val="00D47DDD"/>
    <w:rsid w:val="00D47F69"/>
    <w:rsid w:val="00D57874"/>
    <w:rsid w:val="00D57F6D"/>
    <w:rsid w:val="00D61FC5"/>
    <w:rsid w:val="00D75FAF"/>
    <w:rsid w:val="00D8097F"/>
    <w:rsid w:val="00D856C7"/>
    <w:rsid w:val="00D8589B"/>
    <w:rsid w:val="00D9169A"/>
    <w:rsid w:val="00DA13DC"/>
    <w:rsid w:val="00DA44B1"/>
    <w:rsid w:val="00DC1644"/>
    <w:rsid w:val="00DC7471"/>
    <w:rsid w:val="00DD6E16"/>
    <w:rsid w:val="00E219E6"/>
    <w:rsid w:val="00E35742"/>
    <w:rsid w:val="00E4291D"/>
    <w:rsid w:val="00E51C8C"/>
    <w:rsid w:val="00E51F9C"/>
    <w:rsid w:val="00E76DA8"/>
    <w:rsid w:val="00E80C1C"/>
    <w:rsid w:val="00E90F0C"/>
    <w:rsid w:val="00E9790C"/>
    <w:rsid w:val="00EC56B4"/>
    <w:rsid w:val="00ED0D67"/>
    <w:rsid w:val="00EE4BCE"/>
    <w:rsid w:val="00F024A9"/>
    <w:rsid w:val="00F133B0"/>
    <w:rsid w:val="00F211B8"/>
    <w:rsid w:val="00F21233"/>
    <w:rsid w:val="00F2204B"/>
    <w:rsid w:val="00F227B8"/>
    <w:rsid w:val="00F366E6"/>
    <w:rsid w:val="00F44620"/>
    <w:rsid w:val="00F45D03"/>
    <w:rsid w:val="00F5079F"/>
    <w:rsid w:val="00F52828"/>
    <w:rsid w:val="00F76520"/>
    <w:rsid w:val="00F84A41"/>
    <w:rsid w:val="00F853F5"/>
    <w:rsid w:val="00F94680"/>
    <w:rsid w:val="00F9552F"/>
    <w:rsid w:val="00F9703E"/>
    <w:rsid w:val="00FA67DA"/>
    <w:rsid w:val="00FD40EC"/>
    <w:rsid w:val="00FD4F49"/>
    <w:rsid w:val="00FE0944"/>
    <w:rsid w:val="00FE3D80"/>
    <w:rsid w:val="00FE4715"/>
    <w:rsid w:val="00FE474E"/>
    <w:rsid w:val="00FE5B15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AA758"/>
  <w15:docId w15:val="{C76413A6-FA46-42DA-8773-B25C9098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00D"/>
    <w:pPr>
      <w:ind w:left="40"/>
      <w:jc w:val="both"/>
    </w:pPr>
    <w:rPr>
      <w:lang w:val="ru-RU" w:eastAsia="en-US"/>
    </w:rPr>
  </w:style>
  <w:style w:type="paragraph" w:styleId="1">
    <w:name w:val="heading 1"/>
    <w:basedOn w:val="a"/>
    <w:link w:val="10"/>
    <w:uiPriority w:val="99"/>
    <w:qFormat/>
    <w:rsid w:val="00911161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61F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116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1116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116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11161"/>
    <w:rPr>
      <w:rFonts w:cs="Times New Roman"/>
      <w:i/>
      <w:iCs/>
    </w:rPr>
  </w:style>
  <w:style w:type="paragraph" w:styleId="a6">
    <w:name w:val="List Paragraph"/>
    <w:basedOn w:val="a"/>
    <w:qFormat/>
    <w:rsid w:val="00971E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3422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3422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13653F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20">
    <w:name w:val="Заголовок №2"/>
    <w:basedOn w:val="a0"/>
    <w:uiPriority w:val="99"/>
    <w:rsid w:val="0013653F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21"/>
      <w:szCs w:val="21"/>
      <w:u w:val="none"/>
      <w:lang w:val="uk-UA" w:eastAsia="uk-UA"/>
    </w:rPr>
  </w:style>
  <w:style w:type="character" w:customStyle="1" w:styleId="4">
    <w:name w:val="Основной текст (4)_"/>
    <w:basedOn w:val="a0"/>
    <w:link w:val="40"/>
    <w:uiPriority w:val="99"/>
    <w:locked/>
    <w:rsid w:val="0013653F"/>
    <w:rPr>
      <w:rFonts w:ascii="Calibri" w:hAnsi="Calibri" w:cs="Calibri"/>
      <w:b/>
      <w:bCs/>
      <w:sz w:val="56"/>
      <w:szCs w:val="5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3653F"/>
    <w:pPr>
      <w:widowControl w:val="0"/>
      <w:shd w:val="clear" w:color="auto" w:fill="FFFFFF"/>
      <w:spacing w:before="2280" w:after="4260" w:line="706" w:lineRule="exact"/>
      <w:ind w:left="0"/>
      <w:jc w:val="left"/>
    </w:pPr>
    <w:rPr>
      <w:rFonts w:cs="Calibri"/>
      <w:b/>
      <w:bCs/>
      <w:sz w:val="56"/>
      <w:szCs w:val="56"/>
    </w:rPr>
  </w:style>
  <w:style w:type="paragraph" w:styleId="a9">
    <w:name w:val="Title"/>
    <w:basedOn w:val="a"/>
    <w:link w:val="aa"/>
    <w:uiPriority w:val="99"/>
    <w:qFormat/>
    <w:locked/>
    <w:rsid w:val="00C42283"/>
    <w:pPr>
      <w:ind w:left="0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a">
    <w:name w:val="Назва Знак"/>
    <w:basedOn w:val="a0"/>
    <w:link w:val="a9"/>
    <w:uiPriority w:val="99"/>
    <w:rsid w:val="00C42283"/>
    <w:rPr>
      <w:rFonts w:ascii="Times New Roman" w:eastAsia="Times New Roman" w:hAnsi="Times New Roman"/>
      <w:b/>
      <w:sz w:val="28"/>
      <w:szCs w:val="20"/>
      <w:lang w:eastAsia="ru-RU"/>
    </w:rPr>
  </w:style>
  <w:style w:type="table" w:styleId="ab">
    <w:name w:val="Table Grid"/>
    <w:basedOn w:val="a1"/>
    <w:locked/>
    <w:rsid w:val="00C422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D61F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en-US"/>
    </w:rPr>
  </w:style>
  <w:style w:type="paragraph" w:styleId="ac">
    <w:name w:val="No Spacing"/>
    <w:uiPriority w:val="1"/>
    <w:qFormat/>
    <w:rsid w:val="00D61FC5"/>
    <w:rPr>
      <w:rFonts w:asciiTheme="minorHAnsi" w:eastAsiaTheme="minorHAnsi" w:hAnsiTheme="minorHAns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8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2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2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45637-1093-440F-BDF9-D437328B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3713</Words>
  <Characters>26295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cp:lastPrinted>2020-09-11T07:30:00Z</cp:lastPrinted>
  <dcterms:created xsi:type="dcterms:W3CDTF">2024-10-31T09:52:00Z</dcterms:created>
  <dcterms:modified xsi:type="dcterms:W3CDTF">2024-11-04T09:52:00Z</dcterms:modified>
</cp:coreProperties>
</file>