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BA3DE" w14:textId="1F3FE754" w:rsidR="00936939" w:rsidRPr="004A5BB2" w:rsidRDefault="00936939" w:rsidP="009369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61F8DBF8" wp14:editId="3309EFC3">
            <wp:extent cx="583565" cy="788035"/>
            <wp:effectExtent l="0" t="0" r="6985" b="0"/>
            <wp:docPr id="1647568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A4F44" w14:textId="77777777" w:rsidR="00936939" w:rsidRPr="004A5BB2" w:rsidRDefault="00936939" w:rsidP="009369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76FD8D0" w14:textId="77777777" w:rsidR="00936939" w:rsidRPr="004A5BB2" w:rsidRDefault="00936939" w:rsidP="00936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sz w:val="28"/>
          <w:szCs w:val="28"/>
          <w:lang w:val="uk-UA"/>
        </w:rPr>
        <w:t>ЛИСЯНСЬКА СЕЛИЩНА РАДА</w:t>
      </w:r>
    </w:p>
    <w:p w14:paraId="48DDA02B" w14:textId="77777777" w:rsidR="00936939" w:rsidRPr="004A5BB2" w:rsidRDefault="00936939" w:rsidP="0093693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lang w:val="uk-UA"/>
        </w:rPr>
      </w:pPr>
      <w:r w:rsidRPr="004A5BB2">
        <w:rPr>
          <w:rFonts w:ascii="Times New Roman" w:hAnsi="Times New Roman" w:cs="Times New Roman"/>
          <w:color w:val="auto"/>
          <w:lang w:val="uk-UA"/>
        </w:rPr>
        <w:t>РІШЕННЯ</w:t>
      </w:r>
    </w:p>
    <w:p w14:paraId="79566E14" w14:textId="77777777" w:rsidR="00936939" w:rsidRPr="004A5BB2" w:rsidRDefault="00936939" w:rsidP="0093693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03C9FB04" w14:textId="6E6F1AFF" w:rsidR="00936939" w:rsidRPr="004A5BB2" w:rsidRDefault="00936939" w:rsidP="009369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01.11.2024 р.                           селище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Лисянка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                                   №  </w:t>
      </w:r>
      <w:r w:rsidR="00BF08D4">
        <w:rPr>
          <w:rFonts w:ascii="Times New Roman" w:hAnsi="Times New Roman"/>
          <w:sz w:val="28"/>
          <w:szCs w:val="28"/>
          <w:lang w:val="uk-UA"/>
        </w:rPr>
        <w:t>59-12</w:t>
      </w:r>
      <w:r w:rsidRPr="004A5BB2">
        <w:rPr>
          <w:rFonts w:ascii="Times New Roman" w:hAnsi="Times New Roman"/>
          <w:sz w:val="28"/>
          <w:szCs w:val="28"/>
          <w:lang w:val="uk-UA"/>
        </w:rPr>
        <w:t>/VIІI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936939" w:rsidRPr="004A5BB2" w14:paraId="05225FD8" w14:textId="77777777" w:rsidTr="00953E71">
        <w:tc>
          <w:tcPr>
            <w:tcW w:w="5920" w:type="dxa"/>
            <w:shd w:val="clear" w:color="auto" w:fill="auto"/>
          </w:tcPr>
          <w:p w14:paraId="76AF84C4" w14:textId="5384FCF5" w:rsidR="00936939" w:rsidRPr="004A5BB2" w:rsidRDefault="00936939" w:rsidP="00936939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A5BB2">
              <w:rPr>
                <w:sz w:val="28"/>
                <w:szCs w:val="28"/>
                <w:lang w:val="uk-UA"/>
              </w:rPr>
              <w:t xml:space="preserve">Про внесення змін до Положення про фінансовий відділ </w:t>
            </w:r>
            <w:proofErr w:type="spellStart"/>
            <w:r w:rsidRPr="004A5BB2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4A5BB2">
              <w:rPr>
                <w:sz w:val="28"/>
                <w:szCs w:val="28"/>
                <w:lang w:val="uk-UA"/>
              </w:rPr>
              <w:t xml:space="preserve"> селищної ради та затвердження його в новій редакції</w:t>
            </w:r>
          </w:p>
        </w:tc>
        <w:tc>
          <w:tcPr>
            <w:tcW w:w="4394" w:type="dxa"/>
            <w:shd w:val="clear" w:color="auto" w:fill="auto"/>
          </w:tcPr>
          <w:p w14:paraId="46855BDF" w14:textId="77777777" w:rsidR="00936939" w:rsidRPr="004A5BB2" w:rsidRDefault="00936939" w:rsidP="00936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2C38F2E" w14:textId="77777777" w:rsidR="00936939" w:rsidRPr="004A5BB2" w:rsidRDefault="00936939" w:rsidP="00936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Відповідно до статей 26, 59, 60, 73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Закону України «</w:t>
      </w:r>
      <w:r w:rsidRPr="004A5BB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порядок вирішення окремих питань адміністративно-територіального устрою України»</w:t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, розпорядження селищного голови від 21.10.2024 №141-р «Про зміну категорії (статусу) населеного пункту селище міського типу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Лисянка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на селище», у зв’язку з віднесенням селища міського типу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Лисянка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до категорії селище, для приведення у відповідність установчих документів, селищна рада</w:t>
      </w:r>
    </w:p>
    <w:p w14:paraId="7358838B" w14:textId="77777777" w:rsidR="00936939" w:rsidRPr="00B6281B" w:rsidRDefault="00936939" w:rsidP="00936939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  <w:lang w:val="uk-UA"/>
        </w:rPr>
      </w:pPr>
    </w:p>
    <w:p w14:paraId="25BB4F4D" w14:textId="77777777" w:rsidR="00936939" w:rsidRPr="004A5BB2" w:rsidRDefault="00936939" w:rsidP="009369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14:paraId="1DDE14B7" w14:textId="77777777" w:rsidR="00936939" w:rsidRPr="00B6281B" w:rsidRDefault="00936939" w:rsidP="009369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8"/>
          <w:szCs w:val="8"/>
          <w:lang w:val="uk-UA"/>
        </w:rPr>
      </w:pPr>
    </w:p>
    <w:p w14:paraId="6BCD7EDA" w14:textId="0528647B" w:rsidR="00936939" w:rsidRPr="004A5BB2" w:rsidRDefault="00936939" w:rsidP="00936939">
      <w:pPr>
        <w:pStyle w:val="ab"/>
        <w:numPr>
          <w:ilvl w:val="0"/>
          <w:numId w:val="7"/>
        </w:numPr>
        <w:tabs>
          <w:tab w:val="clear" w:pos="1565"/>
          <w:tab w:val="num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зміни до Положення про </w:t>
      </w:r>
      <w:r w:rsidR="004A5BB2" w:rsidRPr="004A5BB2">
        <w:rPr>
          <w:rFonts w:ascii="Times New Roman" w:hAnsi="Times New Roman"/>
          <w:sz w:val="28"/>
          <w:szCs w:val="28"/>
          <w:lang w:val="uk-UA"/>
        </w:rPr>
        <w:t>фінансовий відділ</w:t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 та затвердити його в новій редакції, додається.</w:t>
      </w:r>
    </w:p>
    <w:p w14:paraId="4588713F" w14:textId="04D735D6" w:rsidR="00936939" w:rsidRPr="004A5BB2" w:rsidRDefault="00936939" w:rsidP="00936939">
      <w:pPr>
        <w:pStyle w:val="ab"/>
        <w:numPr>
          <w:ilvl w:val="0"/>
          <w:numId w:val="7"/>
        </w:numPr>
        <w:tabs>
          <w:tab w:val="clear" w:pos="1565"/>
          <w:tab w:val="num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Доручити  начальнику </w:t>
      </w:r>
      <w:r w:rsidR="004A5BB2" w:rsidRPr="004A5BB2">
        <w:rPr>
          <w:rFonts w:ascii="Times New Roman" w:hAnsi="Times New Roman"/>
          <w:sz w:val="28"/>
          <w:szCs w:val="28"/>
          <w:lang w:val="uk-UA"/>
        </w:rPr>
        <w:t xml:space="preserve">фінансового </w:t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proofErr w:type="spellStart"/>
      <w:r w:rsidR="004A5BB2" w:rsidRPr="004A5BB2">
        <w:rPr>
          <w:rFonts w:ascii="Times New Roman" w:hAnsi="Times New Roman"/>
          <w:sz w:val="28"/>
          <w:szCs w:val="28"/>
          <w:lang w:val="uk-UA"/>
        </w:rPr>
        <w:t>Кривобород</w:t>
      </w:r>
      <w:proofErr w:type="spellEnd"/>
      <w:r w:rsidR="004A5BB2" w:rsidRPr="004A5BB2">
        <w:rPr>
          <w:rFonts w:ascii="Times New Roman" w:hAnsi="Times New Roman"/>
          <w:sz w:val="28"/>
          <w:szCs w:val="28"/>
          <w:lang w:val="uk-UA"/>
        </w:rPr>
        <w:t xml:space="preserve"> Світлані Леонідівні</w:t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  здійснити державну реєстрацію змін до відомостей про юридичну особу відповідно до вимог Закону України «</w:t>
      </w:r>
      <w:r w:rsidRPr="004A5BB2">
        <w:rPr>
          <w:rStyle w:val="80"/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Про державну реєстрацію юридичних осіб, фізичних осіб - підприємців та громадських формувань».</w:t>
      </w:r>
    </w:p>
    <w:p w14:paraId="1E6D6810" w14:textId="77777777" w:rsidR="00936939" w:rsidRPr="004A5BB2" w:rsidRDefault="00936939" w:rsidP="00936939">
      <w:pPr>
        <w:pStyle w:val="a4"/>
        <w:numPr>
          <w:ilvl w:val="0"/>
          <w:numId w:val="7"/>
        </w:numPr>
        <w:pBdr>
          <w:bottom w:val="none" w:sz="0" w:space="0" w:color="auto"/>
        </w:pBdr>
        <w:tabs>
          <w:tab w:val="clear" w:pos="1565"/>
          <w:tab w:val="num" w:pos="1134"/>
          <w:tab w:val="num" w:pos="142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A5BB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 w:rsidRPr="004A5BB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в.о.селищного</w:t>
      </w:r>
      <w:proofErr w:type="spellEnd"/>
      <w:r w:rsidRPr="004A5BB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голови </w:t>
      </w:r>
      <w:proofErr w:type="spellStart"/>
      <w:r w:rsidRPr="004A5BB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Макушенка</w:t>
      </w:r>
      <w:proofErr w:type="spellEnd"/>
      <w:r w:rsidRPr="004A5BB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О.В.</w:t>
      </w:r>
    </w:p>
    <w:p w14:paraId="663DF00C" w14:textId="77777777" w:rsidR="00936939" w:rsidRPr="004A5BB2" w:rsidRDefault="00936939" w:rsidP="009369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12EEC13" w14:textId="77777777" w:rsidR="00936939" w:rsidRPr="004A5BB2" w:rsidRDefault="00936939" w:rsidP="009369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238E70" w14:textId="77777777" w:rsidR="00936939" w:rsidRPr="004A5BB2" w:rsidRDefault="00936939" w:rsidP="009369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В.о.селищного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голови                                                                  О.В.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Макушенко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F1C2A24" w14:textId="77777777" w:rsidR="00936939" w:rsidRPr="004A5BB2" w:rsidRDefault="00936939" w:rsidP="009369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br w:type="page"/>
      </w:r>
      <w:r w:rsidRPr="004A5BB2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691"/>
      </w:tblGrid>
      <w:tr w:rsidR="00936939" w:rsidRPr="004A5BB2" w14:paraId="7370C83E" w14:textId="77777777" w:rsidTr="00953E71">
        <w:tc>
          <w:tcPr>
            <w:tcW w:w="4962" w:type="dxa"/>
            <w:shd w:val="clear" w:color="auto" w:fill="auto"/>
          </w:tcPr>
          <w:p w14:paraId="6442E5C9" w14:textId="77777777" w:rsidR="004A5BB2" w:rsidRPr="004A5BB2" w:rsidRDefault="004A5BB2" w:rsidP="004A5BB2">
            <w:pPr>
              <w:pStyle w:val="aa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ЗАТВЕРДЖЕНО</w:t>
            </w:r>
          </w:p>
          <w:p w14:paraId="75764CB3" w14:textId="77777777" w:rsidR="004A5BB2" w:rsidRPr="004A5BB2" w:rsidRDefault="004A5BB2" w:rsidP="004A5BB2">
            <w:pPr>
              <w:pStyle w:val="aa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рішенням </w:t>
            </w:r>
            <w:proofErr w:type="spellStart"/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Лисянської</w:t>
            </w:r>
            <w:proofErr w:type="spellEnd"/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селищної ради</w:t>
            </w:r>
          </w:p>
          <w:p w14:paraId="7F2645E4" w14:textId="0A375D82" w:rsidR="00BF08D4" w:rsidRPr="004A5BB2" w:rsidRDefault="004A5BB2" w:rsidP="00BF0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5BB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від 01.11.2024 р. </w:t>
            </w:r>
            <w:r w:rsidR="00BF08D4" w:rsidRPr="004A5B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 </w:t>
            </w:r>
            <w:r w:rsidR="00BF08D4">
              <w:rPr>
                <w:rFonts w:ascii="Times New Roman" w:hAnsi="Times New Roman"/>
                <w:sz w:val="28"/>
                <w:szCs w:val="28"/>
                <w:lang w:val="uk-UA"/>
              </w:rPr>
              <w:t>59-12</w:t>
            </w:r>
            <w:r w:rsidR="00BF08D4" w:rsidRPr="004A5BB2">
              <w:rPr>
                <w:rFonts w:ascii="Times New Roman" w:hAnsi="Times New Roman"/>
                <w:sz w:val="28"/>
                <w:szCs w:val="28"/>
                <w:lang w:val="uk-UA"/>
              </w:rPr>
              <w:t>/VIІI</w:t>
            </w:r>
          </w:p>
          <w:p w14:paraId="56695275" w14:textId="7A543A61" w:rsidR="004A5BB2" w:rsidRPr="004A5BB2" w:rsidRDefault="004A5BB2" w:rsidP="004A5BB2">
            <w:pPr>
              <w:pStyle w:val="aa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14:paraId="218D2DD8" w14:textId="77777777" w:rsidR="004A5BB2" w:rsidRPr="004A5BB2" w:rsidRDefault="004A5BB2" w:rsidP="004A5BB2">
            <w:pPr>
              <w:pStyle w:val="aa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proofErr w:type="spellStart"/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В.о.селищного</w:t>
            </w:r>
            <w:proofErr w:type="spellEnd"/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 голови  </w:t>
            </w:r>
          </w:p>
          <w:p w14:paraId="0800C135" w14:textId="77777777" w:rsidR="00936939" w:rsidRDefault="004A5BB2" w:rsidP="004A5BB2">
            <w:pPr>
              <w:pStyle w:val="aa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________________</w:t>
            </w:r>
            <w:proofErr w:type="spellStart"/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О.В.Макушенко</w:t>
            </w:r>
            <w:proofErr w:type="spellEnd"/>
          </w:p>
          <w:p w14:paraId="56897D8B" w14:textId="40247B0E" w:rsidR="00BF08D4" w:rsidRPr="004A5BB2" w:rsidRDefault="00BF08D4" w:rsidP="004A5BB2">
            <w:pPr>
              <w:pStyle w:val="aa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4818" w:type="dxa"/>
            <w:shd w:val="clear" w:color="auto" w:fill="auto"/>
          </w:tcPr>
          <w:p w14:paraId="06151FC7" w14:textId="52919BC8" w:rsidR="00936939" w:rsidRPr="004A5BB2" w:rsidRDefault="00936939" w:rsidP="00936939">
            <w:pPr>
              <w:pStyle w:val="aa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</w:tbl>
    <w:p w14:paraId="48BEE025" w14:textId="77777777" w:rsidR="00936939" w:rsidRPr="004A5BB2" w:rsidRDefault="00936939" w:rsidP="009369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A9BB63" w14:textId="77777777" w:rsidR="00936939" w:rsidRPr="004A5BB2" w:rsidRDefault="00936939" w:rsidP="009369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6BDE6" w14:textId="77777777" w:rsidR="00936939" w:rsidRPr="004A5BB2" w:rsidRDefault="00936939" w:rsidP="009369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3000D6" w14:textId="77777777" w:rsidR="00936939" w:rsidRPr="004A5BB2" w:rsidRDefault="00936939" w:rsidP="009369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39CFB3F" w14:textId="77777777" w:rsidR="00936939" w:rsidRPr="004A5BB2" w:rsidRDefault="00936939" w:rsidP="009369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85F49C6" w14:textId="77777777" w:rsidR="00936939" w:rsidRPr="004A5BB2" w:rsidRDefault="00936939" w:rsidP="009369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A9DF903" w14:textId="77777777" w:rsidR="00936939" w:rsidRPr="004A5BB2" w:rsidRDefault="00936939" w:rsidP="009369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66B7E4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4A5BB2">
        <w:rPr>
          <w:b/>
          <w:bCs/>
          <w:sz w:val="28"/>
          <w:szCs w:val="28"/>
          <w:lang w:val="uk-UA"/>
        </w:rPr>
        <w:t>ПОЛОЖЕННЯ</w:t>
      </w:r>
    </w:p>
    <w:p w14:paraId="64A96A76" w14:textId="7112060E" w:rsidR="004A5BB2" w:rsidRPr="004A5BB2" w:rsidRDefault="00936939" w:rsidP="004A5BB2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4A5BB2">
        <w:rPr>
          <w:b/>
          <w:bCs/>
          <w:sz w:val="28"/>
          <w:szCs w:val="28"/>
          <w:lang w:val="uk-UA"/>
        </w:rPr>
        <w:t xml:space="preserve">про </w:t>
      </w:r>
      <w:r w:rsidR="004A5BB2" w:rsidRPr="004A5BB2">
        <w:rPr>
          <w:b/>
          <w:bCs/>
          <w:sz w:val="28"/>
          <w:szCs w:val="28"/>
          <w:lang w:val="uk-UA"/>
        </w:rPr>
        <w:t xml:space="preserve">фінансовий </w:t>
      </w:r>
      <w:r w:rsidRPr="004A5BB2">
        <w:rPr>
          <w:b/>
          <w:bCs/>
          <w:sz w:val="28"/>
          <w:szCs w:val="28"/>
          <w:lang w:val="uk-UA"/>
        </w:rPr>
        <w:t xml:space="preserve">відділ </w:t>
      </w:r>
    </w:p>
    <w:p w14:paraId="52661964" w14:textId="0DC4A95A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proofErr w:type="spellStart"/>
      <w:r w:rsidRPr="004A5BB2">
        <w:rPr>
          <w:b/>
          <w:bCs/>
          <w:sz w:val="28"/>
          <w:szCs w:val="28"/>
          <w:lang w:val="uk-UA"/>
        </w:rPr>
        <w:t>Лисянської</w:t>
      </w:r>
      <w:proofErr w:type="spellEnd"/>
      <w:r w:rsidRPr="004A5BB2">
        <w:rPr>
          <w:b/>
          <w:bCs/>
          <w:sz w:val="28"/>
          <w:szCs w:val="28"/>
          <w:lang w:val="uk-UA"/>
        </w:rPr>
        <w:t xml:space="preserve"> селищної ради</w:t>
      </w:r>
    </w:p>
    <w:p w14:paraId="31E8FA14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4A5BB2">
        <w:rPr>
          <w:b/>
          <w:bCs/>
          <w:sz w:val="28"/>
          <w:szCs w:val="28"/>
          <w:lang w:val="uk-UA"/>
        </w:rPr>
        <w:t>(нова редакція)</w:t>
      </w:r>
    </w:p>
    <w:p w14:paraId="51CEA88E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002540E2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036C3CB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002043C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28695095" w14:textId="633FA33A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4A5BB2">
        <w:rPr>
          <w:b/>
          <w:bCs/>
          <w:sz w:val="28"/>
          <w:szCs w:val="28"/>
          <w:lang w:val="uk-UA"/>
        </w:rPr>
        <w:t xml:space="preserve">Код ЄДРПОУ </w:t>
      </w:r>
      <w:r w:rsidR="00B6281B" w:rsidRPr="00B6281B">
        <w:rPr>
          <w:b/>
          <w:bCs/>
          <w:sz w:val="28"/>
          <w:szCs w:val="28"/>
        </w:rPr>
        <w:t>43944173</w:t>
      </w:r>
    </w:p>
    <w:p w14:paraId="6B453559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591C93A3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858BB3E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F1409FF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7ED0589F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19E4B590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76161B11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9195F80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6D7182F2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6B968C3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01F4DB95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29989555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5DA5AC2E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7CB4A70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0CF3697B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71224F66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C4CF357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F20310A" w14:textId="77777777" w:rsidR="00936939" w:rsidRPr="004A5BB2" w:rsidRDefault="00936939" w:rsidP="00936939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A802ED8" w14:textId="77777777" w:rsidR="004A5BB2" w:rsidRPr="004A5BB2" w:rsidRDefault="004A5BB2" w:rsidP="0093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1735544" w14:textId="77777777" w:rsidR="004A5BB2" w:rsidRPr="004A5BB2" w:rsidRDefault="004A5BB2" w:rsidP="0093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C8E2742" w14:textId="77777777" w:rsidR="004A5BB2" w:rsidRPr="004A5BB2" w:rsidRDefault="004A5BB2" w:rsidP="0093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928B1AC" w14:textId="109AC542" w:rsidR="00936939" w:rsidRPr="004A5BB2" w:rsidRDefault="00936939" w:rsidP="0093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A5BB2">
        <w:rPr>
          <w:rFonts w:ascii="Times New Roman" w:hAnsi="Times New Roman"/>
          <w:bCs/>
          <w:sz w:val="28"/>
          <w:szCs w:val="28"/>
          <w:lang w:val="uk-UA"/>
        </w:rPr>
        <w:t xml:space="preserve">селище </w:t>
      </w:r>
      <w:proofErr w:type="spellStart"/>
      <w:r w:rsidRPr="004A5BB2">
        <w:rPr>
          <w:rFonts w:ascii="Times New Roman" w:hAnsi="Times New Roman"/>
          <w:bCs/>
          <w:sz w:val="28"/>
          <w:szCs w:val="28"/>
          <w:lang w:val="uk-UA"/>
        </w:rPr>
        <w:t>Лисянка</w:t>
      </w:r>
      <w:proofErr w:type="spellEnd"/>
    </w:p>
    <w:p w14:paraId="1934DC3E" w14:textId="77777777" w:rsidR="00936939" w:rsidRPr="004A5BB2" w:rsidRDefault="00936939" w:rsidP="0093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2024</w:t>
      </w:r>
      <w:r w:rsidRPr="004A5B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41D1B3C" w14:textId="77777777" w:rsidR="00430D77" w:rsidRPr="004A5BB2" w:rsidRDefault="00430D77" w:rsidP="00B6281B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sz w:val="28"/>
          <w:szCs w:val="28"/>
          <w:lang w:val="uk-UA"/>
        </w:rPr>
        <w:lastRenderedPageBreak/>
        <w:t>Загальна частина</w:t>
      </w:r>
    </w:p>
    <w:p w14:paraId="7BAAB206" w14:textId="77777777" w:rsidR="00430D77" w:rsidRPr="004A5BB2" w:rsidRDefault="00066656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Фінансовий відділ </w:t>
      </w:r>
      <w:proofErr w:type="spellStart"/>
      <w:r w:rsidR="00430D77"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="00430D77" w:rsidRPr="004A5BB2">
        <w:rPr>
          <w:rFonts w:ascii="Times New Roman" w:hAnsi="Times New Roman"/>
          <w:sz w:val="28"/>
          <w:szCs w:val="28"/>
          <w:lang w:val="uk-UA"/>
        </w:rPr>
        <w:t xml:space="preserve"> селищної  ради (далі – Фінансовий відділ) є виконавч</w:t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им органом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="00430D77" w:rsidRPr="004A5BB2">
        <w:rPr>
          <w:rFonts w:ascii="Times New Roman" w:hAnsi="Times New Roman"/>
          <w:sz w:val="28"/>
          <w:szCs w:val="28"/>
          <w:lang w:val="uk-UA"/>
        </w:rPr>
        <w:t xml:space="preserve">ради, утворюється радою відповідно до Закону України «Про місцеве самоврядування в Україні». </w:t>
      </w:r>
    </w:p>
    <w:p w14:paraId="5E7C793A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Фінансовий відділ у своїй роботі підзвітний та підконтрольний 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Лисянській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селищній раді, підпорядкований її виконавчому комітету</w:t>
      </w:r>
      <w:r w:rsidR="00A516E4" w:rsidRPr="004A5BB2">
        <w:rPr>
          <w:rFonts w:ascii="Times New Roman" w:hAnsi="Times New Roman"/>
          <w:sz w:val="28"/>
          <w:szCs w:val="28"/>
          <w:lang w:val="uk-UA"/>
        </w:rPr>
        <w:t xml:space="preserve"> в частині виконання бюджету</w:t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Лисянському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селищному голові.</w:t>
      </w:r>
    </w:p>
    <w:p w14:paraId="68439962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При виконанні покладених на нього функцій, взаємодіє з Міністерством фінансів України, Департаментом фінансів Черкаської  обласної державної адміністрації, виконавчими органами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ради, органами, що контролюють справляння надходжень до бюджету, територіальними органами Державної казначейської служби України та іншими органами.</w:t>
      </w:r>
    </w:p>
    <w:p w14:paraId="04603359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Відділ є неприбутковою організацією, утвореною в порядку, визначеному Законом України «Про місцеве самоврядування в Україні».</w:t>
      </w:r>
    </w:p>
    <w:p w14:paraId="799EA2A3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У своїй діяльності</w:t>
      </w:r>
      <w:r w:rsidR="006907C8" w:rsidRPr="004A5BB2">
        <w:rPr>
          <w:rFonts w:ascii="Times New Roman" w:hAnsi="Times New Roman"/>
          <w:sz w:val="28"/>
          <w:szCs w:val="28"/>
          <w:lang w:val="uk-UA"/>
        </w:rPr>
        <w:t xml:space="preserve"> фінансовий відділ </w:t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 керується Конституцією України, Бюджетним кодексом України, законами України, актами Президента України, Кабінету Міністрів України, Міністерства фінансів України, розпорядчими документами Черкаської обласної державної адміністрації, Департаменту фінансів Черкаської  обласної державної адміністрації, рішеннями 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ради, її виконавчого комітету, розпорядженнями та дорученнями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Лисянського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селищного голови, регламентом роботи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ради, її виконавчого комітету, цим Положенням та іншими нормативно-правовими актами.</w:t>
      </w:r>
    </w:p>
    <w:p w14:paraId="55D24817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Фінансовий відділ є юридичною особою публічного права, має самостійний баланс, рахунки в Управлінні</w:t>
      </w:r>
      <w:r w:rsidR="006907C8" w:rsidRPr="004A5B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 Державної казначейської служби України, печатку із зображенням Державного Герба України та своїм найменуванням, власні бла</w:t>
      </w:r>
      <w:r w:rsidR="006907C8" w:rsidRPr="004A5BB2">
        <w:rPr>
          <w:rFonts w:ascii="Times New Roman" w:hAnsi="Times New Roman"/>
          <w:sz w:val="28"/>
          <w:szCs w:val="28"/>
          <w:lang w:val="uk-UA"/>
        </w:rPr>
        <w:t>нки та штампи, є головним розпорядником бюджетних коштів.</w:t>
      </w:r>
      <w:r w:rsidR="00E21804" w:rsidRPr="004A5BB2">
        <w:rPr>
          <w:rFonts w:ascii="Times New Roman" w:hAnsi="Times New Roman"/>
          <w:sz w:val="28"/>
          <w:szCs w:val="28"/>
          <w:lang w:val="uk-UA"/>
        </w:rPr>
        <w:t xml:space="preserve"> Скорочена назва відділу – Фінвідділ</w:t>
      </w:r>
      <w:r w:rsidR="003D481B" w:rsidRPr="004A5B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481B"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="003D481B"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E21804" w:rsidRPr="004A5BB2">
        <w:rPr>
          <w:rFonts w:ascii="Times New Roman" w:hAnsi="Times New Roman"/>
          <w:sz w:val="28"/>
          <w:szCs w:val="28"/>
          <w:lang w:val="uk-UA"/>
        </w:rPr>
        <w:t>.</w:t>
      </w:r>
    </w:p>
    <w:p w14:paraId="49F40AAA" w14:textId="3795CB46" w:rsidR="00240CA4" w:rsidRPr="00B6281B" w:rsidRDefault="00430D77" w:rsidP="00B6281B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Юридична адреса: </w:t>
      </w:r>
      <w:r w:rsidR="00C17AA1" w:rsidRPr="004A5BB2">
        <w:rPr>
          <w:rFonts w:ascii="Times New Roman" w:hAnsi="Times New Roman"/>
          <w:sz w:val="28"/>
          <w:szCs w:val="28"/>
          <w:lang w:val="uk-UA"/>
        </w:rPr>
        <w:t xml:space="preserve">19301, Черкаська область, </w:t>
      </w:r>
      <w:r w:rsidRPr="004A5BB2">
        <w:rPr>
          <w:rFonts w:ascii="Times New Roman" w:hAnsi="Times New Roman"/>
          <w:sz w:val="28"/>
          <w:szCs w:val="28"/>
          <w:lang w:val="uk-UA"/>
        </w:rPr>
        <w:t>с</w:t>
      </w:r>
      <w:r w:rsidR="00DD01F2" w:rsidRPr="004A5BB2">
        <w:rPr>
          <w:rFonts w:ascii="Times New Roman" w:hAnsi="Times New Roman"/>
          <w:sz w:val="28"/>
          <w:szCs w:val="28"/>
          <w:lang w:val="uk-UA"/>
        </w:rPr>
        <w:t>елище</w:t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Лисянка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, площа Миру, </w:t>
      </w:r>
      <w:r w:rsidR="00DD01F2" w:rsidRPr="004A5BB2">
        <w:rPr>
          <w:rFonts w:ascii="Times New Roman" w:hAnsi="Times New Roman"/>
          <w:sz w:val="28"/>
          <w:szCs w:val="28"/>
          <w:lang w:val="uk-UA"/>
        </w:rPr>
        <w:t>27</w:t>
      </w:r>
      <w:r w:rsidRPr="004A5BB2">
        <w:rPr>
          <w:rFonts w:ascii="Times New Roman" w:hAnsi="Times New Roman"/>
          <w:sz w:val="28"/>
          <w:szCs w:val="28"/>
          <w:lang w:val="uk-UA"/>
        </w:rPr>
        <w:t>.</w:t>
      </w:r>
    </w:p>
    <w:p w14:paraId="3249FC1E" w14:textId="77777777" w:rsidR="006907C8" w:rsidRPr="004A5BB2" w:rsidRDefault="006907C8" w:rsidP="004A5BB2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59D500" w14:textId="77777777" w:rsidR="00430D77" w:rsidRPr="004A5BB2" w:rsidRDefault="00430D77" w:rsidP="00B6281B">
      <w:pPr>
        <w:pStyle w:val="ab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sz w:val="28"/>
          <w:szCs w:val="28"/>
          <w:lang w:val="uk-UA"/>
        </w:rPr>
        <w:t>Основними завданнями фінансового відділу є:</w:t>
      </w:r>
    </w:p>
    <w:p w14:paraId="204D537E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Забезпечення реалізації державної бюджетної політики на території 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14:paraId="5188D13A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Проведення разом з іншими виконавчими органами селищної ради, структурними підрозділами ради аналізу фінансово-економічного стану територіальної громади, перспектив її подальшого розвитку.</w:t>
      </w:r>
    </w:p>
    <w:p w14:paraId="08CF90B7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Забезпечення складання проекту бюджету 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 селищної територіальної громади та прогнозу на наступні за плановим  бюджетні періоди.</w:t>
      </w:r>
    </w:p>
    <w:p w14:paraId="1DEF6C83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Представлення прогнозу бюджету та проекту рішення про бюджет 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громади, схвалених виконавчим комітетом, на засіданнях постійних комісій та пленарних засіданнях селищної ради.</w:t>
      </w:r>
    </w:p>
    <w:p w14:paraId="0522A1A1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Складання та виконання в установленому порядку розпису селищного бюджету.</w:t>
      </w:r>
    </w:p>
    <w:p w14:paraId="1C9F4E45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lastRenderedPageBreak/>
        <w:t>Розробка пропозицій з удосконалення методів фінансового і бюджетного планування та здійснення витрат.</w:t>
      </w:r>
    </w:p>
    <w:p w14:paraId="268A6A0F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Здійснення загальної організації та управління виконанням  бюджету 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 територіальної громади, координація діяльності учасників бюджетного процесу з питань виконання бюджету. </w:t>
      </w:r>
    </w:p>
    <w:p w14:paraId="271395BF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Здійснення та забезпечення контролю за витрачанням коштів розпорядниками бюджетних коштів, а також інші функції, пов’язані з управлінням коштами 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громади.</w:t>
      </w:r>
    </w:p>
    <w:p w14:paraId="35648120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Здійснення контролю за дотриманням бюджетного законодавства на усіх стадіях бюджетного процесу.</w:t>
      </w:r>
    </w:p>
    <w:p w14:paraId="6BBA8010" w14:textId="77777777" w:rsidR="00430D77" w:rsidRPr="004A5BB2" w:rsidRDefault="00430D77" w:rsidP="00B6281B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sz w:val="28"/>
          <w:szCs w:val="28"/>
          <w:lang w:val="uk-UA"/>
        </w:rPr>
        <w:t>Функції  фінансового відділу</w:t>
      </w:r>
    </w:p>
    <w:p w14:paraId="6CCFE50A" w14:textId="77777777" w:rsidR="00430D77" w:rsidRPr="004A5BB2" w:rsidRDefault="00430D77" w:rsidP="004A5BB2">
      <w:pPr>
        <w:numPr>
          <w:ilvl w:val="1"/>
          <w:numId w:val="6"/>
        </w:numPr>
        <w:tabs>
          <w:tab w:val="left" w:pos="8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Організація роботи, пов’язаної зі складанням проекту бюджету 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громади. Визначення порядку і термінів подання виконавчими органами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 ради та органами, що контролюють справляння надходжень бюджету, матеріалів для підготовки проекту 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Лисянського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селищного бюджету. Складання проекту бюджету 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 селищної територіальної громади та прогнозу на наступні за плановим  бюджетні періоди і подання їх на розгляд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ради, після схвалення виконавчим комітетом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 ради.</w:t>
      </w:r>
    </w:p>
    <w:p w14:paraId="7E929AF4" w14:textId="77777777" w:rsidR="00430D77" w:rsidRPr="004A5BB2" w:rsidRDefault="00430D77" w:rsidP="004A5BB2">
      <w:pPr>
        <w:numPr>
          <w:ilvl w:val="1"/>
          <w:numId w:val="6"/>
        </w:numPr>
        <w:tabs>
          <w:tab w:val="left" w:pos="8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Здійснення аналізу окремих показників соціально-економічного розвитку  територіальної громади та врахування їх при складанні проекту 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громади.</w:t>
      </w:r>
    </w:p>
    <w:p w14:paraId="594F7940" w14:textId="77777777" w:rsidR="00430D77" w:rsidRPr="004A5BB2" w:rsidRDefault="00430D77" w:rsidP="004A5BB2">
      <w:pPr>
        <w:numPr>
          <w:ilvl w:val="1"/>
          <w:numId w:val="6"/>
        </w:numPr>
        <w:tabs>
          <w:tab w:val="left" w:pos="8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Розробка і доведення до головних розпорядників бюджетних коштів інструкції з підготовки бюджетних запитів.</w:t>
      </w:r>
    </w:p>
    <w:p w14:paraId="58EB7AC5" w14:textId="77777777" w:rsidR="00430D77" w:rsidRPr="004A5BB2" w:rsidRDefault="00430D77" w:rsidP="004A5BB2">
      <w:pPr>
        <w:numPr>
          <w:ilvl w:val="1"/>
          <w:numId w:val="6"/>
        </w:numPr>
        <w:tabs>
          <w:tab w:val="left" w:pos="8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Визначення порядку та термінів розроблення бюджетних запитів головними розпорядниками бюджетних коштів.</w:t>
      </w:r>
    </w:p>
    <w:p w14:paraId="5CD1AE55" w14:textId="77777777" w:rsidR="00430D77" w:rsidRPr="004A5BB2" w:rsidRDefault="00430D77" w:rsidP="004A5BB2">
      <w:pPr>
        <w:numPr>
          <w:ilvl w:val="1"/>
          <w:numId w:val="6"/>
        </w:numPr>
        <w:tabs>
          <w:tab w:val="left" w:pos="8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Проведення на будь-якому етапі складання і розгляду проекту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громади, аналізу бюджетного запиту, поданого головними розпорядниками  бюджетних коштів, щодо його відповідності меті, пріоритетності, а також дієвості та ефективності використання бюджетних коштів.</w:t>
      </w:r>
    </w:p>
    <w:p w14:paraId="7319D9C1" w14:textId="77777777" w:rsidR="00430D77" w:rsidRPr="004A5BB2" w:rsidRDefault="00430D77" w:rsidP="004A5BB2">
      <w:pPr>
        <w:numPr>
          <w:ilvl w:val="1"/>
          <w:numId w:val="6"/>
        </w:numPr>
        <w:tabs>
          <w:tab w:val="left" w:pos="8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Прийняття рішення про включення бюджетного запиту до проекту  бюджету.</w:t>
      </w:r>
    </w:p>
    <w:p w14:paraId="41C3AA03" w14:textId="77777777" w:rsidR="00430D77" w:rsidRPr="004A5BB2" w:rsidRDefault="00430D77" w:rsidP="004A5BB2">
      <w:pPr>
        <w:numPr>
          <w:ilvl w:val="1"/>
          <w:numId w:val="6"/>
        </w:numPr>
        <w:tabs>
          <w:tab w:val="left" w:pos="8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Складання, затвердження розпису 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громади, внесення в установленому порядку змін до розпису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громади, забезпечення впродовж бюджетного періоду відповідності розпису  бюджету встановленим бюджетним призначенням.</w:t>
      </w:r>
    </w:p>
    <w:p w14:paraId="0A5E1A52" w14:textId="77777777" w:rsidR="00430D77" w:rsidRPr="004A5BB2" w:rsidRDefault="00430D77" w:rsidP="004A5BB2">
      <w:pPr>
        <w:numPr>
          <w:ilvl w:val="1"/>
          <w:numId w:val="6"/>
        </w:numPr>
        <w:tabs>
          <w:tab w:val="left" w:pos="8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Затвердження паспортів бюджетних програм, головним виконавцем яких є відділ та погодження паспортів бюджетних програм інших головних розпорядників коштів 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громади.   </w:t>
      </w:r>
    </w:p>
    <w:p w14:paraId="57247E79" w14:textId="77777777" w:rsidR="00430D77" w:rsidRPr="004A5BB2" w:rsidRDefault="00430D77" w:rsidP="004A5BB2">
      <w:pPr>
        <w:numPr>
          <w:ilvl w:val="1"/>
          <w:numId w:val="6"/>
        </w:numPr>
        <w:tabs>
          <w:tab w:val="left" w:pos="8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Перевірка правильності складання і затвердження кошторисів та планів асигнувань загального фонду бюджету, планів надання кредитів із загального фонду бюджету, планів спеціального фонду бюджету, планів використання бюджетних коштів.</w:t>
      </w:r>
    </w:p>
    <w:p w14:paraId="2E14DB20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Здійснення фінансування головних розпорядників бюджетних коштів в межах наявних фінансових ресурсів відповідно до призначень, </w:t>
      </w:r>
      <w:r w:rsidRPr="004A5BB2">
        <w:rPr>
          <w:rFonts w:ascii="Times New Roman" w:hAnsi="Times New Roman"/>
          <w:sz w:val="28"/>
          <w:szCs w:val="28"/>
          <w:lang w:val="uk-UA"/>
        </w:rPr>
        <w:lastRenderedPageBreak/>
        <w:t xml:space="preserve">встановлених рішенням про бюджет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громади. </w:t>
      </w:r>
    </w:p>
    <w:p w14:paraId="71271511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Здійснення контролю за витрачанням коштів, виділених з  селищного бюджету по всіх напрямках і видах витрат.</w:t>
      </w:r>
    </w:p>
    <w:p w14:paraId="03602118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Здійснення контролю за використанням коштів субвенцій, дотацій  з державного, обласного бюджетів та інших місцевих бюджетів.</w:t>
      </w:r>
    </w:p>
    <w:p w14:paraId="19E24932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Аналіз  документації щодо обґрунтованості фінансування капітальних видатків на будівництво, реконструкцію, капітальний ремонт об’єктів комунальної власності та придбання основних засобів за бюджетні кошти.</w:t>
      </w:r>
    </w:p>
    <w:p w14:paraId="191ED4D7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Здійснення обліку коштів резервного фонду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та контролю за їх використанням.</w:t>
      </w:r>
    </w:p>
    <w:p w14:paraId="4ED7EF22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Здійснення за участю органів, що контролюють справляння надходжень бюджету, прогнозування та аналізу надходження доходів до  селищного бюджету.</w:t>
      </w:r>
    </w:p>
    <w:p w14:paraId="4CFDB994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Підготовка та винесення на розгляд 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 ради пропозицій щодо  встановлення місцевих податків і зборів , а також надання пільг за податками та зборами в межах повноважень, визначених чинним законодавством.</w:t>
      </w:r>
    </w:p>
    <w:p w14:paraId="3CC52E85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Організація виконання 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громади, забезпечення разом з органами, що контролюють справляння надходжень бюджету, територіальними органами Державної казначейської служби України, виконавчими органами селищного ради надходжень доходів до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Лисянського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селищного бюджету. Підготовка пропозицій щодо  збільшення надходжень до загального та спеціального фондів 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та  економного і раціонального  витрачання бюджетних коштів з послідуючим  затвердженням відповідних заходів виконавчим комітетом   ради.</w:t>
      </w:r>
    </w:p>
    <w:p w14:paraId="7396704A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Підготовка офіційного висновку про перевиконання чи недовиконання дохідної частини загального фонду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громади, про обсяг залишку коштів загального та спеціального (крім власних надходжень) фондів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Лисянського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селищного бюджету для прийняття рішення про внесення  змін до селищного бюджету. Підготовка  змін до 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громади.</w:t>
      </w:r>
    </w:p>
    <w:p w14:paraId="6D5ECE20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За участю контролюючих органів здійснення контролю за дотриманням суб’єктами господарської діяльності зобов’язань щодо сплати податків та платежів до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громади. Проведення аналізу заборгованості по податках, які надходять до бюджету та внесення пропозицій з її скорочення та погашення.</w:t>
      </w:r>
    </w:p>
    <w:p w14:paraId="69169C95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Здійснення заходів щодо максимального наповнення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доходами та використання для цього всіх наявних ресурсів.</w:t>
      </w:r>
    </w:p>
    <w:p w14:paraId="2381DCD1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Розгляд бюджетної та фінансової звітності. Інформування керівництва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 ради  про стан виконання 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за кожний звітний період.  Подання на розгляд сесій ради квартальних звітів  та проекту рішення </w:t>
      </w:r>
      <w:r w:rsidRPr="004A5BB2">
        <w:rPr>
          <w:rFonts w:ascii="Times New Roman" w:hAnsi="Times New Roman"/>
          <w:sz w:val="28"/>
          <w:szCs w:val="28"/>
          <w:lang w:val="uk-UA"/>
        </w:rPr>
        <w:lastRenderedPageBreak/>
        <w:t xml:space="preserve">щодо затвердження річного звіту про виконання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Лисянського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селищного бюджету.</w:t>
      </w:r>
    </w:p>
    <w:p w14:paraId="48010BDA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Участь у розробці пропозицій про вдосконалення структури виконавчих органів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ради, підготовці пропозицій щодо чисельності працівників, фонду оплати їх праці, витрат на їх утримання.</w:t>
      </w:r>
    </w:p>
    <w:p w14:paraId="6B30806F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Здійснення контролю за дотриманням бюджетного законодавства на кожній стадії бюджетного процесу щодо  селищного бюджету.</w:t>
      </w:r>
    </w:p>
    <w:p w14:paraId="3EBC2526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Застосування попередження про неналежне виконання бюджетного законодавства з вимогою щодо усунення порушення бюджетного законодавства.</w:t>
      </w:r>
    </w:p>
    <w:p w14:paraId="52EA0256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Прийняття рішення про застосування заходів впливу за порушення бюджетного законодавства, визначених пунктами 2-5 та 7 частини першої статті 117 Бюджетного кодексу України, у межах установлених повноважень на підставі протоколу про порушення бюджетного законодавства або акту ревізії та доданих до них матеріалів, зокрема:</w:t>
      </w:r>
    </w:p>
    <w:p w14:paraId="76688DC8" w14:textId="77777777" w:rsidR="00430D77" w:rsidRPr="004A5BB2" w:rsidRDefault="00430D77" w:rsidP="004A5B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а) зупинення операцій з бюджетними коштами;</w:t>
      </w:r>
    </w:p>
    <w:p w14:paraId="24142B1E" w14:textId="77777777" w:rsidR="00430D77" w:rsidRPr="004A5BB2" w:rsidRDefault="00430D77" w:rsidP="004A5B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б) призупинення бюджетних асигнувань;</w:t>
      </w:r>
    </w:p>
    <w:p w14:paraId="34C6E24F" w14:textId="77777777" w:rsidR="00430D77" w:rsidRPr="004A5BB2" w:rsidRDefault="00430D77" w:rsidP="004A5B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в) зменшення бюджетних асигнувань;</w:t>
      </w:r>
    </w:p>
    <w:p w14:paraId="4CE4C452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Розробка проектів рішень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 ради, виконавчого комітету  селищної ради, інших нормативно – правових актів, які регулюють бюджетні правовідносини. Участь в розробці проектів нормативно-правових актів, розробниками яких є інші виконавчі органи селищної  ради.</w:t>
      </w:r>
    </w:p>
    <w:p w14:paraId="7F4C4C89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За дорученням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 ради, відповідно до частини 8 статті 16 Бюджетного кодексу України,  здійснення  на конкурсних засадах розміщення тимчасово вільних коштів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на депозитах з подальшим поверненням таких коштів до кінця поточного бюджетного періоду.</w:t>
      </w:r>
    </w:p>
    <w:p w14:paraId="2D21204D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Згідно  рішень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 ради, виконавчого комітету, розпоряджень  селищного голови участь у комісіях, робочих групах з окремих питань життєдіяльності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14:paraId="6AE0FF9D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Забезпечення у межах своєї компетенції захисту фінансових інтересів територіальної громади, здійснення контролю за виконанням актів законодавства.</w:t>
      </w:r>
    </w:p>
    <w:p w14:paraId="54BB1B7A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Обмін досвідом та інформацією з іншими місцевими фінансовими органами України з питань складання та виконання бюджету.</w:t>
      </w:r>
    </w:p>
    <w:p w14:paraId="2919F176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Застосування у роботі відповідних інформаційно-програмних комплексів, задіяних в управлінні місцевим бюджетом.</w:t>
      </w:r>
    </w:p>
    <w:p w14:paraId="6351030C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Ведення діловодства та організація контролю за виконанням документів у відділі.</w:t>
      </w:r>
    </w:p>
    <w:p w14:paraId="35EED2A1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Забезпечення доступу до публічної інформації та системного і оперативного оприлюднення інформації з питань, що належать до компетенції відділу.</w:t>
      </w:r>
    </w:p>
    <w:p w14:paraId="26133A37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Організація  електронного  документообігу  та функціонування оргтехніки у відділі.</w:t>
      </w:r>
    </w:p>
    <w:p w14:paraId="4AAD0DA5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Організація роботи із збереження поточного та довгострокового архіву, підготовка та передача матеріалів на зберігання архіву.</w:t>
      </w:r>
    </w:p>
    <w:p w14:paraId="6BF15F96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lastRenderedPageBreak/>
        <w:t>Розгляд заяв, пропозицій та скарг громадян, листів підприємств, установ та організацій, які надходять до  фінансового відділу з питань, що входять до його компетенції, та вжиття по них необхідних заходів.</w:t>
      </w:r>
    </w:p>
    <w:p w14:paraId="25ECE5DF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Участь в межах своєї компетенції у формуванні та реалізації інвестиційних програм.</w:t>
      </w:r>
    </w:p>
    <w:p w14:paraId="0C3B508A" w14:textId="77777777" w:rsidR="00430D77" w:rsidRPr="004A5BB2" w:rsidRDefault="00430D77" w:rsidP="004A5BB2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Здійснення інших, передбачених чинним законодавством повноважень.</w:t>
      </w:r>
    </w:p>
    <w:p w14:paraId="5A8D7E45" w14:textId="77777777" w:rsidR="00430D77" w:rsidRPr="004A5BB2" w:rsidRDefault="00430D77" w:rsidP="00B6281B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sz w:val="28"/>
          <w:szCs w:val="28"/>
          <w:lang w:val="uk-UA"/>
        </w:rPr>
        <w:t>Права та обов’язки</w:t>
      </w:r>
    </w:p>
    <w:p w14:paraId="0132097E" w14:textId="77777777" w:rsidR="00430D77" w:rsidRPr="004A5BB2" w:rsidRDefault="00430D77" w:rsidP="004A5BB2">
      <w:pPr>
        <w:numPr>
          <w:ilvl w:val="1"/>
          <w:numId w:val="6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Одержання в установленому законодавством порядку від органів виконавчої влади, виконавчих органів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 ради, територіальних органів Державної казначейської служби України, органів, що контролюють справляння надходжень бюджету, підприємств, установ та організацій, банків та інших фінансових установ усіх форм власності пояснень, матеріалів та інформації з питань, що виникають під час складання, розгляду, затвердження і виконання  бюджету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та звітування про його виконання.</w:t>
      </w:r>
    </w:p>
    <w:p w14:paraId="77A2D3E1" w14:textId="77777777" w:rsidR="00430D77" w:rsidRPr="004A5BB2" w:rsidRDefault="00430D77" w:rsidP="004A5BB2">
      <w:pPr>
        <w:numPr>
          <w:ilvl w:val="1"/>
          <w:numId w:val="6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Доступ в установленому порядку до інформаційних баз органів виконавчої влади, органів місцевого самоврядування, систем зв’язку і комунікацій та інших технічних засобів.</w:t>
      </w:r>
    </w:p>
    <w:p w14:paraId="3CA745EB" w14:textId="77777777" w:rsidR="00430D77" w:rsidRPr="004A5BB2" w:rsidRDefault="00430D77" w:rsidP="004A5BB2">
      <w:pPr>
        <w:numPr>
          <w:ilvl w:val="1"/>
          <w:numId w:val="6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Проведення нарад, семінарів та конференцій з питань, що належать до компетенції відділу.</w:t>
      </w:r>
    </w:p>
    <w:p w14:paraId="78320C07" w14:textId="77777777" w:rsidR="00430D77" w:rsidRPr="004A5BB2" w:rsidRDefault="00430D77" w:rsidP="004A5BB2">
      <w:pPr>
        <w:numPr>
          <w:ilvl w:val="1"/>
          <w:numId w:val="6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Відділ має також інші права, визначені чинним законодавством.</w:t>
      </w:r>
    </w:p>
    <w:p w14:paraId="33046992" w14:textId="77777777" w:rsidR="00430D77" w:rsidRPr="004A5BB2" w:rsidRDefault="00430D77" w:rsidP="00B6281B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sz w:val="28"/>
          <w:szCs w:val="28"/>
          <w:lang w:val="uk-UA"/>
        </w:rPr>
        <w:t>Керівництво та структура</w:t>
      </w:r>
    </w:p>
    <w:p w14:paraId="4B52D7C9" w14:textId="77777777" w:rsidR="00430D77" w:rsidRPr="004A5BB2" w:rsidRDefault="00430D77" w:rsidP="004A5BB2">
      <w:pPr>
        <w:numPr>
          <w:ilvl w:val="1"/>
          <w:numId w:val="6"/>
        </w:numPr>
        <w:tabs>
          <w:tab w:val="left" w:pos="851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Відділ очолює начальник, який призначається на посаду і звільняється з посади селищним головою згідно з чинним законодавством.</w:t>
      </w:r>
    </w:p>
    <w:p w14:paraId="442D1A61" w14:textId="77777777" w:rsidR="00430D77" w:rsidRPr="004A5BB2" w:rsidRDefault="00430D77" w:rsidP="004A5BB2">
      <w:pPr>
        <w:numPr>
          <w:ilvl w:val="1"/>
          <w:numId w:val="6"/>
        </w:numPr>
        <w:tabs>
          <w:tab w:val="left" w:pos="851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Начальник відділу підпорядкований  селищному голові.</w:t>
      </w:r>
    </w:p>
    <w:p w14:paraId="1159C558" w14:textId="77777777" w:rsidR="00430D77" w:rsidRPr="004A5BB2" w:rsidRDefault="00430D77" w:rsidP="004A5BB2">
      <w:pPr>
        <w:numPr>
          <w:ilvl w:val="1"/>
          <w:numId w:val="6"/>
        </w:numPr>
        <w:tabs>
          <w:tab w:val="left" w:pos="851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Начальник відділу відповідно до покладених на нього обов’язків:</w:t>
      </w:r>
    </w:p>
    <w:p w14:paraId="3BF48D19" w14:textId="77777777" w:rsidR="00430D77" w:rsidRPr="004A5BB2" w:rsidRDefault="00430D77" w:rsidP="004A5BB2">
      <w:pPr>
        <w:numPr>
          <w:ilvl w:val="2"/>
          <w:numId w:val="6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Здійснює загальне керівництво роботою відділу.</w:t>
      </w:r>
    </w:p>
    <w:p w14:paraId="2FD5C08A" w14:textId="77777777" w:rsidR="00430D77" w:rsidRPr="004A5BB2" w:rsidRDefault="00430D77" w:rsidP="004A5BB2">
      <w:pPr>
        <w:numPr>
          <w:ilvl w:val="2"/>
          <w:numId w:val="6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Забезпечує якісне та своєчасне виконання покладених на Відділ завдань і доручень керівництва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14:paraId="36483A69" w14:textId="77777777" w:rsidR="00430D77" w:rsidRPr="004A5BB2" w:rsidRDefault="00430D77" w:rsidP="004A5BB2">
      <w:pPr>
        <w:numPr>
          <w:ilvl w:val="2"/>
          <w:numId w:val="6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Затверджує посадові інструкції працівників відділу.</w:t>
      </w:r>
    </w:p>
    <w:p w14:paraId="0BF5A48A" w14:textId="77777777" w:rsidR="00430D77" w:rsidRPr="004A5BB2" w:rsidRDefault="00430D77" w:rsidP="004A5BB2">
      <w:pPr>
        <w:numPr>
          <w:ilvl w:val="2"/>
          <w:numId w:val="6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Забезпечує взаємодію відділу з іншими виконавчими органами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 ради.</w:t>
      </w:r>
    </w:p>
    <w:p w14:paraId="69B6062A" w14:textId="77777777" w:rsidR="00430D77" w:rsidRPr="004A5BB2" w:rsidRDefault="00430D77" w:rsidP="004A5BB2">
      <w:pPr>
        <w:numPr>
          <w:ilvl w:val="2"/>
          <w:numId w:val="6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Розпоряджається коштами в межах кошторису на утримання відділу.</w:t>
      </w:r>
    </w:p>
    <w:p w14:paraId="071776C4" w14:textId="77777777" w:rsidR="00430D77" w:rsidRPr="004A5BB2" w:rsidRDefault="00430D77" w:rsidP="004A5BB2">
      <w:pPr>
        <w:numPr>
          <w:ilvl w:val="2"/>
          <w:numId w:val="6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Відповідає на звернення, скарги, запити й пропозиції громадян та юридичних осіб, що надходять до відділу.</w:t>
      </w:r>
    </w:p>
    <w:p w14:paraId="2A33FA32" w14:textId="77777777" w:rsidR="00430D77" w:rsidRPr="004A5BB2" w:rsidRDefault="00430D77" w:rsidP="004A5BB2">
      <w:pPr>
        <w:numPr>
          <w:ilvl w:val="2"/>
          <w:numId w:val="6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Контролює дотримання працівниками відділу вимог Законів України «Про службу в органах місцевого самоврядування», «Про доступ до публічної інформації», антикорупційного законодавства та інших нормативно-правових актів України.</w:t>
      </w:r>
    </w:p>
    <w:p w14:paraId="27122476" w14:textId="77777777" w:rsidR="00430D77" w:rsidRPr="004A5BB2" w:rsidRDefault="00430D77" w:rsidP="004A5BB2">
      <w:pPr>
        <w:numPr>
          <w:ilvl w:val="2"/>
          <w:numId w:val="6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Забезпечує дотримання працівниками правил внутрішнього трудового розпорядку та виконавської дисципліни, раціональний розподіл обов’язків між ними, вживає заходів щодо підвищення фахової кваліфікації працівників Відділу.</w:t>
      </w:r>
    </w:p>
    <w:p w14:paraId="7E0D839A" w14:textId="77777777" w:rsidR="00430D77" w:rsidRPr="004A5BB2" w:rsidRDefault="00430D77" w:rsidP="004A5BB2">
      <w:pPr>
        <w:numPr>
          <w:ilvl w:val="2"/>
          <w:numId w:val="6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Забезпечує дотримання дисципліни та законності в діяльності відділу.</w:t>
      </w:r>
    </w:p>
    <w:p w14:paraId="677EA8BF" w14:textId="77777777" w:rsidR="00430D77" w:rsidRPr="004A5BB2" w:rsidRDefault="00430D77" w:rsidP="004A5BB2">
      <w:pPr>
        <w:numPr>
          <w:ilvl w:val="2"/>
          <w:numId w:val="6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lastRenderedPageBreak/>
        <w:t>Координує організаційне, інформаційне та матеріально-технічне забезпечення відділу.</w:t>
      </w:r>
    </w:p>
    <w:p w14:paraId="011CA6B2" w14:textId="77777777" w:rsidR="00430D77" w:rsidRPr="004A5BB2" w:rsidRDefault="00430D77" w:rsidP="004A5BB2">
      <w:pPr>
        <w:numPr>
          <w:ilvl w:val="2"/>
          <w:numId w:val="6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Видає у межах своєї компетенції накази організаційно-розпорядчого характеру, організовує та контролює їх виконання працівниками відділу.</w:t>
      </w:r>
    </w:p>
    <w:p w14:paraId="43339F14" w14:textId="77777777" w:rsidR="00430D77" w:rsidRPr="004A5BB2" w:rsidRDefault="00430D77" w:rsidP="004A5BB2">
      <w:pPr>
        <w:numPr>
          <w:ilvl w:val="2"/>
          <w:numId w:val="6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Подає на затвердження селищному  голові проекти кошторису та штатного розпису відділу в межах затвердженої чисельності.</w:t>
      </w:r>
    </w:p>
    <w:p w14:paraId="2E6AA6BF" w14:textId="77777777" w:rsidR="00430D77" w:rsidRPr="004A5BB2" w:rsidRDefault="00430D77" w:rsidP="004A5BB2">
      <w:pPr>
        <w:numPr>
          <w:ilvl w:val="2"/>
          <w:numId w:val="6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Здійснює керівництво та відповідає за організацію роботи щодо забезпечення та дотримання чинного законодавства про охорону праці.</w:t>
      </w:r>
    </w:p>
    <w:p w14:paraId="4C8BC294" w14:textId="77777777" w:rsidR="00430D77" w:rsidRPr="004A5BB2" w:rsidRDefault="00430D77" w:rsidP="004A5BB2">
      <w:pPr>
        <w:numPr>
          <w:ilvl w:val="2"/>
          <w:numId w:val="6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Забезпечує збереження інформації в паперовому та електронному вигляді, створеної в процесі діяльності, приймання-передавання її при зміні (звільненні, переведенні тощо) працівників.</w:t>
      </w:r>
    </w:p>
    <w:p w14:paraId="28B495C3" w14:textId="77777777" w:rsidR="00430D77" w:rsidRPr="004A5BB2" w:rsidRDefault="00430D77" w:rsidP="004A5BB2">
      <w:pPr>
        <w:numPr>
          <w:ilvl w:val="2"/>
          <w:numId w:val="6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Забезпечує системне та оперативне оприлюднення  інформації, що входить до компетенції відділу, дотримання законодавства про доступ до публічної інформації.</w:t>
      </w:r>
    </w:p>
    <w:p w14:paraId="32E22631" w14:textId="77777777" w:rsidR="00430D77" w:rsidRPr="004A5BB2" w:rsidRDefault="00430D77" w:rsidP="004A5BB2">
      <w:pPr>
        <w:numPr>
          <w:ilvl w:val="2"/>
          <w:numId w:val="6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Начальник відділу здійснює інші повноваження відповідно до Положення про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вдділ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, а також покладених на нього завдань окремими рішеннями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 ради, її виконавчого комітету, дорученнями, розпорядженнями селищного голови, Департаменту фінансів Черкаської обласної державної адміністрації.</w:t>
      </w:r>
    </w:p>
    <w:p w14:paraId="28E0032A" w14:textId="77777777" w:rsidR="00430D77" w:rsidRPr="004A5BB2" w:rsidRDefault="00430D77" w:rsidP="004A5BB2">
      <w:pPr>
        <w:numPr>
          <w:ilvl w:val="1"/>
          <w:numId w:val="6"/>
        </w:numPr>
        <w:tabs>
          <w:tab w:val="left" w:pos="851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Посадові особи, що працюють 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вдділі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>, є посадовими особами місцевого самоврядування, відповідно до  цього Положення  наділені повноваженнями щодо здійснення організаційно-розпорядчих та консультативно-дорадчих функцій.</w:t>
      </w:r>
    </w:p>
    <w:p w14:paraId="34E6222C" w14:textId="77777777" w:rsidR="00430D77" w:rsidRPr="004A5BB2" w:rsidRDefault="00430D77" w:rsidP="00B6281B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sz w:val="28"/>
          <w:szCs w:val="28"/>
          <w:lang w:val="uk-UA"/>
        </w:rPr>
        <w:t>Взаємовідносини, зв’язок</w:t>
      </w:r>
    </w:p>
    <w:p w14:paraId="7BB9C97F" w14:textId="77777777" w:rsidR="00430D77" w:rsidRPr="004A5BB2" w:rsidRDefault="00430D77" w:rsidP="004A5BB2">
      <w:pPr>
        <w:numPr>
          <w:ilvl w:val="1"/>
          <w:numId w:val="6"/>
        </w:numPr>
        <w:tabs>
          <w:tab w:val="left" w:pos="8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Відділ під час виконання покладених на нього завдань у встановленому законодавством порядку та в межах компетенції взаємодіє з виконавчими органами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ради, іншими підприємствами, установами та організаціями,  органами, що контролюють справляння надходжень бюджету, та  територіальними органами Державної казначейської служби України.</w:t>
      </w:r>
    </w:p>
    <w:p w14:paraId="21741356" w14:textId="77777777" w:rsidR="00430D77" w:rsidRPr="004A5BB2" w:rsidRDefault="00430D77" w:rsidP="00B6281B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sz w:val="28"/>
          <w:szCs w:val="28"/>
          <w:lang w:val="uk-UA"/>
        </w:rPr>
        <w:t>Майно і кошти</w:t>
      </w:r>
    </w:p>
    <w:p w14:paraId="7D168A01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Відділ утримується за рахунок коштів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Лисянського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селищного бюджету та інших джерел, не заборонених чинним законодавством.</w:t>
      </w:r>
    </w:p>
    <w:p w14:paraId="64B9384E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Кошторис в</w:t>
      </w:r>
      <w:r w:rsidR="003D481B" w:rsidRPr="004A5BB2">
        <w:rPr>
          <w:rFonts w:ascii="Times New Roman" w:hAnsi="Times New Roman"/>
          <w:sz w:val="28"/>
          <w:szCs w:val="28"/>
          <w:lang w:val="uk-UA"/>
        </w:rPr>
        <w:t>і</w:t>
      </w:r>
      <w:r w:rsidRPr="004A5BB2">
        <w:rPr>
          <w:rFonts w:ascii="Times New Roman" w:hAnsi="Times New Roman"/>
          <w:sz w:val="28"/>
          <w:szCs w:val="28"/>
          <w:lang w:val="uk-UA"/>
        </w:rPr>
        <w:t>дділу затверджується селищним головою.</w:t>
      </w:r>
    </w:p>
    <w:p w14:paraId="30B1F090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Оплата праці працівників в</w:t>
      </w:r>
      <w:r w:rsidR="003D481B" w:rsidRPr="004A5BB2">
        <w:rPr>
          <w:rFonts w:ascii="Times New Roman" w:hAnsi="Times New Roman"/>
          <w:sz w:val="28"/>
          <w:szCs w:val="28"/>
          <w:lang w:val="uk-UA"/>
        </w:rPr>
        <w:t>і</w:t>
      </w:r>
      <w:r w:rsidRPr="004A5BB2">
        <w:rPr>
          <w:rFonts w:ascii="Times New Roman" w:hAnsi="Times New Roman"/>
          <w:sz w:val="28"/>
          <w:szCs w:val="28"/>
          <w:lang w:val="uk-UA"/>
        </w:rPr>
        <w:t>дділу здійснюється згідно з чинним законодавством.</w:t>
      </w:r>
    </w:p>
    <w:p w14:paraId="35669131" w14:textId="77777777" w:rsidR="00430D77" w:rsidRPr="004A5BB2" w:rsidRDefault="00430D77" w:rsidP="00B6281B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sz w:val="28"/>
          <w:szCs w:val="28"/>
          <w:lang w:val="uk-UA"/>
        </w:rPr>
        <w:t>Заключні положення</w:t>
      </w:r>
    </w:p>
    <w:p w14:paraId="3ADCC637" w14:textId="77777777" w:rsidR="003D481B" w:rsidRPr="004A5BB2" w:rsidRDefault="003D481B" w:rsidP="004A5BB2">
      <w:pPr>
        <w:pStyle w:val="ab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Доходи (прибутки)</w:t>
      </w:r>
      <w:r w:rsidR="00A37ADB" w:rsidRPr="004A5BB2">
        <w:rPr>
          <w:rFonts w:ascii="Times New Roman" w:hAnsi="Times New Roman"/>
          <w:sz w:val="28"/>
          <w:szCs w:val="28"/>
          <w:lang w:val="uk-UA"/>
        </w:rPr>
        <w:t xml:space="preserve"> або їх частини, та майно не підлягають розподілу серед засновників</w:t>
      </w:r>
      <w:r w:rsidR="002E1D72" w:rsidRPr="004A5BB2">
        <w:rPr>
          <w:rFonts w:ascii="Times New Roman" w:hAnsi="Times New Roman"/>
          <w:sz w:val="28"/>
          <w:szCs w:val="28"/>
          <w:lang w:val="uk-UA"/>
        </w:rPr>
        <w:t xml:space="preserve"> (учасників), членів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14:paraId="42ACF569" w14:textId="77777777" w:rsidR="002E1D72" w:rsidRPr="004A5BB2" w:rsidRDefault="002E1D72" w:rsidP="004A5BB2">
      <w:pPr>
        <w:pStyle w:val="ab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Доходи (прибутки) використання виключно для фінансування видатків на утримання такої неприбуткової організації, реалізації мети (цілей, завдань) та напрямів діяльності, визначених її установчими документами (статутом).</w:t>
      </w:r>
    </w:p>
    <w:p w14:paraId="004F974A" w14:textId="77777777" w:rsidR="002E1D72" w:rsidRPr="004A5BB2" w:rsidRDefault="002E1D72" w:rsidP="004A5BB2">
      <w:pPr>
        <w:pStyle w:val="ab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lastRenderedPageBreak/>
        <w:t>У разі припинення організації (у результаті її ліквідації, злиття, поділу, приєднання або перетворення) її активи повинні бути передані одній або кільком неприбутковим організаціям відповідного виду або зараховані до доходу бюджету.</w:t>
      </w:r>
    </w:p>
    <w:p w14:paraId="086B92B5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Припинення діяльності фінансового відділу шляхом ліквідації чи реорганізації здійснюється на підставі рішення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ради, яка відповідно до законодавства визначає правонаступника в</w:t>
      </w:r>
      <w:r w:rsidR="00DD01F2" w:rsidRPr="004A5BB2">
        <w:rPr>
          <w:rFonts w:ascii="Times New Roman" w:hAnsi="Times New Roman"/>
          <w:sz w:val="28"/>
          <w:szCs w:val="28"/>
          <w:lang w:val="uk-UA"/>
        </w:rPr>
        <w:t>і</w:t>
      </w:r>
      <w:r w:rsidRPr="004A5BB2">
        <w:rPr>
          <w:rFonts w:ascii="Times New Roman" w:hAnsi="Times New Roman"/>
          <w:sz w:val="28"/>
          <w:szCs w:val="28"/>
          <w:lang w:val="uk-UA"/>
        </w:rPr>
        <w:t>дділу.</w:t>
      </w:r>
    </w:p>
    <w:p w14:paraId="21E7CC4D" w14:textId="77777777" w:rsidR="00430D77" w:rsidRPr="004A5BB2" w:rsidRDefault="00430D77" w:rsidP="004A5BB2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Зміни до Положення про в</w:t>
      </w:r>
      <w:r w:rsidR="003D481B" w:rsidRPr="004A5BB2">
        <w:rPr>
          <w:rFonts w:ascii="Times New Roman" w:hAnsi="Times New Roman"/>
          <w:sz w:val="28"/>
          <w:szCs w:val="28"/>
          <w:lang w:val="uk-UA"/>
        </w:rPr>
        <w:t>і</w:t>
      </w:r>
      <w:r w:rsidRPr="004A5BB2">
        <w:rPr>
          <w:rFonts w:ascii="Times New Roman" w:hAnsi="Times New Roman"/>
          <w:sz w:val="28"/>
          <w:szCs w:val="28"/>
          <w:lang w:val="uk-UA"/>
        </w:rPr>
        <w:t>дділ вносяться у тому ж порядку, в якому затверджується Положення відповідно до діючого законодавства.</w:t>
      </w:r>
    </w:p>
    <w:p w14:paraId="54955DB6" w14:textId="77777777" w:rsidR="002E1D72" w:rsidRPr="004A5BB2" w:rsidRDefault="002E1D72" w:rsidP="004A5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38DF1B" w14:textId="77777777" w:rsidR="002E1D72" w:rsidRPr="004A5BB2" w:rsidRDefault="002E1D72" w:rsidP="004A5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D3D1A4" w14:textId="77777777" w:rsidR="002E1D72" w:rsidRPr="004A5BB2" w:rsidRDefault="002E1D72" w:rsidP="004A5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1E81AE" w14:textId="3AED9B46" w:rsidR="00430D77" w:rsidRPr="004A5BB2" w:rsidRDefault="004A5BB2" w:rsidP="004A5B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В.о. селищного голови</w:t>
      </w:r>
      <w:r w:rsidR="00944843" w:rsidRPr="004A5BB2">
        <w:rPr>
          <w:rFonts w:ascii="Times New Roman" w:hAnsi="Times New Roman"/>
          <w:sz w:val="28"/>
          <w:szCs w:val="28"/>
          <w:lang w:val="uk-UA"/>
        </w:rPr>
        <w:tab/>
      </w:r>
      <w:r w:rsidR="00944843" w:rsidRPr="004A5BB2">
        <w:rPr>
          <w:rFonts w:ascii="Times New Roman" w:hAnsi="Times New Roman"/>
          <w:sz w:val="28"/>
          <w:szCs w:val="28"/>
          <w:lang w:val="uk-UA"/>
        </w:rPr>
        <w:tab/>
      </w:r>
      <w:r w:rsidR="00944843" w:rsidRPr="004A5BB2">
        <w:rPr>
          <w:rFonts w:ascii="Times New Roman" w:hAnsi="Times New Roman"/>
          <w:sz w:val="28"/>
          <w:szCs w:val="28"/>
          <w:lang w:val="uk-UA"/>
        </w:rPr>
        <w:tab/>
      </w:r>
      <w:r w:rsidR="00944843" w:rsidRPr="004A5BB2">
        <w:rPr>
          <w:rFonts w:ascii="Times New Roman" w:hAnsi="Times New Roman"/>
          <w:sz w:val="28"/>
          <w:szCs w:val="28"/>
          <w:lang w:val="uk-UA"/>
        </w:rPr>
        <w:tab/>
      </w:r>
      <w:r w:rsidR="00944843" w:rsidRPr="004A5BB2">
        <w:rPr>
          <w:rFonts w:ascii="Times New Roman" w:hAnsi="Times New Roman"/>
          <w:sz w:val="28"/>
          <w:szCs w:val="28"/>
          <w:lang w:val="uk-UA"/>
        </w:rPr>
        <w:tab/>
      </w:r>
      <w:r w:rsidR="00944843" w:rsidRPr="004A5BB2">
        <w:rPr>
          <w:rFonts w:ascii="Times New Roman" w:hAnsi="Times New Roman"/>
          <w:sz w:val="28"/>
          <w:szCs w:val="28"/>
          <w:lang w:val="uk-UA"/>
        </w:rPr>
        <w:tab/>
      </w:r>
      <w:r w:rsidR="00944843" w:rsidRPr="004A5BB2">
        <w:rPr>
          <w:rFonts w:ascii="Times New Roman" w:hAnsi="Times New Roman"/>
          <w:sz w:val="28"/>
          <w:szCs w:val="28"/>
          <w:lang w:val="uk-UA"/>
        </w:rPr>
        <w:tab/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944843" w:rsidRPr="004A5BB2">
        <w:rPr>
          <w:rFonts w:ascii="Times New Roman" w:hAnsi="Times New Roman"/>
          <w:sz w:val="28"/>
          <w:szCs w:val="28"/>
          <w:lang w:val="uk-UA"/>
        </w:rPr>
        <w:t>О.В.Макушенко</w:t>
      </w:r>
      <w:proofErr w:type="spellEnd"/>
    </w:p>
    <w:sectPr w:rsidR="00430D77" w:rsidRPr="004A5BB2" w:rsidSect="003536D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0A603" w14:textId="77777777" w:rsidR="00C80416" w:rsidRDefault="00C80416" w:rsidP="004E6EED">
      <w:pPr>
        <w:spacing w:after="0" w:line="240" w:lineRule="auto"/>
      </w:pPr>
      <w:r>
        <w:separator/>
      </w:r>
    </w:p>
  </w:endnote>
  <w:endnote w:type="continuationSeparator" w:id="0">
    <w:p w14:paraId="72F75D85" w14:textId="77777777" w:rsidR="00C80416" w:rsidRDefault="00C80416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A91E9" w14:textId="77777777" w:rsidR="00C80416" w:rsidRDefault="00C80416" w:rsidP="004E6EED">
      <w:pPr>
        <w:spacing w:after="0" w:line="240" w:lineRule="auto"/>
      </w:pPr>
      <w:r>
        <w:separator/>
      </w:r>
    </w:p>
  </w:footnote>
  <w:footnote w:type="continuationSeparator" w:id="0">
    <w:p w14:paraId="3A820A2B" w14:textId="77777777" w:rsidR="00C80416" w:rsidRDefault="00C80416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B724F"/>
    <w:multiLevelType w:val="multilevel"/>
    <w:tmpl w:val="865A8F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47089510">
    <w:abstractNumId w:val="0"/>
  </w:num>
  <w:num w:numId="2" w16cid:durableId="986397874">
    <w:abstractNumId w:val="1"/>
  </w:num>
  <w:num w:numId="3" w16cid:durableId="5056929">
    <w:abstractNumId w:val="4"/>
  </w:num>
  <w:num w:numId="4" w16cid:durableId="2007704102">
    <w:abstractNumId w:val="5"/>
  </w:num>
  <w:num w:numId="5" w16cid:durableId="1061824544">
    <w:abstractNumId w:val="3"/>
  </w:num>
  <w:num w:numId="6" w16cid:durableId="1965035660">
    <w:abstractNumId w:val="2"/>
  </w:num>
  <w:num w:numId="7" w16cid:durableId="706680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18"/>
    <w:rsid w:val="00002738"/>
    <w:rsid w:val="00013F60"/>
    <w:rsid w:val="000155D6"/>
    <w:rsid w:val="0002233B"/>
    <w:rsid w:val="000317CE"/>
    <w:rsid w:val="00035FCE"/>
    <w:rsid w:val="0003627F"/>
    <w:rsid w:val="000422F3"/>
    <w:rsid w:val="00046EF7"/>
    <w:rsid w:val="00055376"/>
    <w:rsid w:val="00066656"/>
    <w:rsid w:val="0007088C"/>
    <w:rsid w:val="00071456"/>
    <w:rsid w:val="00071C7A"/>
    <w:rsid w:val="00072DBE"/>
    <w:rsid w:val="0008723A"/>
    <w:rsid w:val="000A134B"/>
    <w:rsid w:val="000B5EB8"/>
    <w:rsid w:val="000B70F1"/>
    <w:rsid w:val="000F3BE0"/>
    <w:rsid w:val="00100E70"/>
    <w:rsid w:val="00104212"/>
    <w:rsid w:val="0010603B"/>
    <w:rsid w:val="00127910"/>
    <w:rsid w:val="00150B7F"/>
    <w:rsid w:val="00194CD3"/>
    <w:rsid w:val="0019607F"/>
    <w:rsid w:val="001B416D"/>
    <w:rsid w:val="001E0B08"/>
    <w:rsid w:val="001E1106"/>
    <w:rsid w:val="001E2F0E"/>
    <w:rsid w:val="001E375A"/>
    <w:rsid w:val="002061F9"/>
    <w:rsid w:val="0021625E"/>
    <w:rsid w:val="00223603"/>
    <w:rsid w:val="00223C61"/>
    <w:rsid w:val="00240CA4"/>
    <w:rsid w:val="00241F8B"/>
    <w:rsid w:val="00242C38"/>
    <w:rsid w:val="002507CA"/>
    <w:rsid w:val="0025630F"/>
    <w:rsid w:val="002628B2"/>
    <w:rsid w:val="00282228"/>
    <w:rsid w:val="002844B4"/>
    <w:rsid w:val="002867C8"/>
    <w:rsid w:val="0029253A"/>
    <w:rsid w:val="002C42F7"/>
    <w:rsid w:val="002C678A"/>
    <w:rsid w:val="002D320F"/>
    <w:rsid w:val="002E1D72"/>
    <w:rsid w:val="002F0417"/>
    <w:rsid w:val="00301433"/>
    <w:rsid w:val="00307026"/>
    <w:rsid w:val="0032150B"/>
    <w:rsid w:val="0032332F"/>
    <w:rsid w:val="00330F29"/>
    <w:rsid w:val="003443DF"/>
    <w:rsid w:val="00350C43"/>
    <w:rsid w:val="003536D7"/>
    <w:rsid w:val="00360BFC"/>
    <w:rsid w:val="003732B6"/>
    <w:rsid w:val="00387CF0"/>
    <w:rsid w:val="003907F2"/>
    <w:rsid w:val="003A5485"/>
    <w:rsid w:val="003B2431"/>
    <w:rsid w:val="003B349D"/>
    <w:rsid w:val="003D481B"/>
    <w:rsid w:val="003D4A70"/>
    <w:rsid w:val="003E2694"/>
    <w:rsid w:val="003E4F13"/>
    <w:rsid w:val="003E73EA"/>
    <w:rsid w:val="003F4B45"/>
    <w:rsid w:val="0040019E"/>
    <w:rsid w:val="004020AA"/>
    <w:rsid w:val="00412F93"/>
    <w:rsid w:val="00430D77"/>
    <w:rsid w:val="0044016D"/>
    <w:rsid w:val="00443D12"/>
    <w:rsid w:val="00444A93"/>
    <w:rsid w:val="00454CF2"/>
    <w:rsid w:val="004645FF"/>
    <w:rsid w:val="00482B0E"/>
    <w:rsid w:val="004A5BB2"/>
    <w:rsid w:val="004C1B75"/>
    <w:rsid w:val="004C46BC"/>
    <w:rsid w:val="004C4B4B"/>
    <w:rsid w:val="004C57D1"/>
    <w:rsid w:val="004C7A99"/>
    <w:rsid w:val="004D14F6"/>
    <w:rsid w:val="004E303E"/>
    <w:rsid w:val="004E6EED"/>
    <w:rsid w:val="00507748"/>
    <w:rsid w:val="005122EE"/>
    <w:rsid w:val="005318A7"/>
    <w:rsid w:val="00537A0D"/>
    <w:rsid w:val="005457B9"/>
    <w:rsid w:val="00545DBE"/>
    <w:rsid w:val="005547C5"/>
    <w:rsid w:val="00560E1E"/>
    <w:rsid w:val="005656A4"/>
    <w:rsid w:val="00571656"/>
    <w:rsid w:val="0057336C"/>
    <w:rsid w:val="00591B57"/>
    <w:rsid w:val="005925A1"/>
    <w:rsid w:val="0059556B"/>
    <w:rsid w:val="00595B31"/>
    <w:rsid w:val="005A1A42"/>
    <w:rsid w:val="005B5370"/>
    <w:rsid w:val="005C10E7"/>
    <w:rsid w:val="005D7FA7"/>
    <w:rsid w:val="005E2D6A"/>
    <w:rsid w:val="005E33E6"/>
    <w:rsid w:val="005F2B28"/>
    <w:rsid w:val="005F2BE4"/>
    <w:rsid w:val="00605B20"/>
    <w:rsid w:val="00621932"/>
    <w:rsid w:val="00633D2A"/>
    <w:rsid w:val="0063415D"/>
    <w:rsid w:val="00646149"/>
    <w:rsid w:val="006471B5"/>
    <w:rsid w:val="0065078E"/>
    <w:rsid w:val="006559BC"/>
    <w:rsid w:val="00671FD6"/>
    <w:rsid w:val="00674526"/>
    <w:rsid w:val="00676FC2"/>
    <w:rsid w:val="006907C8"/>
    <w:rsid w:val="00697E68"/>
    <w:rsid w:val="006A5EAA"/>
    <w:rsid w:val="006A5FFF"/>
    <w:rsid w:val="006C0017"/>
    <w:rsid w:val="006C043A"/>
    <w:rsid w:val="006C3192"/>
    <w:rsid w:val="006C733F"/>
    <w:rsid w:val="006E3A7D"/>
    <w:rsid w:val="006F051B"/>
    <w:rsid w:val="006F128E"/>
    <w:rsid w:val="00713A59"/>
    <w:rsid w:val="007147DF"/>
    <w:rsid w:val="00714D90"/>
    <w:rsid w:val="00720331"/>
    <w:rsid w:val="00720EFB"/>
    <w:rsid w:val="0073550D"/>
    <w:rsid w:val="0073714E"/>
    <w:rsid w:val="0074633C"/>
    <w:rsid w:val="0076266C"/>
    <w:rsid w:val="0077300F"/>
    <w:rsid w:val="0077455A"/>
    <w:rsid w:val="00780FAA"/>
    <w:rsid w:val="00790A10"/>
    <w:rsid w:val="00796F46"/>
    <w:rsid w:val="007A4F18"/>
    <w:rsid w:val="007B17DB"/>
    <w:rsid w:val="007B73DE"/>
    <w:rsid w:val="007D32B4"/>
    <w:rsid w:val="007D4627"/>
    <w:rsid w:val="007D5F5A"/>
    <w:rsid w:val="007E25E9"/>
    <w:rsid w:val="00815109"/>
    <w:rsid w:val="00826B06"/>
    <w:rsid w:val="00834865"/>
    <w:rsid w:val="0084058A"/>
    <w:rsid w:val="00842BCA"/>
    <w:rsid w:val="008565C7"/>
    <w:rsid w:val="00856A8C"/>
    <w:rsid w:val="008670B6"/>
    <w:rsid w:val="008928ED"/>
    <w:rsid w:val="008A36E2"/>
    <w:rsid w:val="008A618A"/>
    <w:rsid w:val="008B0AA9"/>
    <w:rsid w:val="008B4ECF"/>
    <w:rsid w:val="008C02E7"/>
    <w:rsid w:val="008C307C"/>
    <w:rsid w:val="008D1486"/>
    <w:rsid w:val="008D48AC"/>
    <w:rsid w:val="008E504C"/>
    <w:rsid w:val="008E6D99"/>
    <w:rsid w:val="008E765E"/>
    <w:rsid w:val="008F5731"/>
    <w:rsid w:val="00904545"/>
    <w:rsid w:val="00922C69"/>
    <w:rsid w:val="00927691"/>
    <w:rsid w:val="00936939"/>
    <w:rsid w:val="00944567"/>
    <w:rsid w:val="00944843"/>
    <w:rsid w:val="009556E3"/>
    <w:rsid w:val="00962516"/>
    <w:rsid w:val="0098544E"/>
    <w:rsid w:val="009942E7"/>
    <w:rsid w:val="009D0F9C"/>
    <w:rsid w:val="009D3F91"/>
    <w:rsid w:val="00A061A8"/>
    <w:rsid w:val="00A122F6"/>
    <w:rsid w:val="00A14F8A"/>
    <w:rsid w:val="00A25047"/>
    <w:rsid w:val="00A25AB4"/>
    <w:rsid w:val="00A37ADB"/>
    <w:rsid w:val="00A47D61"/>
    <w:rsid w:val="00A516E4"/>
    <w:rsid w:val="00A5289B"/>
    <w:rsid w:val="00A62EB3"/>
    <w:rsid w:val="00A70144"/>
    <w:rsid w:val="00AF68BD"/>
    <w:rsid w:val="00B25703"/>
    <w:rsid w:val="00B35CD4"/>
    <w:rsid w:val="00B36B3F"/>
    <w:rsid w:val="00B4066A"/>
    <w:rsid w:val="00B471D5"/>
    <w:rsid w:val="00B47203"/>
    <w:rsid w:val="00B53256"/>
    <w:rsid w:val="00B6281B"/>
    <w:rsid w:val="00B63FCB"/>
    <w:rsid w:val="00B72AFF"/>
    <w:rsid w:val="00B81DE0"/>
    <w:rsid w:val="00B834C5"/>
    <w:rsid w:val="00B862F5"/>
    <w:rsid w:val="00B9524D"/>
    <w:rsid w:val="00BA4CB7"/>
    <w:rsid w:val="00BF08D4"/>
    <w:rsid w:val="00BF3F9A"/>
    <w:rsid w:val="00C17AA1"/>
    <w:rsid w:val="00C17F93"/>
    <w:rsid w:val="00C44C95"/>
    <w:rsid w:val="00C54B61"/>
    <w:rsid w:val="00C56B17"/>
    <w:rsid w:val="00C707F3"/>
    <w:rsid w:val="00C80416"/>
    <w:rsid w:val="00C817AE"/>
    <w:rsid w:val="00C86B27"/>
    <w:rsid w:val="00C960AC"/>
    <w:rsid w:val="00CB145E"/>
    <w:rsid w:val="00CB2F57"/>
    <w:rsid w:val="00CD4493"/>
    <w:rsid w:val="00CE5E84"/>
    <w:rsid w:val="00CF05CB"/>
    <w:rsid w:val="00CF5A77"/>
    <w:rsid w:val="00D32B92"/>
    <w:rsid w:val="00D36549"/>
    <w:rsid w:val="00D404F3"/>
    <w:rsid w:val="00D40CD2"/>
    <w:rsid w:val="00D55C79"/>
    <w:rsid w:val="00D610FD"/>
    <w:rsid w:val="00D6160E"/>
    <w:rsid w:val="00D623C8"/>
    <w:rsid w:val="00D63562"/>
    <w:rsid w:val="00D649C6"/>
    <w:rsid w:val="00D6536F"/>
    <w:rsid w:val="00D82AC0"/>
    <w:rsid w:val="00D9451D"/>
    <w:rsid w:val="00DA465A"/>
    <w:rsid w:val="00DA6EE6"/>
    <w:rsid w:val="00DB6C3D"/>
    <w:rsid w:val="00DC7EBB"/>
    <w:rsid w:val="00DD01F2"/>
    <w:rsid w:val="00E11E2C"/>
    <w:rsid w:val="00E1409A"/>
    <w:rsid w:val="00E21804"/>
    <w:rsid w:val="00E21C49"/>
    <w:rsid w:val="00E34253"/>
    <w:rsid w:val="00E5353A"/>
    <w:rsid w:val="00E72D25"/>
    <w:rsid w:val="00E767AE"/>
    <w:rsid w:val="00E94082"/>
    <w:rsid w:val="00EA26B9"/>
    <w:rsid w:val="00EB56C4"/>
    <w:rsid w:val="00EC11C4"/>
    <w:rsid w:val="00ED24B0"/>
    <w:rsid w:val="00ED275B"/>
    <w:rsid w:val="00ED2942"/>
    <w:rsid w:val="00ED7C9B"/>
    <w:rsid w:val="00F17A79"/>
    <w:rsid w:val="00F201A1"/>
    <w:rsid w:val="00F20E85"/>
    <w:rsid w:val="00F252FC"/>
    <w:rsid w:val="00F27E57"/>
    <w:rsid w:val="00F33E90"/>
    <w:rsid w:val="00F427B0"/>
    <w:rsid w:val="00F6765D"/>
    <w:rsid w:val="00F75E66"/>
    <w:rsid w:val="00F7694A"/>
    <w:rsid w:val="00F82E99"/>
    <w:rsid w:val="00FB6E61"/>
    <w:rsid w:val="00FC0634"/>
    <w:rsid w:val="00FC0860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B91"/>
  <w15:docId w15:val="{6E1A08D0-5FEC-45CF-B99F-8C7D4F64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99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qFormat/>
    <w:rsid w:val="00D32B9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32B92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D32B9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D32B9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8">
    <w:name w:val="head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c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E5559-77B0-4B06-A380-63878FF6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11543</Words>
  <Characters>6580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2020-12-11T07:30:00Z</cp:lastPrinted>
  <dcterms:created xsi:type="dcterms:W3CDTF">2024-10-31T08:48:00Z</dcterms:created>
  <dcterms:modified xsi:type="dcterms:W3CDTF">2024-11-04T09:38:00Z</dcterms:modified>
</cp:coreProperties>
</file>