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A63155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155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155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1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6315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631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A63155" w:rsidRPr="00A63155" w:rsidRDefault="00A63155" w:rsidP="00A63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155">
        <w:rPr>
          <w:rFonts w:ascii="Times New Roman" w:hAnsi="Times New Roman" w:cs="Times New Roman"/>
          <w:sz w:val="28"/>
          <w:szCs w:val="28"/>
          <w:lang w:val="uk-UA"/>
        </w:rPr>
        <w:t>15.10.2024</w:t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смт </w:t>
      </w:r>
      <w:proofErr w:type="spellStart"/>
      <w:r w:rsidRPr="00A63155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№ 58-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A6315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63155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63155" w:rsidRDefault="00A63155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B968E3" w:rsidRPr="00A63155" w:rsidRDefault="00B968E3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затвердження Програми </w:t>
      </w:r>
    </w:p>
    <w:p w:rsidR="00B968E3" w:rsidRPr="00A63155" w:rsidRDefault="00B968E3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державної політики у сфері</w:t>
      </w:r>
    </w:p>
    <w:p w:rsidR="00B968E3" w:rsidRPr="00A63155" w:rsidRDefault="00B968E3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казначейського обслуговування </w:t>
      </w:r>
    </w:p>
    <w:p w:rsidR="00B968E3" w:rsidRPr="00A63155" w:rsidRDefault="00B968E3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бюджетних коштів у </w:t>
      </w:r>
      <w:proofErr w:type="spellStart"/>
      <w:r w:rsidR="005B09F3"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Лисянській</w:t>
      </w:r>
      <w:proofErr w:type="spellEnd"/>
    </w:p>
    <w:p w:rsidR="00B968E3" w:rsidRPr="00A63155" w:rsidRDefault="00B968E3" w:rsidP="00B9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="005B09F3"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елищній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територіальні</w:t>
      </w:r>
      <w:r w:rsidR="00E809EB"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й громаді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202</w:t>
      </w:r>
      <w:r w:rsidR="001B0992"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 </w:t>
      </w:r>
    </w:p>
    <w:p w:rsidR="00511E88" w:rsidRDefault="00511E88" w:rsidP="00B968E3">
      <w:pPr>
        <w:tabs>
          <w:tab w:val="left" w:pos="5040"/>
        </w:tabs>
        <w:spacing w:after="0" w:line="240" w:lineRule="auto"/>
        <w:ind w:right="4313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E91545" w:rsidRPr="007F2A86" w:rsidRDefault="00A62053" w:rsidP="00A63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511E88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пунктом 22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</w:t>
      </w:r>
      <w:r w:rsidR="00511E88" w:rsidRPr="00C06C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11E88" w:rsidRPr="00C06C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першої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26 Закону України </w:t>
      </w:r>
      <w:r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 </w:t>
      </w:r>
      <w:r w:rsidR="009B7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Бюджетним </w:t>
      </w:r>
      <w:r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</w:t>
      </w:r>
      <w:r w:rsidR="009B75D9">
        <w:rPr>
          <w:rFonts w:ascii="Times New Roman" w:eastAsia="Times New Roman" w:hAnsi="Times New Roman" w:cs="Times New Roman"/>
          <w:sz w:val="28"/>
          <w:szCs w:val="28"/>
          <w:lang w:val="uk-UA"/>
        </w:rPr>
        <w:t>ом України</w:t>
      </w:r>
      <w:r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06CDA" w:rsidRPr="00C06C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метою підтримки державної політики у сфері казначейського обслуговування бюджетних коштів на 202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C06CDA" w:rsidRPr="00C06C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  <w:r w:rsidR="00E91545" w:rsidRPr="00C06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645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враховуючи лист У</w:t>
      </w:r>
      <w:r w:rsidR="00943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ДКСУ у Лисянському районі</w:t>
      </w:r>
      <w:r w:rsidR="00645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Черкаської області від </w:t>
      </w:r>
      <w:r w:rsidR="005B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943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="00645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="005B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="00645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.2024 </w:t>
      </w:r>
      <w:r w:rsidR="00943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№ </w:t>
      </w:r>
      <w:r w:rsidR="005B09F3" w:rsidRPr="005B09F3">
        <w:rPr>
          <w:rFonts w:ascii="Times New Roman" w:hAnsi="Times New Roman" w:cs="Times New Roman"/>
          <w:sz w:val="28"/>
          <w:szCs w:val="28"/>
          <w:lang w:val="uk-UA"/>
        </w:rPr>
        <w:t>01.3-13-06/802</w:t>
      </w:r>
      <w:r w:rsidR="00645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5B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Лисянська</w:t>
      </w:r>
      <w:proofErr w:type="spellEnd"/>
      <w:r w:rsidR="00830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B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селищна</w:t>
      </w:r>
      <w:r w:rsidR="00830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рада</w:t>
      </w:r>
      <w:r w:rsidR="00E91545" w:rsidRPr="00C06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315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E91545" w:rsidRPr="00A6315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ИРІШИЛА</w:t>
      </w:r>
      <w:r w:rsidR="00E91545" w:rsidRPr="007F2A8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:rsidR="00511E88" w:rsidRPr="007F2A86" w:rsidRDefault="00511E88" w:rsidP="00E91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E91545" w:rsidRPr="00C06CDA" w:rsidRDefault="00E91545" w:rsidP="00804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154850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підтримки державної політики у сфері</w:t>
      </w:r>
      <w:r w:rsidR="007F2A86" w:rsidRPr="00C06C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казначейського обслуговування бюджетних коштів у </w:t>
      </w:r>
      <w:proofErr w:type="spellStart"/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Лисянській</w:t>
      </w:r>
      <w:proofErr w:type="spellEnd"/>
      <w:r w:rsidR="000D567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</w:t>
      </w:r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елищній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територіальні</w:t>
      </w:r>
      <w:r w:rsidR="00E809E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на 2024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 </w:t>
      </w:r>
      <w:r w:rsidR="00511E88"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Програма), що додається</w:t>
      </w:r>
      <w:r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2A86" w:rsidRPr="00C06CDA" w:rsidRDefault="00C06CDA" w:rsidP="0080467C">
      <w:pPr>
        <w:keepNext/>
        <w:spacing w:after="0" w:line="256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91545"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301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відділу </w:t>
      </w:r>
      <w:r w:rsidR="005B09F3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r w:rsidR="008301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2053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5B09F3">
        <w:rPr>
          <w:rFonts w:ascii="Times New Roman" w:eastAsia="Times New Roman" w:hAnsi="Times New Roman" w:cs="Times New Roman"/>
          <w:sz w:val="28"/>
          <w:szCs w:val="28"/>
          <w:lang w:val="uk-UA"/>
        </w:rPr>
        <w:t>елищної</w:t>
      </w:r>
      <w:r w:rsidR="00A62053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511E88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2053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фінансування заходів, передбачених</w:t>
      </w:r>
      <w:r w:rsidR="00DB2102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Програмою</w:t>
      </w:r>
      <w:r w:rsidR="00A62053" w:rsidRPr="00C0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державної політики у сфері</w:t>
      </w:r>
      <w:r w:rsidR="007F2A86" w:rsidRPr="00C06C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казначейського обслуговування бюджетних коштів у </w:t>
      </w:r>
      <w:proofErr w:type="spellStart"/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Лисянській</w:t>
      </w:r>
      <w:proofErr w:type="spellEnd"/>
      <w:r w:rsidR="00830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</w:t>
      </w:r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елищній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територіальні</w:t>
      </w:r>
      <w:r w:rsidR="00E809E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на 202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</w:t>
      </w:r>
      <w:r w:rsidRPr="00C06CDA">
        <w:rPr>
          <w:rFonts w:ascii="Times New Roman" w:eastAsia="Times New Roman" w:hAnsi="Times New Roman" w:cs="Times New Roman"/>
          <w:bCs/>
          <w:spacing w:val="-6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урахуванням</w:t>
      </w:r>
      <w:r w:rsidRPr="00C06CDA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вимог</w:t>
      </w:r>
      <w:r w:rsidRPr="00C06C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статті 85</w:t>
      </w:r>
      <w:r w:rsidRPr="00C06CDA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Бюджетного</w:t>
      </w:r>
      <w:r w:rsidRPr="00C06C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кодексу</w:t>
      </w:r>
      <w:r w:rsidRPr="00C06C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</w:t>
      </w:r>
      <w:r w:rsidRPr="00C06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України.</w:t>
      </w:r>
      <w:r w:rsidR="007F2A86"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0992" w:rsidRPr="001B0992" w:rsidRDefault="00C06CDA" w:rsidP="001B099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6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06C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1B0992" w:rsidRP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Контроль за виконанням рішення покласти на постійну комісію с</w:t>
      </w:r>
      <w:r w:rsidR="000D567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ільської </w:t>
      </w:r>
      <w:r w:rsidR="001B0992" w:rsidRP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ради з питань фінансів, бюджету, планування соціально-економічного розвитку, інвестицій та міжнародного співробітництва.</w:t>
      </w:r>
    </w:p>
    <w:p w:rsidR="00E91545" w:rsidRPr="00B50562" w:rsidRDefault="00E91545" w:rsidP="001B0992">
      <w:pPr>
        <w:tabs>
          <w:tab w:val="left" w:pos="720"/>
          <w:tab w:val="left" w:pos="921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F05D4" w:rsidRDefault="008F05D4" w:rsidP="00E915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05D4" w:rsidRPr="00A63155" w:rsidRDefault="008F05D4" w:rsidP="00E915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B75D9" w:rsidRDefault="00527D09" w:rsidP="001B099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В.о. селищного голови</w:t>
      </w:r>
      <w:r w:rsidR="00E91545"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E91545"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E91545"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E91545"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</w:t>
      </w:r>
      <w:r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МАКУШЕНКО</w:t>
      </w:r>
      <w:r w:rsidR="001B0992" w:rsidRPr="00A63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1B09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9B75D9" w:rsidRDefault="009B75D9" w:rsidP="0007412C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5E1230" w:rsidRDefault="006E4B63" w:rsidP="0007412C">
      <w:pPr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</w:t>
      </w:r>
      <w:r w:rsidR="005C4BD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="0007412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  <w:r w:rsidR="0007412C" w:rsidRPr="0007412C">
        <w:rPr>
          <w:rFonts w:ascii="Times New Roman" w:eastAsia="Calibri" w:hAnsi="Times New Roman" w:cs="Times New Roman"/>
          <w:b/>
          <w:bCs/>
          <w:sz w:val="27"/>
          <w:szCs w:val="27"/>
          <w:lang w:val="uk-UA" w:eastAsia="uk-UA"/>
        </w:rPr>
        <w:t xml:space="preserve">                               </w:t>
      </w:r>
    </w:p>
    <w:p w:rsidR="005E1230" w:rsidRDefault="005E1230" w:rsidP="0007412C">
      <w:pPr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k-UA" w:eastAsia="uk-UA"/>
        </w:rPr>
      </w:pPr>
    </w:p>
    <w:p w:rsidR="0007412C" w:rsidRPr="001B0992" w:rsidRDefault="0007412C" w:rsidP="001B0992">
      <w:pPr>
        <w:spacing w:line="0" w:lineRule="atLeast"/>
        <w:ind w:left="1416"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</w:pPr>
      <w:r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lastRenderedPageBreak/>
        <w:t>ЗАТВЕРДЖЕНО</w:t>
      </w:r>
    </w:p>
    <w:p w:rsidR="005C4BDC" w:rsidRPr="001B0992" w:rsidRDefault="004C7CD1" w:rsidP="001B0992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             </w:t>
      </w:r>
      <w:r w:rsidR="004A290A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                         </w:t>
      </w:r>
      <w:r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4A290A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</w:t>
      </w:r>
      <w:r w:rsidR="00511E88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р</w:t>
      </w:r>
      <w:r w:rsidR="0007412C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ішення сесії </w:t>
      </w:r>
      <w:r w:rsidR="005B09F3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Лисянської</w:t>
      </w:r>
      <w:r w:rsidR="00BB366E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4A290A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с</w:t>
      </w:r>
      <w:r w:rsidR="005B09F3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елищної</w:t>
      </w:r>
      <w:r w:rsidR="00BB366E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BB366E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     </w:t>
      </w:r>
      <w:r w:rsidR="00BB366E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br/>
        <w:t xml:space="preserve">                       </w:t>
      </w:r>
      <w:r w:rsid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    </w:t>
      </w:r>
      <w:r w:rsidR="00BB366E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2A7B53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       </w:t>
      </w:r>
      <w:r w:rsidR="004A290A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   </w:t>
      </w:r>
      <w:r w:rsidR="002A7B53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 </w:t>
      </w:r>
      <w:r w:rsidR="0007412C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ради </w:t>
      </w:r>
      <w:r w:rsid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від</w:t>
      </w:r>
      <w:r w:rsidR="008301A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690E2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15</w:t>
      </w:r>
      <w:r w:rsidR="00BD3A4F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.</w:t>
      </w:r>
      <w:r w:rsidR="005B09F3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10</w:t>
      </w:r>
      <w:r w:rsidR="00BD3A4F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.2024</w:t>
      </w:r>
      <w:r w:rsidR="005E1230" w:rsidRP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</w:t>
      </w:r>
      <w:r w:rsidR="001B099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>№</w:t>
      </w:r>
      <w:r w:rsidR="00690E22">
        <w:rPr>
          <w:rFonts w:ascii="Times New Roman" w:eastAsia="Calibri" w:hAnsi="Times New Roman" w:cs="Times New Roman"/>
          <w:bCs/>
          <w:sz w:val="27"/>
          <w:szCs w:val="27"/>
          <w:lang w:val="uk-UA" w:eastAsia="uk-UA"/>
        </w:rPr>
        <w:t xml:space="preserve"> 58-3/</w:t>
      </w:r>
      <w:r w:rsidR="00690E22">
        <w:rPr>
          <w:rFonts w:ascii="Times New Roman" w:eastAsia="Calibri" w:hAnsi="Times New Roman" w:cs="Times New Roman"/>
          <w:bCs/>
          <w:sz w:val="27"/>
          <w:szCs w:val="27"/>
          <w:lang w:val="en-US" w:eastAsia="uk-UA"/>
        </w:rPr>
        <w:t>VIII</w:t>
      </w:r>
      <w:bookmarkStart w:id="0" w:name="_GoBack"/>
      <w:bookmarkEnd w:id="0"/>
      <w:r w:rsidR="005C4BDC" w:rsidRPr="001B0992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 xml:space="preserve"> </w:t>
      </w:r>
    </w:p>
    <w:p w:rsidR="005C4BDC" w:rsidRDefault="005C4BDC" w:rsidP="005C4B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                                        </w:t>
      </w:r>
    </w:p>
    <w:p w:rsidR="003361C4" w:rsidRDefault="003361C4" w:rsidP="005C4B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5C4BDC" w:rsidRPr="005C4BDC" w:rsidRDefault="005C4BDC" w:rsidP="00C12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3361C4" w:rsidRPr="006A6215" w:rsidRDefault="003361C4" w:rsidP="00C1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62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8301A2" w:rsidRDefault="007F2A86" w:rsidP="00C1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підтримки державної політики у сфері</w:t>
      </w:r>
      <w:r w:rsidRPr="007F2A86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</w:t>
      </w: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казначейського обслуговування </w:t>
      </w:r>
      <w:r w:rsidRPr="007F2A86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</w:t>
      </w: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бюджетних коштів у </w:t>
      </w:r>
      <w:proofErr w:type="spellStart"/>
      <w:r w:rsidR="005B09F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Лисянській</w:t>
      </w:r>
      <w:proofErr w:type="spellEnd"/>
      <w:r w:rsidR="008301A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</w:t>
      </w:r>
      <w:r w:rsidR="005B09F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селищній</w:t>
      </w:r>
      <w:r w:rsidR="008301A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</w:t>
      </w: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територіальні</w:t>
      </w:r>
      <w:r w:rsidR="002A7B5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й</w:t>
      </w: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громаді </w:t>
      </w:r>
    </w:p>
    <w:p w:rsidR="005C4BDC" w:rsidRPr="006A6215" w:rsidRDefault="007F2A86" w:rsidP="00C1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на 202</w:t>
      </w:r>
      <w:r w:rsidR="001B099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4</w:t>
      </w:r>
      <w:r w:rsidRPr="00B968E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рік</w:t>
      </w: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3361C4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6A6215" w:rsidRDefault="005C4BDC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4850" w:rsidRPr="006A6215" w:rsidRDefault="00154850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4850" w:rsidRPr="006A6215" w:rsidRDefault="00154850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4850" w:rsidRPr="006A6215" w:rsidRDefault="00154850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6A6215" w:rsidRDefault="005C4BDC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6A6215" w:rsidRDefault="005C4BDC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61C4" w:rsidRDefault="003361C4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86" w:rsidRDefault="007F2A86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86" w:rsidRDefault="007F2A86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86" w:rsidRPr="006A6215" w:rsidRDefault="007F2A86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61C4" w:rsidRDefault="003361C4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467C" w:rsidRDefault="0080467C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467C" w:rsidRPr="006A6215" w:rsidRDefault="0080467C" w:rsidP="005C4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5C4BDC" w:rsidRDefault="005B09F3" w:rsidP="0083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Лисянка</w:t>
      </w:r>
    </w:p>
    <w:p w:rsidR="00511E88" w:rsidRPr="001039ED" w:rsidRDefault="005C4BDC" w:rsidP="0010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1B0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1244E" w:rsidRDefault="00C1244E" w:rsidP="005C4BDC">
      <w:pPr>
        <w:shd w:val="clear" w:color="auto" w:fill="FFFFFF"/>
        <w:tabs>
          <w:tab w:val="left" w:pos="547"/>
        </w:tabs>
        <w:spacing w:before="643" w:after="0" w:line="595" w:lineRule="exact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val="uk-UA" w:eastAsia="ru-RU"/>
        </w:rPr>
      </w:pPr>
    </w:p>
    <w:p w:rsidR="00BD3A4F" w:rsidRDefault="00BD3A4F" w:rsidP="005C4BDC">
      <w:pPr>
        <w:shd w:val="clear" w:color="auto" w:fill="FFFFFF"/>
        <w:tabs>
          <w:tab w:val="left" w:pos="547"/>
        </w:tabs>
        <w:spacing w:before="643" w:after="0" w:line="595" w:lineRule="exact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val="uk-UA" w:eastAsia="ru-RU"/>
        </w:rPr>
      </w:pPr>
    </w:p>
    <w:p w:rsidR="005C4BDC" w:rsidRPr="00733BB5" w:rsidRDefault="005E1230" w:rsidP="005C4BDC">
      <w:pPr>
        <w:shd w:val="clear" w:color="auto" w:fill="FFFFFF"/>
        <w:tabs>
          <w:tab w:val="left" w:pos="547"/>
        </w:tabs>
        <w:spacing w:before="643" w:after="0" w:line="595" w:lineRule="exact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val="uk-UA" w:eastAsia="ru-RU"/>
        </w:rPr>
        <w:lastRenderedPageBreak/>
        <w:t>З</w:t>
      </w:r>
      <w:r w:rsidR="005C4BDC" w:rsidRPr="00733BB5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val="uk-UA" w:eastAsia="ru-RU"/>
        </w:rPr>
        <w:t>МІСТ</w:t>
      </w:r>
    </w:p>
    <w:p w:rsidR="005C4BDC" w:rsidRPr="005C4BDC" w:rsidRDefault="005C4BDC" w:rsidP="005C4B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80467C" w:rsidRDefault="005C4BDC" w:rsidP="0015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Загальна характеристика </w:t>
      </w:r>
      <w:r w:rsidR="00154850" w:rsidRPr="0080467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="00154850" w:rsidRPr="0080467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F2A86" w:rsidRPr="008046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підтримки державної політики у сфері казначейського обслуговування бюджетних коштів у </w:t>
      </w:r>
      <w:proofErr w:type="spellStart"/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Лисянській</w:t>
      </w:r>
      <w:proofErr w:type="spellEnd"/>
      <w:r w:rsidR="00830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</w:t>
      </w:r>
      <w:r w:rsidR="005B09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елищній</w:t>
      </w:r>
      <w:r w:rsidR="00830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F2A86" w:rsidRPr="008046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територіальні</w:t>
      </w:r>
      <w:r w:rsidR="00AD3F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7F2A86" w:rsidRPr="008046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на 202</w:t>
      </w:r>
      <w:r w:rsid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7F2A86" w:rsidRPr="008046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 </w:t>
      </w:r>
      <w:r w:rsidR="003361C4" w:rsidRPr="008046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– Програма).</w:t>
      </w:r>
    </w:p>
    <w:p w:rsidR="005C4BDC" w:rsidRPr="0080467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  Визначення проблеми, на розв’язання якої спрямована Програма </w:t>
      </w: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80467C" w:rsidRDefault="005C4BDC" w:rsidP="005C4BDC">
      <w:pPr>
        <w:tabs>
          <w:tab w:val="left" w:pos="1080"/>
        </w:tabs>
        <w:spacing w:after="0" w:line="240" w:lineRule="auto"/>
        <w:ind w:firstLine="540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804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Мета Програми</w:t>
      </w: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   </w:t>
      </w:r>
    </w:p>
    <w:p w:rsidR="005C4BDC" w:rsidRPr="0080467C" w:rsidRDefault="005C4BDC" w:rsidP="005C4BDC">
      <w:pPr>
        <w:numPr>
          <w:ilvl w:val="0"/>
          <w:numId w:val="1"/>
        </w:numPr>
        <w:tabs>
          <w:tab w:val="left" w:pos="540"/>
          <w:tab w:val="num" w:pos="900"/>
          <w:tab w:val="num" w:pos="108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Обгрунтування</w:t>
      </w:r>
      <w:proofErr w:type="spellEnd"/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шляхів і засобів розв’язання проблеми, строки та етапи </w:t>
      </w:r>
    </w:p>
    <w:p w:rsidR="005C4BDC" w:rsidRPr="0080467C" w:rsidRDefault="005C4BDC" w:rsidP="005C4BDC">
      <w:pPr>
        <w:tabs>
          <w:tab w:val="left" w:pos="54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виконання Програми </w:t>
      </w:r>
    </w:p>
    <w:p w:rsidR="005C4BDC" w:rsidRPr="0080467C" w:rsidRDefault="005C4BDC" w:rsidP="005C4BDC">
      <w:pPr>
        <w:tabs>
          <w:tab w:val="left" w:pos="540"/>
        </w:tabs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BD3A4F" w:rsidRDefault="00BD3A4F" w:rsidP="00BD3A4F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</w:t>
      </w:r>
      <w:r w:rsidRPr="00BD3A4F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BD3A4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. </w:t>
      </w:r>
      <w:r w:rsidR="005C4BDC" w:rsidRPr="00BD3A4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Завдання Програми та результативні показники </w:t>
      </w: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80467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І.  Напрями діяльності і заходи Програми </w:t>
      </w: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67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80467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ІІ. </w:t>
      </w:r>
      <w:proofErr w:type="gramStart"/>
      <w:r w:rsidRPr="0080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управління</w:t>
      </w:r>
      <w:proofErr w:type="gramEnd"/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 контролю  за  ходом   виконання Програми</w:t>
      </w:r>
    </w:p>
    <w:p w:rsidR="005C4BDC" w:rsidRPr="0080467C" w:rsidRDefault="005C4BDC" w:rsidP="005C4BDC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5C4BDC" w:rsidRPr="0080467C" w:rsidRDefault="005C4BDC" w:rsidP="005C4BDC">
      <w:pPr>
        <w:spacing w:after="0" w:line="240" w:lineRule="auto"/>
        <w:ind w:firstLine="108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proofErr w:type="spellStart"/>
      <w:r w:rsidRPr="00804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Ресурсне</w:t>
      </w:r>
      <w:proofErr w:type="spellEnd"/>
      <w:r w:rsidRPr="0080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0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Pr="00804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4BDC" w:rsidRPr="0080467C" w:rsidRDefault="005C4BDC" w:rsidP="005C4B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DC" w:rsidRPr="0080467C" w:rsidRDefault="005C4BDC" w:rsidP="005C4BD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F2A86" w:rsidRPr="005C4BDC" w:rsidRDefault="007F2A86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1545" w:rsidRDefault="00E91545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A9C" w:rsidRDefault="00DD0A9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Default="005C4BDC" w:rsidP="005C4BD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І. Загальна характеристика</w:t>
      </w:r>
    </w:p>
    <w:p w:rsidR="000F7D1A" w:rsidRPr="005C4BDC" w:rsidRDefault="000F7D1A" w:rsidP="005C4BD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9B8" w:rsidRPr="005C4BDC" w:rsidRDefault="00154850" w:rsidP="005C4BD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D96F0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підтримки державної політики у сфері</w:t>
      </w:r>
      <w:r w:rsidR="007F2A86" w:rsidRPr="007F2A8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казначейського обслуговування </w:t>
      </w:r>
      <w:r w:rsidR="007F2A86" w:rsidRPr="007F2A8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бюджетних коштів у </w:t>
      </w:r>
      <w:proofErr w:type="spellStart"/>
      <w:r w:rsidR="005B09F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Лисянській</w:t>
      </w:r>
      <w:proofErr w:type="spellEnd"/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8301A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с</w:t>
      </w:r>
      <w:r w:rsidR="005B09F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елищній</w:t>
      </w:r>
      <w:r w:rsidR="008301A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територіальні</w:t>
      </w:r>
      <w:r w:rsidR="00AD3F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й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громаді  на 202</w:t>
      </w:r>
      <w:r w:rsidR="004B557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4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рік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5389"/>
      </w:tblGrid>
      <w:tr w:rsidR="005C4BDC" w:rsidRPr="005C4BDC" w:rsidTr="00E91545">
        <w:trPr>
          <w:trHeight w:val="7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4A290A" w:rsidP="008301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</w:t>
            </w:r>
            <w:r w:rsidR="007F2A86" w:rsidRPr="007F2A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правління Державної казначейської служби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Лисянському районі </w:t>
            </w:r>
            <w:r w:rsidR="001B0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Черкаської</w:t>
            </w:r>
            <w:r w:rsidR="007F2A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області </w:t>
            </w:r>
          </w:p>
        </w:tc>
      </w:tr>
      <w:tr w:rsidR="005C4BDC" w:rsidRPr="005C4BDC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B09F3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Лисянська селищна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рада</w:t>
            </w:r>
          </w:p>
        </w:tc>
      </w:tr>
      <w:tr w:rsidR="005C4BDC" w:rsidRPr="00690E22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Default="001B0992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r w:rsidR="005B0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5B0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елищної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</w:t>
            </w:r>
          </w:p>
          <w:p w:rsidR="007F2A86" w:rsidRPr="005C4BDC" w:rsidRDefault="004A290A" w:rsidP="001B0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</w:t>
            </w:r>
            <w:r w:rsidR="008301A2" w:rsidRPr="007F2A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правління Державної казначейської служби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Лисянському районі 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Черкаської області</w:t>
            </w:r>
          </w:p>
        </w:tc>
      </w:tr>
      <w:tr w:rsidR="005C4BDC" w:rsidRPr="005C4BDC" w:rsidTr="00E91545">
        <w:trPr>
          <w:trHeight w:val="76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4A290A" w:rsidP="007F2A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</w:t>
            </w:r>
            <w:r w:rsidR="008301A2" w:rsidRPr="007F2A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правління Державної казначейської служби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Лисянському районі 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Черкаської області</w:t>
            </w:r>
          </w:p>
        </w:tc>
      </w:tr>
      <w:tr w:rsidR="005C4BDC" w:rsidRPr="00690E22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1B0992" w:rsidP="00254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r w:rsidR="002543BA" w:rsidRPr="00527D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Лисянської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4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</w:t>
            </w:r>
            <w:r w:rsidR="00AB69B8" w:rsidRPr="00AB69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B69B8" w:rsidRPr="00AB69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29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301A2" w:rsidRPr="007F2A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правління Державної казначейської служби України </w:t>
            </w:r>
            <w:r w:rsidR="004A29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у </w:t>
            </w:r>
            <w:proofErr w:type="spellStart"/>
            <w:r w:rsidR="004A29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Лисянському</w:t>
            </w:r>
            <w:proofErr w:type="spellEnd"/>
            <w:r w:rsidR="004A29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районі </w:t>
            </w:r>
            <w:r w:rsidR="008301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Черкаської області</w:t>
            </w:r>
          </w:p>
        </w:tc>
      </w:tr>
      <w:tr w:rsidR="005C4BDC" w:rsidRPr="005C4BDC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 реалізації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BD3A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C4BDC" w:rsidRPr="004A290A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2" w:rsidRPr="005C4BDC" w:rsidRDefault="008301A2" w:rsidP="008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543BA" w:rsidRPr="0052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Лисянської</w:t>
            </w:r>
            <w:r w:rsidR="00254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територіальної громади</w:t>
            </w:r>
          </w:p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C4BDC" w:rsidRPr="005C4BDC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AD3F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всього </w:t>
            </w:r>
            <w:r w:rsidR="001B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AD2B92" w:rsidRDefault="005C4BDC" w:rsidP="005C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2B92" w:rsidRPr="001039ED" w:rsidRDefault="00AD2B92" w:rsidP="005C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2B92" w:rsidRPr="001039ED" w:rsidRDefault="00AD2B92" w:rsidP="005C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2B92" w:rsidRPr="001B0992" w:rsidRDefault="004A290A" w:rsidP="00AD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46</w:t>
            </w:r>
            <w:r w:rsidR="001B09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000</w:t>
            </w:r>
          </w:p>
        </w:tc>
      </w:tr>
      <w:tr w:rsidR="005C4BDC" w:rsidRPr="005C4BDC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місцевого  бюджету</w:t>
            </w:r>
          </w:p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1B0992" w:rsidRDefault="004A290A" w:rsidP="00AD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46</w:t>
            </w:r>
            <w:r w:rsidR="001B09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000</w:t>
            </w:r>
          </w:p>
        </w:tc>
      </w:tr>
      <w:tr w:rsidR="005C4BDC" w:rsidRPr="005C4BDC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Інші джерела не заборонені чинним законодавством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4953D3" w:rsidP="00AD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0,0</w:t>
            </w:r>
          </w:p>
        </w:tc>
      </w:tr>
      <w:tr w:rsidR="005C4BDC" w:rsidRPr="004A290A" w:rsidTr="00E9154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Основні джерела </w:t>
            </w:r>
          </w:p>
          <w:p w:rsidR="005C4BDC" w:rsidRPr="005C4BDC" w:rsidRDefault="005C4BDC" w:rsidP="005C4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фінансування програми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A2" w:rsidRPr="005C4BDC" w:rsidRDefault="008301A2" w:rsidP="008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543BA" w:rsidRPr="0052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Лисянської</w:t>
            </w:r>
            <w:r w:rsidR="00254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територіальної громади</w:t>
            </w:r>
          </w:p>
          <w:p w:rsidR="005C4BDC" w:rsidRPr="005C4BDC" w:rsidRDefault="005C4BDC" w:rsidP="005C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5C4BDC" w:rsidRPr="000D5678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0D5678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F2A86" w:rsidRDefault="007F2A86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Визначення проблеми, на розв’язання якої спрямована</w:t>
      </w: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</w:t>
      </w: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86" w:rsidRPr="007F2A86" w:rsidRDefault="007F2A86" w:rsidP="00BD3A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Програма</w:t>
      </w:r>
      <w:r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державної політики у сфері</w:t>
      </w: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казначейського обслуговування бюджетних коштів у </w:t>
      </w:r>
      <w:proofErr w:type="spellStart"/>
      <w:r w:rsidR="002543BA" w:rsidRPr="00527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</w:t>
      </w:r>
      <w:r w:rsidR="0025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25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селищній </w:t>
      </w:r>
      <w:r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територіальні</w:t>
      </w:r>
      <w:r w:rsidR="00E41E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 на 202</w:t>
      </w:r>
      <w:r w:rsidR="00BD3A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  <w:r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розроблен</w:t>
      </w:r>
      <w:r w:rsidR="00BD3A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відповідно до частини  2 статті 85 Бюджетного кодексу України.</w:t>
      </w:r>
    </w:p>
    <w:p w:rsidR="007F2A86" w:rsidRPr="00E4004A" w:rsidRDefault="004A290A" w:rsidP="007F2A86">
      <w:pPr>
        <w:suppressAutoHyphens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правління Державної казначейської служби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Лисянському районі </w:t>
      </w:r>
      <w:r w:rsidR="009801C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Черкаської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області здійснює к</w:t>
      </w:r>
      <w:r w:rsidR="007F2A86"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азначейське обслуговування бюджетних коштів, яке передбачає: 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розрахунково-касове обслуговування  розпорядників та одержувачів коштів бюджетів, </w:t>
      </w:r>
      <w:r w:rsidR="007F2A86"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контроль за здійсненням бюджетних повноважень при зарахуванні надходжень бюджету, взятті бюджетних зобов'язань розпорядниками бюджетних коштів та здійсненні платежів за цими зобов'язаннями; ведення бухгалтерського обліку і складання звітності про виконання бюджетів з дотриманням національних положень (стандартів) бухгалтерського обліку. </w:t>
      </w:r>
      <w:r w:rsidR="007F2A86" w:rsidRPr="007F2A86">
        <w:rPr>
          <w:rFonts w:ascii="Times New Roman" w:eastAsia="ArialMT" w:hAnsi="Times New Roman" w:cs="Times New Roman"/>
          <w:color w:val="000000"/>
          <w:sz w:val="28"/>
          <w:szCs w:val="28"/>
          <w:lang w:val="uk-UA" w:eastAsia="zh-CN"/>
        </w:rPr>
        <w:t xml:space="preserve">Казначейське 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</w:t>
      </w:r>
      <w:r w:rsidR="007F2A86" w:rsidRPr="007F2A86">
        <w:rPr>
          <w:rFonts w:ascii="Times New Roman" w:eastAsia="ArialMT" w:hAnsi="Times New Roman" w:cs="Times New Roman"/>
          <w:sz w:val="28"/>
          <w:szCs w:val="28"/>
          <w:lang w:val="uk-UA" w:eastAsia="zh-CN"/>
        </w:rPr>
        <w:t xml:space="preserve">захищеності бюджетної системи. </w:t>
      </w:r>
    </w:p>
    <w:p w:rsidR="007F2A86" w:rsidRPr="007F2A86" w:rsidRDefault="007F2A86" w:rsidP="007F2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Про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це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свідчить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те,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що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сучасних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умовах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органи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r w:rsidR="00B17411">
        <w:rPr>
          <w:rFonts w:ascii="Times New Roman" w:eastAsia="ArialMT" w:hAnsi="Times New Roman" w:cs="Times New Roman"/>
          <w:sz w:val="28"/>
          <w:szCs w:val="28"/>
          <w:lang w:val="uk-UA" w:eastAsia="zh-CN"/>
        </w:rPr>
        <w:t>К</w:t>
      </w:r>
      <w:proofErr w:type="spellStart"/>
      <w:r w:rsidRPr="00B17411">
        <w:rPr>
          <w:rFonts w:ascii="Times New Roman" w:eastAsia="ArialMT" w:hAnsi="Times New Roman" w:cs="Times New Roman"/>
          <w:sz w:val="28"/>
          <w:szCs w:val="28"/>
          <w:lang w:eastAsia="zh-CN"/>
        </w:rPr>
        <w:t>азначейства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являються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одним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із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найактивніших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учасників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процесі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управлінн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val="uk-UA" w:eastAsia="zh-CN"/>
        </w:rPr>
        <w:t>я</w:t>
      </w:r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бюджетними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коштами через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реалізацію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законодавчо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прийнятих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механізмів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та процедур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виконання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бюджетів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відповідно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вимог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бюджетного </w:t>
      </w:r>
      <w:proofErr w:type="spellStart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законодавства</w:t>
      </w:r>
      <w:proofErr w:type="spellEnd"/>
      <w:r w:rsidRPr="007F2A86">
        <w:rPr>
          <w:rFonts w:ascii="Times New Roman" w:eastAsia="ArialMT" w:hAnsi="Times New Roman" w:cs="Times New Roman"/>
          <w:sz w:val="28"/>
          <w:szCs w:val="28"/>
          <w:lang w:eastAsia="zh-CN"/>
        </w:rPr>
        <w:t>.</w:t>
      </w:r>
      <w:r w:rsidRPr="007F2A86">
        <w:rPr>
          <w:rFonts w:ascii="ArialMT" w:eastAsia="ArialMT" w:hAnsi="ArialMT" w:cs="ArialMT"/>
          <w:sz w:val="28"/>
          <w:szCs w:val="28"/>
          <w:lang w:eastAsia="zh-CN"/>
        </w:rPr>
        <w:t xml:space="preserve"> </w:t>
      </w:r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Подальший розвиток Державної казначейської служби України, у тому числі </w:t>
      </w:r>
      <w:r w:rsidR="00830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правління Державної казначейської служби України </w:t>
      </w:r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Лисянському районі </w:t>
      </w:r>
      <w:r w:rsidR="009801C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Черкаської</w:t>
      </w:r>
      <w:r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області і </w:t>
      </w:r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повинен відповідати світовим стандартам.</w:t>
      </w:r>
    </w:p>
    <w:p w:rsidR="007F2A86" w:rsidRPr="007F2A86" w:rsidRDefault="007F2A86" w:rsidP="007F2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Разом з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тим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обмеженість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фінансуванні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казначейства не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дозволяє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реалізувати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повному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обсязі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проекти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задуми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низки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заходів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які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сприяють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7F2A86" w:rsidRPr="007F2A86" w:rsidRDefault="007F2A86" w:rsidP="007F2A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оптимізації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процесу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розпорядників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одержувачів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бюджетних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коштів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7F2A86" w:rsidRPr="007F2A86" w:rsidRDefault="007F2A86" w:rsidP="007F2A86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повномасштабного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впровадження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Системи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дистанційного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клієнтів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через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програмно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технічний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комплекс «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Клієнт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Казначейства - Казначейство»;</w:t>
      </w:r>
    </w:p>
    <w:p w:rsidR="007F2A86" w:rsidRPr="007F2A86" w:rsidRDefault="007F2A86" w:rsidP="007F2A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підвищенню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якості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казначейського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7F2A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B69B8" w:rsidRPr="00E4004A" w:rsidRDefault="00AB69B8" w:rsidP="00AB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E4004A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Мета Програми</w:t>
      </w:r>
    </w:p>
    <w:p w:rsidR="007F2A86" w:rsidRPr="00E4004A" w:rsidRDefault="00AB69B8" w:rsidP="007F2A86">
      <w:pPr>
        <w:pStyle w:val="LO-Normal"/>
        <w:ind w:firstLine="720"/>
        <w:jc w:val="both"/>
        <w:rPr>
          <w:rFonts w:cs="Times New Roman"/>
          <w:sz w:val="28"/>
          <w:szCs w:val="28"/>
          <w:lang w:val="uk-UA"/>
        </w:rPr>
      </w:pPr>
      <w:r w:rsidRPr="00E4004A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 xml:space="preserve">Метою Програми є </w:t>
      </w:r>
      <w:r w:rsidR="007F2A86" w:rsidRPr="00E4004A">
        <w:rPr>
          <w:rFonts w:cs="Times New Roman"/>
          <w:sz w:val="28"/>
          <w:szCs w:val="28"/>
          <w:lang w:val="uk-UA"/>
        </w:rPr>
        <w:t>підвищення якості казначейського обслуговування розпорядників та одержувачів бюджетних коштів, забезпечення належного функціонування існуючої системи, удоск</w:t>
      </w:r>
      <w:r w:rsidR="00FF41AE">
        <w:rPr>
          <w:rFonts w:cs="Times New Roman"/>
          <w:sz w:val="28"/>
          <w:szCs w:val="28"/>
          <w:lang w:val="uk-UA"/>
        </w:rPr>
        <w:t>оналення співпраці управління Д</w:t>
      </w:r>
      <w:r w:rsidR="007F2A86" w:rsidRPr="00E4004A">
        <w:rPr>
          <w:rFonts w:cs="Times New Roman"/>
          <w:sz w:val="28"/>
          <w:szCs w:val="28"/>
          <w:lang w:val="uk-UA"/>
        </w:rPr>
        <w:t xml:space="preserve">ержавної казначейської служби України </w:t>
      </w:r>
      <w:r w:rsidR="004A290A">
        <w:rPr>
          <w:rFonts w:eastAsia="Times New Roman" w:cs="Times New Roman"/>
          <w:sz w:val="28"/>
          <w:szCs w:val="28"/>
          <w:lang w:val="uk-UA"/>
        </w:rPr>
        <w:t xml:space="preserve">у Лисянському районі </w:t>
      </w:r>
      <w:r w:rsidR="009801C9">
        <w:rPr>
          <w:rFonts w:eastAsia="Times New Roman" w:cs="Times New Roman"/>
          <w:sz w:val="28"/>
          <w:szCs w:val="28"/>
          <w:lang w:val="uk-UA"/>
        </w:rPr>
        <w:t>Черкаської</w:t>
      </w:r>
      <w:r w:rsidR="009801C9" w:rsidRPr="007F2A86">
        <w:rPr>
          <w:rFonts w:eastAsia="Times New Roman" w:cs="Times New Roman"/>
          <w:sz w:val="28"/>
          <w:szCs w:val="28"/>
          <w:lang w:val="uk-UA"/>
        </w:rPr>
        <w:t xml:space="preserve"> області</w:t>
      </w:r>
      <w:r w:rsidR="007F2A86" w:rsidRPr="00E4004A">
        <w:rPr>
          <w:rFonts w:cs="Times New Roman"/>
          <w:sz w:val="28"/>
          <w:szCs w:val="28"/>
          <w:lang w:val="uk-UA"/>
        </w:rPr>
        <w:t xml:space="preserve"> з органами виконавчої влади та місцевого самоврядування шляхом використання системи дистанційного обслуговування. </w:t>
      </w:r>
    </w:p>
    <w:p w:rsidR="007F2A86" w:rsidRPr="00E4004A" w:rsidRDefault="007F2A86" w:rsidP="007F2A86">
      <w:pPr>
        <w:widowControl w:val="0"/>
        <w:spacing w:after="460" w:line="266" w:lineRule="auto"/>
        <w:ind w:firstLine="6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E4004A" w:rsidRDefault="005C4BDC" w:rsidP="007F2A86">
      <w:pPr>
        <w:widowControl w:val="0"/>
        <w:spacing w:after="460" w:line="266" w:lineRule="auto"/>
        <w:ind w:firstLine="6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шляхів і засобів </w:t>
      </w:r>
      <w:proofErr w:type="spellStart"/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</w:t>
      </w:r>
      <w:proofErr w:type="spellEnd"/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proofErr w:type="spellStart"/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язання</w:t>
      </w:r>
      <w:proofErr w:type="spellEnd"/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проблеми</w:t>
      </w:r>
      <w:proofErr w:type="spellEnd"/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строки</w:t>
      </w: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етапи</w:t>
      </w:r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Програми</w:t>
      </w:r>
    </w:p>
    <w:p w:rsidR="00E4004A" w:rsidRPr="00E4004A" w:rsidRDefault="00FF41AE" w:rsidP="00E41EA0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- </w:t>
      </w:r>
      <w:r w:rsidR="00E4004A"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створення умов для якісного і своєчасного о</w:t>
      </w:r>
      <w:r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бслуговування місцевих бюджетів </w:t>
      </w:r>
      <w:r w:rsidR="00E4004A"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за доходами та видатками;</w:t>
      </w:r>
    </w:p>
    <w:p w:rsidR="00E4004A" w:rsidRPr="00E4004A" w:rsidRDefault="00E4004A" w:rsidP="00E41EA0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 w:rsidRPr="00B17411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- підвищення якості взаємодії між територіальними громадами в процесі виконання місцевих бюджетів, зважаючи на існуючі бази публічної інформації Державної казначейської служби України;</w:t>
      </w:r>
    </w:p>
    <w:p w:rsidR="00E4004A" w:rsidRPr="00E4004A" w:rsidRDefault="00E4004A" w:rsidP="00693ED8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- посилення фінансово-бюджетної дисципліни;</w:t>
      </w:r>
    </w:p>
    <w:p w:rsidR="00E4004A" w:rsidRDefault="00E4004A" w:rsidP="00693ED8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</w:pP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- підвищення рівня професійних знань посадовими особами органів місцевого самоврядування в галузі фінансів, бюджету та бухгалтерського обліку.</w:t>
      </w:r>
    </w:p>
    <w:p w:rsidR="00E4004A" w:rsidRPr="00E4004A" w:rsidRDefault="00E4004A" w:rsidP="00E41EA0">
      <w:pPr>
        <w:tabs>
          <w:tab w:val="left" w:pos="2865"/>
          <w:tab w:val="left" w:pos="3600"/>
        </w:tabs>
        <w:suppressAutoHyphens/>
        <w:spacing w:after="0" w:line="240" w:lineRule="auto"/>
        <w:ind w:left="30"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Взаємодія  органів  казначейства з органами  місцевого самоврядування, вдосконалення шляхів співпраці  у руслі покращення якості казначейського обслуговування, використання  сучасних технологій.</w:t>
      </w:r>
    </w:p>
    <w:p w:rsidR="00E4004A" w:rsidRPr="00E4004A" w:rsidRDefault="00E4004A" w:rsidP="00E41EA0">
      <w:pPr>
        <w:tabs>
          <w:tab w:val="left" w:pos="2865"/>
          <w:tab w:val="left" w:pos="3600"/>
        </w:tabs>
        <w:suppressAutoHyphens/>
        <w:spacing w:after="0" w:line="240" w:lineRule="auto"/>
        <w:ind w:left="3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Створення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відповідних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умов для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якісного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казначейського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нала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го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дження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партнерських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відносин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розпорядниками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одержувачами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коштів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4004A" w:rsidRPr="00E4004A" w:rsidRDefault="00E4004A" w:rsidP="00E41EA0">
      <w:pPr>
        <w:suppressAutoHyphens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</w:pPr>
    </w:p>
    <w:p w:rsidR="00AB69B8" w:rsidRPr="00E4004A" w:rsidRDefault="00AB69B8" w:rsidP="00AB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BDC" w:rsidRPr="00E4004A" w:rsidRDefault="005C4BDC" w:rsidP="00AB69B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0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Програми та результативні показники.</w:t>
      </w:r>
    </w:p>
    <w:p w:rsidR="00AB69B8" w:rsidRPr="00E4004A" w:rsidRDefault="00AB69B8" w:rsidP="00AB6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004A" w:rsidRDefault="00E4004A" w:rsidP="00E4004A">
      <w:pPr>
        <w:pStyle w:val="LO-Normal"/>
        <w:ind w:firstLine="720"/>
        <w:jc w:val="both"/>
        <w:rPr>
          <w:rFonts w:eastAsia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Основним завданням Програми є:</w:t>
      </w:r>
    </w:p>
    <w:p w:rsidR="00E4004A" w:rsidRPr="00E4004A" w:rsidRDefault="00E4004A" w:rsidP="00E4004A">
      <w:pPr>
        <w:pStyle w:val="LO-Normal"/>
        <w:ind w:firstLine="720"/>
        <w:jc w:val="both"/>
        <w:rPr>
          <w:rFonts w:cs="Times New Roman"/>
          <w:lang w:val="uk-UA"/>
        </w:rPr>
      </w:pPr>
      <w:r w:rsidRPr="00E4004A">
        <w:rPr>
          <w:rFonts w:cs="Times New Roman"/>
          <w:sz w:val="28"/>
          <w:szCs w:val="28"/>
          <w:lang w:val="uk-UA"/>
        </w:rPr>
        <w:t>1. Підвищення якості казначейського обслуговування розпорядників та одержувачів бюджетних коштів.</w:t>
      </w:r>
    </w:p>
    <w:p w:rsidR="00E4004A" w:rsidRPr="00E4004A" w:rsidRDefault="00E4004A" w:rsidP="00E4004A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2. Забезпечення ефективного управління фінансовими ресурсами місцевих бюджетів шляхом отримання інформації про взяття зобов'язань розпорядниками коштів.</w:t>
      </w:r>
    </w:p>
    <w:p w:rsidR="00E4004A" w:rsidRPr="00E4004A" w:rsidRDefault="00E4004A" w:rsidP="00E4004A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3. Підтримка місцевим бюджетом інформаційного та матеріально-технічного забезпечення </w:t>
      </w:r>
      <w:r w:rsidR="008301A2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у</w:t>
      </w: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правління Державної казначейської служби України </w:t>
      </w:r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Лисянському районі </w:t>
      </w:r>
      <w:r w:rsidR="008301A2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>Ч</w:t>
      </w:r>
      <w:r w:rsidR="009801C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еркаської</w:t>
      </w:r>
      <w:r w:rsidR="009801C9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області</w:t>
      </w: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, в тому числі для якісної роботи та ефективному використанні програмно-технічних комплексів «Клієнт казначейства – Казначейство», АС«Є-Звітність». </w:t>
      </w:r>
    </w:p>
    <w:p w:rsidR="00E4004A" w:rsidRPr="00E4004A" w:rsidRDefault="00E4004A" w:rsidP="00E4004A">
      <w:pPr>
        <w:suppressAutoHyphens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val="uk-UA" w:eastAsia="zh-CN" w:bidi="hi-IN"/>
        </w:rPr>
      </w:pP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4. Створення належних умов праці для спеціалістів </w:t>
      </w:r>
      <w:r w:rsidR="00B17411" w:rsidRPr="00B174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Казначейства</w:t>
      </w:r>
      <w:r w:rsidRPr="00E4004A">
        <w:rPr>
          <w:rFonts w:ascii="Times New Roman" w:eastAsia="Courier New" w:hAnsi="Times New Roman" w:cs="Times New Roman"/>
          <w:kern w:val="2"/>
          <w:sz w:val="28"/>
          <w:szCs w:val="28"/>
          <w:lang w:val="uk-UA" w:eastAsia="zh-CN" w:bidi="hi-IN"/>
        </w:rPr>
        <w:t xml:space="preserve"> з метою якісного та оперативного обслуговування місцевих бюджетів.</w:t>
      </w:r>
    </w:p>
    <w:p w:rsidR="002305A3" w:rsidRDefault="00E4004A" w:rsidP="002305A3">
      <w:pPr>
        <w:tabs>
          <w:tab w:val="left" w:pos="2865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Виконання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дасть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змогу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E4004A" w:rsidRPr="00FF41AE" w:rsidRDefault="00E4004A" w:rsidP="00FF41AE">
      <w:pPr>
        <w:pStyle w:val="ad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покращити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рівень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прискорити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процес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казначейського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розпорядників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одержувачів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бюджетних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коштів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E4004A" w:rsidRDefault="00E4004A" w:rsidP="00FF41AE">
      <w:pPr>
        <w:numPr>
          <w:ilvl w:val="0"/>
          <w:numId w:val="9"/>
        </w:numPr>
        <w:tabs>
          <w:tab w:val="clear" w:pos="720"/>
          <w:tab w:val="num" w:pos="360"/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забезпечити якісне  </w:t>
      </w: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функціонування системи електронної звітності;</w:t>
      </w:r>
    </w:p>
    <w:p w:rsidR="00E4004A" w:rsidRPr="00B17411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забезпечити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системність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процесу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казначейського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обслуговування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місцевих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бюджетів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затверджених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обсягах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рахунок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модернізації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роботи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74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Казначейства;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покращити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матеріально-технічн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у 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баз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умов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праці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працівників</w:t>
      </w:r>
      <w:proofErr w:type="spellEnd"/>
      <w:proofErr w:type="gram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правління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Державної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казначейської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служби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України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</w:t>
      </w:r>
      <w:proofErr w:type="spellStart"/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Лисянському</w:t>
      </w:r>
      <w:proofErr w:type="spellEnd"/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районі </w:t>
      </w:r>
      <w:r w:rsidR="009801C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Черкаської</w:t>
      </w:r>
      <w:r w:rsidR="009801C9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області</w:t>
      </w: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створити комфортні умови для розпорядників та одержувачів бюджетних коштів під час проведення семінарів та нарад;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продовжити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створення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комплексних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систем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захисту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інформації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підтвердженою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відповідністю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впровадити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сучасні</w:t>
      </w:r>
      <w:proofErr w:type="spellEnd"/>
      <w:proofErr w:type="gram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інформаційні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технології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з метою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підвищення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рівня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інформаційної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культури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загального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освітнього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рівня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населення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прискорити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впровадження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подання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документів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розпорядниками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одержувачами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бюджетних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коштів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електронному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вигляді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підвищити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ефективність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запобігання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порушення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законодавства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бюджетній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сфері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FF41AE" w:rsidRDefault="00E4004A" w:rsidP="00FF41AE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створити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умови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A29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</w:t>
      </w:r>
      <w:proofErr w:type="spellStart"/>
      <w:r w:rsidR="004A29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партнерських</w:t>
      </w:r>
      <w:proofErr w:type="spellEnd"/>
      <w:r w:rsidR="004A29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="004A29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взаємовідносин</w:t>
      </w:r>
      <w:proofErr w:type="spellEnd"/>
      <w:r w:rsidR="00FF1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управління Державної казначейської служби України </w:t>
      </w:r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</w:t>
      </w:r>
      <w:proofErr w:type="spellStart"/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Лисянському</w:t>
      </w:r>
      <w:proofErr w:type="spellEnd"/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районі </w:t>
      </w:r>
      <w:r w:rsidR="009801C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Черкаської</w:t>
      </w:r>
      <w:r w:rsidR="009801C9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області</w:t>
      </w:r>
      <w:r w:rsid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 </w:t>
      </w:r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органами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місцевого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самоврядування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розпорядниками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одержувачами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бюджетних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коштів</w:t>
      </w:r>
      <w:proofErr w:type="spellEnd"/>
      <w:r w:rsidRPr="00FF41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4004A" w:rsidRPr="00E4004A" w:rsidRDefault="00E4004A" w:rsidP="002305A3">
      <w:pPr>
        <w:numPr>
          <w:ilvl w:val="0"/>
          <w:numId w:val="9"/>
        </w:numPr>
        <w:tabs>
          <w:tab w:val="clear" w:pos="720"/>
          <w:tab w:val="num" w:pos="360"/>
          <w:tab w:val="left" w:pos="993"/>
          <w:tab w:val="left" w:pos="360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підвищити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оперативність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якість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відповідей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звернення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громадян</w:t>
      </w:r>
      <w:proofErr w:type="spellEnd"/>
      <w:r w:rsidRP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AB69B8" w:rsidRPr="00E4004A" w:rsidRDefault="00AB69B8" w:rsidP="002305A3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4004A" w:rsidRPr="00E4004A" w:rsidRDefault="00E4004A" w:rsidP="002305A3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B69B8" w:rsidRPr="00E4004A" w:rsidRDefault="00AB69B8" w:rsidP="00AB6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BDC" w:rsidRPr="00E4004A" w:rsidRDefault="005C4BDC" w:rsidP="00495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Ресурсне забезпечення Програми </w:t>
      </w:r>
      <w:proofErr w:type="spellStart"/>
      <w:r w:rsidRPr="00E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E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E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40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C4BDC" w:rsidRPr="00E4004A" w:rsidRDefault="005C4BDC" w:rsidP="0049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4BDC" w:rsidRPr="00E4004A" w:rsidSect="005E1230">
          <w:footerReference w:type="even" r:id="rId9"/>
          <w:foot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5C4BDC" w:rsidRPr="005C4BDC" w:rsidRDefault="005C4BDC" w:rsidP="005C4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Додаток 1</w:t>
      </w:r>
    </w:p>
    <w:p w:rsidR="005C4BDC" w:rsidRP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Default="005C4BDC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</w:t>
      </w:r>
    </w:p>
    <w:p w:rsidR="008A779F" w:rsidRPr="005C4BDC" w:rsidRDefault="008A779F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7F2A86" w:rsidRDefault="004953D3" w:rsidP="005C4BD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A86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7F2A8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державної політики у сфері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казначейського обслуговування </w:t>
      </w:r>
      <w:r w:rsidR="007F2A86" w:rsidRPr="007F2A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A29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бюджетних коштів у </w:t>
      </w:r>
      <w:proofErr w:type="spellStart"/>
      <w:r w:rsidR="00A94BBF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Лисянській</w:t>
      </w:r>
      <w:proofErr w:type="spellEnd"/>
      <w:r w:rsidR="00A94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селищній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територіальні</w:t>
      </w:r>
      <w:r w:rsidR="00693ED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на 202</w:t>
      </w:r>
      <w:r w:rsidR="004B55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  <w:r w:rsidR="005C4BDC" w:rsidRPr="007F2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4BDC" w:rsidRPr="007F2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4BDC" w:rsidRPr="007F2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4BDC" w:rsidRPr="005C4BDC" w:rsidRDefault="005C4BDC" w:rsidP="002E314F">
      <w:pPr>
        <w:spacing w:after="0" w:line="240" w:lineRule="auto"/>
        <w:ind w:right="1670" w:firstLine="57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090"/>
        <w:gridCol w:w="3971"/>
      </w:tblGrid>
      <w:tr w:rsidR="005C4BDC" w:rsidRPr="005C4BDC" w:rsidTr="00F916D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C" w:rsidRPr="005C4BDC" w:rsidRDefault="005C4BDC" w:rsidP="005C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 коштів, які пропонуються залучити на виконання Програми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C" w:rsidRPr="005C4BDC" w:rsidRDefault="008E2AAC" w:rsidP="00BD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BD3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5C4BDC" w:rsidRPr="005C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C" w:rsidRPr="005C4BDC" w:rsidRDefault="005C4BDC" w:rsidP="005C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витрати на виконання Програми</w:t>
            </w:r>
          </w:p>
        </w:tc>
      </w:tr>
      <w:tr w:rsidR="005C4BDC" w:rsidRPr="005C4BDC" w:rsidTr="00F916D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C" w:rsidRPr="005C4BDC" w:rsidRDefault="005C4BDC" w:rsidP="005C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4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4953D3" w:rsidRPr="005C4BDC" w:rsidTr="00F916D5">
        <w:trPr>
          <w:trHeight w:val="8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Pr="005C4BDC" w:rsidRDefault="004953D3" w:rsidP="0049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Обсяг ресурсів – всього, </w:t>
            </w:r>
          </w:p>
          <w:p w:rsidR="004953D3" w:rsidRPr="005C4BDC" w:rsidRDefault="004953D3" w:rsidP="0049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 тому числі 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Pr="001039ED" w:rsidRDefault="004953D3" w:rsidP="00495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B92" w:rsidRPr="004B557C" w:rsidRDefault="004A290A" w:rsidP="00AD2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4B5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Default="004953D3" w:rsidP="00495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D2B92" w:rsidRPr="004B557C" w:rsidRDefault="004A290A" w:rsidP="00AD2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4B5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4953D3" w:rsidRPr="005C4BDC" w:rsidTr="00F916D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Pr="00733BB5" w:rsidRDefault="00733BB5" w:rsidP="004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733B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юджет </w:t>
            </w:r>
            <w:r w:rsidR="00A94B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Лисянської</w:t>
            </w:r>
            <w:r w:rsidR="00A94B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  <w:r w:rsidRPr="00733B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</w:p>
          <w:p w:rsidR="004953D3" w:rsidRPr="005C4BDC" w:rsidRDefault="004953D3" w:rsidP="004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Pr="004B557C" w:rsidRDefault="004953D3" w:rsidP="00495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B92" w:rsidRPr="004B557C" w:rsidRDefault="004A290A" w:rsidP="00495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4B5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D3" w:rsidRDefault="004953D3" w:rsidP="00495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D2B92" w:rsidRPr="004B557C" w:rsidRDefault="004A290A" w:rsidP="00AD2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4B5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5C4BDC" w:rsidRDefault="005C4BDC" w:rsidP="000D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7707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Секретар                                                                                Олександр МАКУШЕНКО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5C4BDC" w:rsidRPr="005C4BDC" w:rsidRDefault="005C4BDC" w:rsidP="005C4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4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4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4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4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4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D5678" w:rsidRPr="005C4BDC" w:rsidRDefault="000D5678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4BDC" w:rsidRP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E3DB0" w:rsidRDefault="00AE3DB0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0AF8" w:rsidRDefault="00030AF8" w:rsidP="005C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4BDC" w:rsidRPr="003D7C2E" w:rsidRDefault="003D7C2E" w:rsidP="0010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3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BDC" w:rsidRPr="003D7C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Напрями діяльності та заходи</w:t>
      </w:r>
    </w:p>
    <w:p w:rsidR="00F742B2" w:rsidRDefault="004953D3" w:rsidP="001039ED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D96F0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підтримки державної політики у сфері</w:t>
      </w:r>
      <w:r w:rsidR="007F2A86" w:rsidRPr="007F2A8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казначейського обслуговування </w:t>
      </w:r>
      <w:r w:rsidR="007F2A86" w:rsidRPr="007F2A8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FF41A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бюджетних коштів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у </w:t>
      </w:r>
      <w:proofErr w:type="spellStart"/>
      <w:r w:rsidR="00A94BBF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</w:t>
      </w:r>
      <w:r w:rsidR="00A94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A94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селищній </w:t>
      </w:r>
      <w:r w:rsidR="00FF41A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територіальні</w:t>
      </w:r>
      <w:r w:rsidR="00693ED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й</w:t>
      </w:r>
      <w:r w:rsidR="00FF41A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громаді 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на 202</w:t>
      </w:r>
      <w:r w:rsidR="00C02F1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4</w:t>
      </w:r>
      <w:r w:rsidR="007F2A86" w:rsidRPr="00B968E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рік</w:t>
      </w:r>
    </w:p>
    <w:p w:rsidR="007F2A86" w:rsidRDefault="007F2A86" w:rsidP="001039ED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489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181"/>
        <w:gridCol w:w="2835"/>
        <w:gridCol w:w="1276"/>
        <w:gridCol w:w="1559"/>
        <w:gridCol w:w="1701"/>
        <w:gridCol w:w="1701"/>
        <w:gridCol w:w="3119"/>
      </w:tblGrid>
      <w:tr w:rsidR="00BB77FF" w:rsidRPr="00BB77FF" w:rsidTr="002305A3">
        <w:trPr>
          <w:trHeight w:val="808"/>
        </w:trPr>
        <w:tc>
          <w:tcPr>
            <w:tcW w:w="520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after="0" w:line="240" w:lineRule="auto"/>
              <w:ind w:left="120" w:right="93" w:firstLine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№</w:t>
            </w:r>
            <w:r w:rsidRPr="00BB77FF">
              <w:rPr>
                <w:rFonts w:ascii="Times New Roman" w:eastAsia="Times New Roman" w:hAnsi="Times New Roman" w:cs="Times New Roman"/>
                <w:bCs/>
                <w:spacing w:val="-52"/>
                <w:sz w:val="18"/>
                <w:szCs w:val="18"/>
                <w:lang w:val="uk-UA"/>
              </w:rPr>
              <w:t xml:space="preserve"> </w:t>
            </w: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181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after="0" w:line="240" w:lineRule="auto"/>
              <w:ind w:left="452" w:right="4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2835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276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after="0" w:line="240" w:lineRule="auto"/>
              <w:ind w:left="158" w:righ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Термін</w:t>
            </w:r>
            <w:r w:rsidRPr="00BB77FF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B77FF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1559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E559D9">
            <w:pPr>
              <w:widowControl w:val="0"/>
              <w:autoSpaceDE w:val="0"/>
              <w:autoSpaceDN w:val="0"/>
              <w:spacing w:before="1" w:after="0" w:line="240" w:lineRule="auto"/>
              <w:ind w:left="107"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Відповідальний виконавець</w:t>
            </w:r>
          </w:p>
        </w:tc>
        <w:tc>
          <w:tcPr>
            <w:tcW w:w="1701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after="0" w:line="240" w:lineRule="auto"/>
              <w:ind w:left="107" w:right="3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Джерела</w:t>
            </w:r>
            <w:r w:rsidRPr="00BB77FF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val="uk-UA"/>
              </w:rPr>
              <w:t xml:space="preserve"> </w:t>
            </w:r>
            <w:r w:rsidRPr="00BB77FF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val="uk-UA"/>
              </w:rPr>
              <w:t>фінансування</w:t>
            </w:r>
          </w:p>
        </w:tc>
        <w:tc>
          <w:tcPr>
            <w:tcW w:w="1701" w:type="dxa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Сума коштів</w:t>
            </w:r>
            <w:r w:rsidR="006577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, тис. грн</w:t>
            </w:r>
          </w:p>
        </w:tc>
        <w:tc>
          <w:tcPr>
            <w:tcW w:w="3119" w:type="dxa"/>
            <w:shd w:val="clear" w:color="auto" w:fill="auto"/>
          </w:tcPr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BB77FF" w:rsidRPr="00BB77FF" w:rsidRDefault="00BB77FF" w:rsidP="00BB77FF">
            <w:pPr>
              <w:widowControl w:val="0"/>
              <w:autoSpaceDE w:val="0"/>
              <w:autoSpaceDN w:val="0"/>
              <w:spacing w:before="1"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Очікувані</w:t>
            </w:r>
            <w:r w:rsidRPr="00BB77FF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val="uk-UA"/>
              </w:rPr>
              <w:t xml:space="preserve"> </w:t>
            </w:r>
            <w:r w:rsidRPr="00BB77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результати</w:t>
            </w:r>
          </w:p>
        </w:tc>
      </w:tr>
      <w:tr w:rsidR="002305A3" w:rsidRPr="00E559D9" w:rsidTr="002305A3">
        <w:trPr>
          <w:trHeight w:val="1011"/>
        </w:trPr>
        <w:tc>
          <w:tcPr>
            <w:tcW w:w="520" w:type="dxa"/>
            <w:shd w:val="clear" w:color="auto" w:fill="auto"/>
          </w:tcPr>
          <w:p w:rsidR="002305A3" w:rsidRPr="00286584" w:rsidRDefault="00FF41AE" w:rsidP="0028658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2305A3" w:rsidRPr="0028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5A3" w:rsidRPr="00286584" w:rsidRDefault="002305A3" w:rsidP="00A94BBF">
            <w:pPr>
              <w:widowControl w:val="0"/>
              <w:autoSpaceDE w:val="0"/>
              <w:autoSpaceDN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65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Поліпшення матеріально-технічної бази управління: </w:t>
            </w:r>
            <w:r w:rsidR="007F77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Субвенція на </w:t>
            </w:r>
            <w:r w:rsidR="007F7715" w:rsidRPr="00A94B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 w:rsidR="000D5678" w:rsidRPr="00A94B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94BBF" w:rsidRPr="00A94BB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комп’ютерної техніки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5A3" w:rsidRPr="00286584" w:rsidRDefault="002305A3" w:rsidP="00286584">
            <w:pPr>
              <w:shd w:val="clear" w:color="auto" w:fill="FFFFFF"/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умов  праці працівникам управління  та розпорядникам бюджетних коштів під час обслуговування та проведення нарад та семінарів, забезпечення ефективного функціонування системи дистанційного обслуговування «Клієнт казначейства-Казначейство» та системи електронної звітності</w:t>
            </w:r>
            <w:r w:rsidR="00693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305A3" w:rsidRPr="00286584" w:rsidRDefault="00FF41AE" w:rsidP="00FF41AE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shd w:val="clear" w:color="auto" w:fill="auto"/>
          </w:tcPr>
          <w:p w:rsidR="002305A3" w:rsidRPr="002A7D40" w:rsidRDefault="000D5678" w:rsidP="002A7D40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7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УДКСУ</w:t>
            </w:r>
            <w:r w:rsidR="002A7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A7D40" w:rsidRPr="002A7D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 Лисянському районі </w:t>
            </w:r>
            <w:r w:rsidR="007F7715" w:rsidRPr="002A7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1701" w:type="dxa"/>
            <w:shd w:val="clear" w:color="auto" w:fill="auto"/>
          </w:tcPr>
          <w:p w:rsidR="002305A3" w:rsidRPr="00286584" w:rsidRDefault="002305A3" w:rsidP="002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 w:rsidR="00A94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Лисянської </w:t>
            </w:r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94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елищної</w:t>
            </w:r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  <w:p w:rsidR="002305A3" w:rsidRPr="00286584" w:rsidRDefault="002305A3" w:rsidP="0028658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305A3" w:rsidRPr="00286584" w:rsidRDefault="00500F42" w:rsidP="00FF4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FF41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2305A3" w:rsidRPr="00286584" w:rsidRDefault="002305A3" w:rsidP="00286584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Покращення</w:t>
            </w:r>
            <w:proofErr w:type="spellEnd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казначейського</w:t>
            </w:r>
            <w:proofErr w:type="spellEnd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обслуговування</w:t>
            </w:r>
            <w:proofErr w:type="spellEnd"/>
            <w:r w:rsidRPr="00286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ефективне функціонування системи дистанційного обслуговування «Клієнт казначейства-Казначейство» та системи електронної звітності</w:t>
            </w:r>
          </w:p>
        </w:tc>
      </w:tr>
    </w:tbl>
    <w:p w:rsidR="00B17411" w:rsidRDefault="00B17411" w:rsidP="005C4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074F" w:rsidRPr="005C4BDC" w:rsidRDefault="0077074F" w:rsidP="0077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74F" w:rsidRPr="005C4BDC" w:rsidRDefault="0077074F" w:rsidP="00770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Секретар                                                                                Олександр МАКУШЕНКО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5C4BDC" w:rsidRDefault="005C4BDC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CD1" w:rsidRDefault="004C7CD1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9D9" w:rsidRDefault="00E559D9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ED8" w:rsidRDefault="00693ED8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ED8" w:rsidRDefault="00693ED8" w:rsidP="005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BDC" w:rsidRPr="005C4BDC" w:rsidRDefault="005C4BDC" w:rsidP="00B6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та контролю за ходом виконання Програми</w:t>
      </w:r>
    </w:p>
    <w:p w:rsidR="005C4BDC" w:rsidRPr="005C4BDC" w:rsidRDefault="005C4BDC" w:rsidP="005C4BD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C4BDC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4953D3" w:rsidRPr="0028658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="004953D3" w:rsidRPr="0028658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F2A86" w:rsidRPr="002865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державної політики у сфері казначейського обслуговування  бюджетних коштів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</w:t>
      </w:r>
      <w:proofErr w:type="spellStart"/>
      <w:r w:rsidR="00D12F93" w:rsidRPr="00527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</w:t>
      </w:r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селищній 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територіальні</w:t>
      </w:r>
      <w:r w:rsidR="00693ED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7F2A86" w:rsidRPr="00B968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 </w:t>
      </w:r>
      <w:r w:rsidR="007F2A86" w:rsidRPr="002865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202</w:t>
      </w:r>
      <w:r w:rsidR="00BD3A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7F2A86" w:rsidRPr="002865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  <w:r w:rsidR="007F2A86"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постійна комісія с</w:t>
      </w:r>
      <w:r w:rsidR="000D5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Pr="00286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бюджету,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фінансів, планування соціально-економічного розвитку, підприємницької діяльності, інвестицій та міжнародного співробітництва.</w:t>
      </w:r>
    </w:p>
    <w:p w:rsidR="00B60517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місцевого бюджету, що спрямовуються на виконання заходів Програми є   </w:t>
      </w:r>
      <w:r w:rsidR="004B5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фінансовий відділ </w:t>
      </w:r>
      <w:proofErr w:type="spellStart"/>
      <w:r w:rsidR="00D12F93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</w:t>
      </w:r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="000D5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B5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0517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584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Контроль за ходом виконання Програми здійснює </w:t>
      </w:r>
      <w:r w:rsidR="004B557C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фінансовий відділ </w:t>
      </w:r>
      <w:proofErr w:type="spellStart"/>
      <w:r w:rsidR="00D12F93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</w:t>
      </w:r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="000D5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286584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</w:t>
      </w:r>
      <w:r w:rsidR="004B557C">
        <w:rPr>
          <w:rFonts w:ascii="Times New Roman" w:eastAsia="Times New Roman" w:hAnsi="Times New Roman" w:cs="Calibri"/>
          <w:sz w:val="28"/>
          <w:szCs w:val="28"/>
          <w:lang w:val="uk-UA"/>
        </w:rPr>
        <w:t>т</w:t>
      </w:r>
      <w:r w:rsidRPr="00286584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а </w:t>
      </w:r>
      <w:r w:rsidR="004B557C">
        <w:rPr>
          <w:rFonts w:ascii="Times New Roman" w:eastAsia="Times New Roman" w:hAnsi="Times New Roman" w:cs="Calibri"/>
          <w:sz w:val="28"/>
          <w:szCs w:val="28"/>
          <w:lang w:val="uk-UA"/>
        </w:rPr>
        <w:t>постійна комісія</w:t>
      </w:r>
      <w:r w:rsidR="004B557C" w:rsidRPr="001B09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 w:rsidR="00693ED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5C4BDC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заходів Програми здійснюється відповідно до чинного законодавства України за рахунок коштів місцевого бюджету, а також інших не заборонених законодавством джерел протягом трьох років.</w:t>
      </w:r>
    </w:p>
    <w:p w:rsidR="005C4BDC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286584"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  <w:t xml:space="preserve">Виконавці заходів </w:t>
      </w:r>
      <w:r w:rsidRPr="00286584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>несуть персональну відповідальність за правильність оформлення розрахункових документів, достовірність і своєчасність надання звітності та цільове використання бюджетних коштів.</w:t>
      </w:r>
    </w:p>
    <w:p w:rsidR="005C4BDC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 виконавці Програми до 10 числа місяця, що настає за звітним</w:t>
      </w:r>
      <w:r w:rsidR="00AB69B8"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періодом, упродовж 202</w:t>
      </w:r>
      <w:r w:rsidR="004B5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надають </w:t>
      </w:r>
      <w:r w:rsidRPr="002865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2F93" w:rsidRPr="00527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</w:t>
      </w:r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селищній </w:t>
      </w:r>
      <w:r w:rsidRPr="00286584">
        <w:rPr>
          <w:rFonts w:ascii="Times New Roman" w:eastAsia="Calibri" w:hAnsi="Times New Roman" w:cs="Times New Roman"/>
          <w:sz w:val="28"/>
          <w:szCs w:val="28"/>
          <w:lang w:val="uk-UA"/>
        </w:rPr>
        <w:t>раді</w:t>
      </w: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узагальнення інформацію щодо реалізації заходів Програми.</w:t>
      </w:r>
    </w:p>
    <w:p w:rsidR="005C4BDC" w:rsidRPr="00286584" w:rsidRDefault="005C4BDC" w:rsidP="00693ED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Узагальнена інформація періодично розглядається на засіданнях </w:t>
      </w:r>
      <w:r w:rsidRPr="002865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постійної комісії селищної ради 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бюджету,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8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фінансів, планування соціально-економічного розвитку, підприємницької діяльності, інвестицій та міжнародного співробітництва.</w:t>
      </w:r>
    </w:p>
    <w:p w:rsidR="005C4BDC" w:rsidRPr="00286584" w:rsidRDefault="005C4BDC" w:rsidP="00693ED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8658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 необхідністю Програма може бути скоригована рішенням сесії </w:t>
      </w:r>
      <w:proofErr w:type="spellStart"/>
      <w:r w:rsidR="00D12F93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</w:t>
      </w:r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D12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Pr="0028658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ради.</w:t>
      </w:r>
    </w:p>
    <w:p w:rsidR="005C4BDC" w:rsidRPr="005C4BDC" w:rsidRDefault="005C4BDC" w:rsidP="00693ED8">
      <w:pPr>
        <w:tabs>
          <w:tab w:val="num" w:pos="993"/>
        </w:tabs>
        <w:spacing w:after="0" w:line="240" w:lineRule="auto"/>
        <w:ind w:left="90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2C" w:rsidRDefault="0007412C" w:rsidP="00693ED8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412C" w:rsidRDefault="0007412C" w:rsidP="005C4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074F" w:rsidRPr="005C4BDC" w:rsidRDefault="0077074F" w:rsidP="0077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74F" w:rsidRPr="005C4BDC" w:rsidRDefault="0077074F" w:rsidP="00770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Секретар                                                                                Олександр МАКУШЕНКО</w:t>
      </w:r>
      <w:r w:rsidRPr="005C4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BB6422" w:rsidRDefault="00645710" w:rsidP="00D329C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sectPr w:rsidR="00BB6422" w:rsidSect="00F916D5">
      <w:footerReference w:type="even" r:id="rId11"/>
      <w:footerReference w:type="default" r:id="rId12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A5" w:rsidRDefault="007A40A5">
      <w:pPr>
        <w:spacing w:after="0" w:line="240" w:lineRule="auto"/>
      </w:pPr>
      <w:r>
        <w:separator/>
      </w:r>
    </w:p>
  </w:endnote>
  <w:endnote w:type="continuationSeparator" w:id="0">
    <w:p w:rsidR="007A40A5" w:rsidRDefault="007A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BA" w:rsidRDefault="002543BA" w:rsidP="00F91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3BA" w:rsidRDefault="002543BA" w:rsidP="00F916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BA" w:rsidRDefault="002543BA" w:rsidP="00F916D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BA" w:rsidRDefault="002543BA" w:rsidP="00F91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3BA" w:rsidRDefault="002543BA" w:rsidP="00F916D5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BA" w:rsidRDefault="002543BA" w:rsidP="00F916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A5" w:rsidRDefault="007A40A5">
      <w:pPr>
        <w:spacing w:after="0" w:line="240" w:lineRule="auto"/>
      </w:pPr>
      <w:r>
        <w:separator/>
      </w:r>
    </w:p>
  </w:footnote>
  <w:footnote w:type="continuationSeparator" w:id="0">
    <w:p w:rsidR="007A40A5" w:rsidRDefault="007A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26E326A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BD603A"/>
    <w:multiLevelType w:val="hybridMultilevel"/>
    <w:tmpl w:val="98C436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C5355"/>
    <w:multiLevelType w:val="hybridMultilevel"/>
    <w:tmpl w:val="4C8883DE"/>
    <w:lvl w:ilvl="0" w:tplc="7548B4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06DA"/>
    <w:multiLevelType w:val="hybridMultilevel"/>
    <w:tmpl w:val="A1027A40"/>
    <w:lvl w:ilvl="0" w:tplc="390275A4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10CF"/>
    <w:multiLevelType w:val="hybridMultilevel"/>
    <w:tmpl w:val="E1FAB2DE"/>
    <w:lvl w:ilvl="0" w:tplc="52506242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189712A0"/>
    <w:multiLevelType w:val="hybridMultilevel"/>
    <w:tmpl w:val="7C2896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2A04"/>
    <w:multiLevelType w:val="hybridMultilevel"/>
    <w:tmpl w:val="A55E7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9542B"/>
    <w:multiLevelType w:val="hybridMultilevel"/>
    <w:tmpl w:val="917CB1F8"/>
    <w:lvl w:ilvl="0" w:tplc="29E22696">
      <w:start w:val="1"/>
      <w:numFmt w:val="decimal"/>
      <w:lvlText w:val="%1."/>
      <w:lvlJc w:val="left"/>
      <w:pPr>
        <w:ind w:left="862" w:hanging="586"/>
      </w:pPr>
      <w:rPr>
        <w:rFonts w:ascii="Times New Roman" w:eastAsia="Times New Roman" w:hAnsi="Times New Roman" w:cs="Times New Roman" w:hint="default"/>
        <w:spacing w:val="-30"/>
        <w:w w:val="100"/>
        <w:position w:val="-19"/>
        <w:sz w:val="27"/>
        <w:szCs w:val="27"/>
        <w:lang w:val="uk-UA" w:eastAsia="en-US" w:bidi="ar-SA"/>
      </w:rPr>
    </w:lvl>
    <w:lvl w:ilvl="1" w:tplc="B4CEAF84">
      <w:numFmt w:val="bullet"/>
      <w:lvlText w:val="-"/>
      <w:lvlJc w:val="left"/>
      <w:pPr>
        <w:ind w:left="124" w:hanging="1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2" w:tplc="0090FE46">
      <w:start w:val="4"/>
      <w:numFmt w:val="upperRoman"/>
      <w:lvlText w:val="%3."/>
      <w:lvlJc w:val="left"/>
      <w:pPr>
        <w:ind w:left="4477" w:hanging="493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99"/>
        <w:sz w:val="29"/>
        <w:szCs w:val="29"/>
        <w:lang w:val="uk-UA" w:eastAsia="en-US" w:bidi="ar-SA"/>
      </w:rPr>
    </w:lvl>
    <w:lvl w:ilvl="3" w:tplc="84C4F870">
      <w:numFmt w:val="bullet"/>
      <w:lvlText w:val="•"/>
      <w:lvlJc w:val="left"/>
      <w:pPr>
        <w:ind w:left="3440" w:hanging="493"/>
      </w:pPr>
      <w:rPr>
        <w:rFonts w:hint="default"/>
        <w:lang w:val="uk-UA" w:eastAsia="en-US" w:bidi="ar-SA"/>
      </w:rPr>
    </w:lvl>
    <w:lvl w:ilvl="4" w:tplc="9B906D3C">
      <w:numFmt w:val="bullet"/>
      <w:lvlText w:val="•"/>
      <w:lvlJc w:val="left"/>
      <w:pPr>
        <w:ind w:left="4480" w:hanging="493"/>
      </w:pPr>
      <w:rPr>
        <w:rFonts w:hint="default"/>
        <w:lang w:val="uk-UA" w:eastAsia="en-US" w:bidi="ar-SA"/>
      </w:rPr>
    </w:lvl>
    <w:lvl w:ilvl="5" w:tplc="0B2E40C8">
      <w:numFmt w:val="bullet"/>
      <w:lvlText w:val="•"/>
      <w:lvlJc w:val="left"/>
      <w:pPr>
        <w:ind w:left="4317" w:hanging="493"/>
      </w:pPr>
      <w:rPr>
        <w:rFonts w:hint="default"/>
        <w:lang w:val="uk-UA" w:eastAsia="en-US" w:bidi="ar-SA"/>
      </w:rPr>
    </w:lvl>
    <w:lvl w:ilvl="6" w:tplc="CCD8223C">
      <w:numFmt w:val="bullet"/>
      <w:lvlText w:val="•"/>
      <w:lvlJc w:val="left"/>
      <w:pPr>
        <w:ind w:left="4155" w:hanging="493"/>
      </w:pPr>
      <w:rPr>
        <w:rFonts w:hint="default"/>
        <w:lang w:val="uk-UA" w:eastAsia="en-US" w:bidi="ar-SA"/>
      </w:rPr>
    </w:lvl>
    <w:lvl w:ilvl="7" w:tplc="C8E82AE6">
      <w:numFmt w:val="bullet"/>
      <w:lvlText w:val="•"/>
      <w:lvlJc w:val="left"/>
      <w:pPr>
        <w:ind w:left="3993" w:hanging="493"/>
      </w:pPr>
      <w:rPr>
        <w:rFonts w:hint="default"/>
        <w:lang w:val="uk-UA" w:eastAsia="en-US" w:bidi="ar-SA"/>
      </w:rPr>
    </w:lvl>
    <w:lvl w:ilvl="8" w:tplc="2736CADE">
      <w:numFmt w:val="bullet"/>
      <w:lvlText w:val="•"/>
      <w:lvlJc w:val="left"/>
      <w:pPr>
        <w:ind w:left="3831" w:hanging="493"/>
      </w:pPr>
      <w:rPr>
        <w:rFonts w:hint="default"/>
        <w:lang w:val="uk-UA" w:eastAsia="en-US" w:bidi="ar-SA"/>
      </w:rPr>
    </w:lvl>
  </w:abstractNum>
  <w:abstractNum w:abstractNumId="9" w15:restartNumberingAfterBreak="0">
    <w:nsid w:val="66AE6A20"/>
    <w:multiLevelType w:val="hybridMultilevel"/>
    <w:tmpl w:val="29CE26F8"/>
    <w:lvl w:ilvl="0" w:tplc="A47CCFA0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E4241"/>
    <w:multiLevelType w:val="hybridMultilevel"/>
    <w:tmpl w:val="93E2CC40"/>
    <w:lvl w:ilvl="0" w:tplc="DD103318">
      <w:start w:val="4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194"/>
    <w:rsid w:val="000048AB"/>
    <w:rsid w:val="00030AF8"/>
    <w:rsid w:val="00034013"/>
    <w:rsid w:val="00043480"/>
    <w:rsid w:val="00053822"/>
    <w:rsid w:val="0007412C"/>
    <w:rsid w:val="000D5678"/>
    <w:rsid w:val="000D60B0"/>
    <w:rsid w:val="000F7D1A"/>
    <w:rsid w:val="00102CF2"/>
    <w:rsid w:val="00102FCB"/>
    <w:rsid w:val="001039ED"/>
    <w:rsid w:val="00105F67"/>
    <w:rsid w:val="00131FBA"/>
    <w:rsid w:val="00147936"/>
    <w:rsid w:val="00154850"/>
    <w:rsid w:val="0016453B"/>
    <w:rsid w:val="0016586E"/>
    <w:rsid w:val="00170C55"/>
    <w:rsid w:val="00185947"/>
    <w:rsid w:val="001B0992"/>
    <w:rsid w:val="001F752B"/>
    <w:rsid w:val="00226829"/>
    <w:rsid w:val="002305A3"/>
    <w:rsid w:val="00251CBC"/>
    <w:rsid w:val="002543BA"/>
    <w:rsid w:val="002710F0"/>
    <w:rsid w:val="00285686"/>
    <w:rsid w:val="00286584"/>
    <w:rsid w:val="002A7B53"/>
    <w:rsid w:val="002A7D40"/>
    <w:rsid w:val="002B6D39"/>
    <w:rsid w:val="002C3C64"/>
    <w:rsid w:val="002C7217"/>
    <w:rsid w:val="002E314F"/>
    <w:rsid w:val="003361C4"/>
    <w:rsid w:val="003632F8"/>
    <w:rsid w:val="003D7C2E"/>
    <w:rsid w:val="00440089"/>
    <w:rsid w:val="0045073E"/>
    <w:rsid w:val="00466531"/>
    <w:rsid w:val="004953D3"/>
    <w:rsid w:val="004A290A"/>
    <w:rsid w:val="004B557C"/>
    <w:rsid w:val="004C7CD1"/>
    <w:rsid w:val="00500F42"/>
    <w:rsid w:val="00502194"/>
    <w:rsid w:val="00507E2A"/>
    <w:rsid w:val="00511E88"/>
    <w:rsid w:val="00527D09"/>
    <w:rsid w:val="005833F9"/>
    <w:rsid w:val="005B09F3"/>
    <w:rsid w:val="005B7FB3"/>
    <w:rsid w:val="005C4BDC"/>
    <w:rsid w:val="005E1230"/>
    <w:rsid w:val="005F65E7"/>
    <w:rsid w:val="00627174"/>
    <w:rsid w:val="00645710"/>
    <w:rsid w:val="00657785"/>
    <w:rsid w:val="0066150C"/>
    <w:rsid w:val="00661716"/>
    <w:rsid w:val="00680724"/>
    <w:rsid w:val="00690E22"/>
    <w:rsid w:val="00693ED8"/>
    <w:rsid w:val="00694F03"/>
    <w:rsid w:val="006A6215"/>
    <w:rsid w:val="006B41BF"/>
    <w:rsid w:val="006C50BA"/>
    <w:rsid w:val="006E4B63"/>
    <w:rsid w:val="007056A2"/>
    <w:rsid w:val="00733BB5"/>
    <w:rsid w:val="007370A2"/>
    <w:rsid w:val="0077074F"/>
    <w:rsid w:val="007A40A5"/>
    <w:rsid w:val="007B5F45"/>
    <w:rsid w:val="007E19D1"/>
    <w:rsid w:val="007F2A86"/>
    <w:rsid w:val="007F7715"/>
    <w:rsid w:val="0080467C"/>
    <w:rsid w:val="0082140E"/>
    <w:rsid w:val="008301A2"/>
    <w:rsid w:val="008A779F"/>
    <w:rsid w:val="008B036C"/>
    <w:rsid w:val="008E2AAC"/>
    <w:rsid w:val="008F05D4"/>
    <w:rsid w:val="00900135"/>
    <w:rsid w:val="00912E76"/>
    <w:rsid w:val="009436E7"/>
    <w:rsid w:val="009801C9"/>
    <w:rsid w:val="009B75D9"/>
    <w:rsid w:val="009F5AC0"/>
    <w:rsid w:val="00A1446F"/>
    <w:rsid w:val="00A32F44"/>
    <w:rsid w:val="00A344EE"/>
    <w:rsid w:val="00A3458A"/>
    <w:rsid w:val="00A43DD1"/>
    <w:rsid w:val="00A53D7F"/>
    <w:rsid w:val="00A62053"/>
    <w:rsid w:val="00A63155"/>
    <w:rsid w:val="00A85AE1"/>
    <w:rsid w:val="00A94BBF"/>
    <w:rsid w:val="00AA4ED5"/>
    <w:rsid w:val="00AB69B8"/>
    <w:rsid w:val="00AD2B92"/>
    <w:rsid w:val="00AD3FE3"/>
    <w:rsid w:val="00AE3DB0"/>
    <w:rsid w:val="00B17411"/>
    <w:rsid w:val="00B21725"/>
    <w:rsid w:val="00B50562"/>
    <w:rsid w:val="00B60517"/>
    <w:rsid w:val="00B8746E"/>
    <w:rsid w:val="00B968E3"/>
    <w:rsid w:val="00BA5A95"/>
    <w:rsid w:val="00BB366E"/>
    <w:rsid w:val="00BB6422"/>
    <w:rsid w:val="00BB77FF"/>
    <w:rsid w:val="00BC1AB1"/>
    <w:rsid w:val="00BD26F0"/>
    <w:rsid w:val="00BD3A4F"/>
    <w:rsid w:val="00BD4B3C"/>
    <w:rsid w:val="00BF356F"/>
    <w:rsid w:val="00C02F1C"/>
    <w:rsid w:val="00C03A99"/>
    <w:rsid w:val="00C06CDA"/>
    <w:rsid w:val="00C1244E"/>
    <w:rsid w:val="00C45654"/>
    <w:rsid w:val="00C466FA"/>
    <w:rsid w:val="00C91BA8"/>
    <w:rsid w:val="00CF56CA"/>
    <w:rsid w:val="00D12F93"/>
    <w:rsid w:val="00D14042"/>
    <w:rsid w:val="00D329C3"/>
    <w:rsid w:val="00D713BE"/>
    <w:rsid w:val="00D85A88"/>
    <w:rsid w:val="00D96F0B"/>
    <w:rsid w:val="00DA75E4"/>
    <w:rsid w:val="00DB1516"/>
    <w:rsid w:val="00DB1BB9"/>
    <w:rsid w:val="00DB2102"/>
    <w:rsid w:val="00DD0A9C"/>
    <w:rsid w:val="00E265BC"/>
    <w:rsid w:val="00E4004A"/>
    <w:rsid w:val="00E41EA0"/>
    <w:rsid w:val="00E559D9"/>
    <w:rsid w:val="00E809EB"/>
    <w:rsid w:val="00E91545"/>
    <w:rsid w:val="00EB281B"/>
    <w:rsid w:val="00F01B55"/>
    <w:rsid w:val="00F742B2"/>
    <w:rsid w:val="00F916D5"/>
    <w:rsid w:val="00FA0391"/>
    <w:rsid w:val="00FC2FDE"/>
    <w:rsid w:val="00FF1C20"/>
    <w:rsid w:val="00FF41AE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8804"/>
  <w15:docId w15:val="{1A78365A-6D02-4EA4-B6F9-8D3C4B0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4BDC"/>
  </w:style>
  <w:style w:type="character" w:styleId="a5">
    <w:name w:val="page number"/>
    <w:basedOn w:val="a0"/>
    <w:rsid w:val="005C4BDC"/>
  </w:style>
  <w:style w:type="paragraph" w:customStyle="1" w:styleId="1">
    <w:name w:val="Абзац списка1"/>
    <w:basedOn w:val="a"/>
    <w:rsid w:val="005C4BDC"/>
    <w:pPr>
      <w:spacing w:after="200" w:line="276" w:lineRule="auto"/>
      <w:ind w:left="720"/>
    </w:pPr>
    <w:rPr>
      <w:rFonts w:ascii="Calibri" w:eastAsia="Times New Roman" w:hAnsi="Calibri" w:cs="Calibri"/>
      <w:lang w:val="uk-UA"/>
    </w:rPr>
  </w:style>
  <w:style w:type="character" w:customStyle="1" w:styleId="FontStyle29">
    <w:name w:val="Font Style29"/>
    <w:basedOn w:val="a0"/>
    <w:rsid w:val="005C4BDC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0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A2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66150C"/>
    <w:pPr>
      <w:suppressLineNumbers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ody Text Indent"/>
    <w:basedOn w:val="a"/>
    <w:link w:val="aa"/>
    <w:rsid w:val="00B60517"/>
    <w:pPr>
      <w:widowControl w:val="0"/>
      <w:shd w:val="clear" w:color="auto" w:fill="FFFFFF"/>
      <w:tabs>
        <w:tab w:val="left" w:pos="1330"/>
      </w:tabs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Bookman Old Style" w:eastAsia="Calibri" w:hAnsi="Bookman Old Style" w:cs="Times New Roman"/>
      <w:color w:val="000000"/>
      <w:sz w:val="26"/>
      <w:szCs w:val="28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B60517"/>
    <w:rPr>
      <w:rFonts w:ascii="Bookman Old Style" w:eastAsia="Calibri" w:hAnsi="Bookman Old Style" w:cs="Times New Roman"/>
      <w:color w:val="000000"/>
      <w:sz w:val="26"/>
      <w:szCs w:val="28"/>
      <w:shd w:val="clear" w:color="auto" w:fill="FFFFFF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D96F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96F0B"/>
  </w:style>
  <w:style w:type="paragraph" w:styleId="ad">
    <w:name w:val="List Paragraph"/>
    <w:basedOn w:val="a"/>
    <w:uiPriority w:val="34"/>
    <w:qFormat/>
    <w:rsid w:val="00466531"/>
    <w:pPr>
      <w:ind w:left="720"/>
      <w:contextualSpacing/>
    </w:pPr>
  </w:style>
  <w:style w:type="character" w:customStyle="1" w:styleId="ae">
    <w:name w:val="Основной текст_"/>
    <w:basedOn w:val="a0"/>
    <w:link w:val="10"/>
    <w:rsid w:val="00AB69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AB69B8"/>
    <w:pPr>
      <w:widowControl w:val="0"/>
      <w:shd w:val="clear" w:color="auto" w:fill="FFFFFF"/>
      <w:spacing w:after="120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211pt">
    <w:name w:val="Основной текст (2) + 11 pt"/>
    <w:rsid w:val="00733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LO-Normal">
    <w:name w:val="LO-Normal"/>
    <w:rsid w:val="007F2A86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paragraph" w:customStyle="1" w:styleId="FR1">
    <w:name w:val="FR1"/>
    <w:rsid w:val="00E4004A"/>
    <w:pPr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zh-CN"/>
    </w:rPr>
  </w:style>
  <w:style w:type="character" w:customStyle="1" w:styleId="normaltextrun">
    <w:name w:val="normaltextrun"/>
    <w:rsid w:val="001B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318A-8F07-47DA-93D3-AF2F9E8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8297</Words>
  <Characters>4730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8</cp:revision>
  <cp:lastPrinted>2024-10-23T08:03:00Z</cp:lastPrinted>
  <dcterms:created xsi:type="dcterms:W3CDTF">2024-10-01T11:23:00Z</dcterms:created>
  <dcterms:modified xsi:type="dcterms:W3CDTF">2024-10-23T08:03:00Z</dcterms:modified>
</cp:coreProperties>
</file>