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3EAF" w14:textId="77777777" w:rsidR="005A7B98" w:rsidRPr="0046387C" w:rsidRDefault="007B726C" w:rsidP="0072504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object w:dxaOrig="1440" w:dyaOrig="1440" w14:anchorId="0703C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5.75pt;width:35.35pt;height:45.2pt;z-index:-251658752;visibility:visible;mso-wrap-edited:f" fillcolor="window">
            <v:imagedata r:id="rId6" o:title="" gain="86232f" grayscale="t" bilevel="t"/>
            <w10:wrap type="topAndBottom"/>
          </v:shape>
          <o:OLEObject Type="Embed" ProgID="Word.Picture.8" ShapeID="_x0000_s1026" DrawAspect="Content" ObjectID="_1772269391" r:id="rId7"/>
        </w:object>
      </w:r>
      <w:r w:rsidR="00872DD4">
        <w:rPr>
          <w:rFonts w:ascii="Times New Roman" w:hAnsi="Times New Roman" w:cs="Times New Roman"/>
          <w:sz w:val="28"/>
          <w:szCs w:val="28"/>
          <w:lang w:val="uk-UA"/>
        </w:rPr>
        <w:t>ЛИСЯНСЬКА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14:paraId="15C15DA0" w14:textId="77777777" w:rsidR="00872DD4" w:rsidRPr="00872DD4" w:rsidRDefault="00872DD4" w:rsidP="00872D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317062" w14:textId="77777777" w:rsidR="00872DD4" w:rsidRPr="00872DD4" w:rsidRDefault="00872DD4" w:rsidP="00872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DD4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872D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2DD4">
        <w:rPr>
          <w:rFonts w:ascii="Times New Roman" w:hAnsi="Times New Roman" w:cs="Times New Roman"/>
          <w:sz w:val="28"/>
          <w:szCs w:val="28"/>
        </w:rPr>
        <w:t xml:space="preserve"> Я</w:t>
      </w:r>
      <w:r w:rsidR="00581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139DB" w14:textId="77777777" w:rsidR="005A7B98" w:rsidRPr="0046387C" w:rsidRDefault="00872DD4" w:rsidP="005A7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05450D" w14:textId="77777777" w:rsidR="005A7B98" w:rsidRPr="0046387C" w:rsidRDefault="005A7B98" w:rsidP="005A7B98">
      <w:pPr>
        <w:spacing w:after="0"/>
        <w:ind w:right="-1050"/>
        <w:rPr>
          <w:rFonts w:ascii="Times New Roman" w:hAnsi="Times New Roman" w:cs="Times New Roman"/>
          <w:sz w:val="28"/>
          <w:szCs w:val="28"/>
          <w:lang w:val="uk-UA"/>
        </w:rPr>
      </w:pPr>
    </w:p>
    <w:p w14:paraId="1036C9EF" w14:textId="77777777" w:rsidR="005A7B98" w:rsidRPr="0078060E" w:rsidRDefault="00BE3B34" w:rsidP="005A7B98">
      <w:pPr>
        <w:spacing w:after="0"/>
        <w:ind w:right="-10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F14AE" w:rsidRPr="004638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50B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14AE" w:rsidRPr="004638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C73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року        </w:t>
      </w:r>
      <w:r w:rsidR="00725049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06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 смт</w:t>
      </w:r>
      <w:r w:rsidR="00463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Лисянка           </w:t>
      </w:r>
      <w:r w:rsidR="00725049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B7B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A7B98"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44-7</w:t>
      </w:r>
      <w:r w:rsidR="0078060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8060E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20ED90DF" w14:textId="77777777" w:rsidR="005A7B98" w:rsidRPr="0046387C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DB7395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 xml:space="preserve">Про подання звернення до Міністерства культури та </w:t>
      </w:r>
    </w:p>
    <w:p w14:paraId="01EDFA4B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>інформаційної політики про виключення з</w:t>
      </w:r>
      <w:r w:rsidR="00000A5E">
        <w:rPr>
          <w:rFonts w:eastAsiaTheme="minorEastAsia"/>
          <w:b w:val="0"/>
          <w:szCs w:val="28"/>
        </w:rPr>
        <w:t xml:space="preserve"> базової</w:t>
      </w:r>
    </w:p>
    <w:p w14:paraId="21A7B696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 xml:space="preserve">мережі (закриття) деяких закладів культури </w:t>
      </w:r>
      <w:r w:rsidR="00000A5E">
        <w:rPr>
          <w:rFonts w:eastAsiaTheme="minorEastAsia"/>
          <w:b w:val="0"/>
          <w:szCs w:val="28"/>
        </w:rPr>
        <w:t>Лисянської ТГ</w:t>
      </w:r>
    </w:p>
    <w:p w14:paraId="3A1459D5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 xml:space="preserve">                         </w:t>
      </w:r>
    </w:p>
    <w:p w14:paraId="39C719D8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</w:p>
    <w:p w14:paraId="263748AA" w14:textId="77777777" w:rsidR="00CB7B92" w:rsidRPr="00CB7B92" w:rsidRDefault="00CB7B92" w:rsidP="00CB7B92">
      <w:pPr>
        <w:pStyle w:val="a5"/>
        <w:ind w:firstLine="708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 xml:space="preserve">Керуючись ст.14,15 Закону України «Про бібліотеки та бібліотечну справу», ст. 19 Закону України “Про культуру”, Постановою КМУ №1775 від 12.11.1998 року «Про нормативи забезпечення населення клубними закладами», Постановою КМУ №72 від 06.02.2019 року «Про затвердження Державних соціальних нормативів забезпечення населення публічними бібліотеками в Україні», наказом Міністерства культури України від 15 жовтня 2013 р. № 983 «Про затвердження Державного стандарту надання безоплатних послуг клубними та бібліотечними закладами культури державної та комунальної форм власності», Лисянська селищна рада ВИРІШИЛА: </w:t>
      </w:r>
    </w:p>
    <w:p w14:paraId="31EB6964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              1.Визнати </w:t>
      </w:r>
      <w:r w:rsidRPr="00CB7B92">
        <w:rPr>
          <w:rFonts w:eastAsiaTheme="minorEastAsia"/>
          <w:b w:val="0"/>
          <w:szCs w:val="28"/>
        </w:rPr>
        <w:t xml:space="preserve">доцільним виключити (закрити) з базової мережі закладів культури місцевого рівня </w:t>
      </w:r>
      <w:r w:rsidR="009157C5">
        <w:rPr>
          <w:rFonts w:eastAsiaTheme="minorEastAsia"/>
          <w:b w:val="0"/>
          <w:szCs w:val="28"/>
        </w:rPr>
        <w:t>8</w:t>
      </w:r>
      <w:r>
        <w:rPr>
          <w:rFonts w:eastAsiaTheme="minorEastAsia"/>
          <w:b w:val="0"/>
          <w:szCs w:val="28"/>
        </w:rPr>
        <w:t xml:space="preserve"> закладів </w:t>
      </w:r>
      <w:r w:rsidR="00417D07">
        <w:rPr>
          <w:rFonts w:eastAsiaTheme="minorEastAsia"/>
          <w:b w:val="0"/>
          <w:szCs w:val="28"/>
        </w:rPr>
        <w:t xml:space="preserve">культури(бібліотек) </w:t>
      </w:r>
      <w:r>
        <w:rPr>
          <w:rFonts w:eastAsiaTheme="minorEastAsia"/>
          <w:b w:val="0"/>
          <w:szCs w:val="28"/>
        </w:rPr>
        <w:t xml:space="preserve">по Лисянській громаді </w:t>
      </w:r>
      <w:r w:rsidRPr="00CB7B92">
        <w:rPr>
          <w:rFonts w:eastAsiaTheme="minorEastAsia"/>
          <w:b w:val="0"/>
          <w:szCs w:val="28"/>
        </w:rPr>
        <w:t>згідно з додатком</w:t>
      </w:r>
      <w:r w:rsidR="00000A5E">
        <w:rPr>
          <w:rFonts w:eastAsiaTheme="minorEastAsia"/>
          <w:b w:val="0"/>
          <w:szCs w:val="28"/>
        </w:rPr>
        <w:t xml:space="preserve"> 1</w:t>
      </w:r>
      <w:r w:rsidRPr="00CB7B92">
        <w:rPr>
          <w:rFonts w:eastAsiaTheme="minorEastAsia"/>
          <w:b w:val="0"/>
          <w:szCs w:val="28"/>
        </w:rPr>
        <w:t>.</w:t>
      </w:r>
    </w:p>
    <w:p w14:paraId="2F36EDAE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 xml:space="preserve">             2. Подати звернення до Міністерства культури та інформаційної політики України про виключення (закриття) з базової мережі закладів культури місцевого рівня</w:t>
      </w:r>
      <w:r>
        <w:rPr>
          <w:rFonts w:eastAsiaTheme="minorEastAsia"/>
          <w:b w:val="0"/>
          <w:szCs w:val="28"/>
        </w:rPr>
        <w:t xml:space="preserve"> </w:t>
      </w:r>
      <w:r w:rsidR="009157C5">
        <w:rPr>
          <w:rFonts w:eastAsiaTheme="minorEastAsia"/>
          <w:b w:val="0"/>
          <w:szCs w:val="28"/>
        </w:rPr>
        <w:t>8</w:t>
      </w:r>
      <w:r>
        <w:rPr>
          <w:rFonts w:eastAsiaTheme="minorEastAsia"/>
          <w:b w:val="0"/>
          <w:szCs w:val="28"/>
        </w:rPr>
        <w:t xml:space="preserve"> </w:t>
      </w:r>
      <w:r w:rsidRPr="00CB7B92">
        <w:rPr>
          <w:rFonts w:eastAsiaTheme="minorEastAsia"/>
          <w:b w:val="0"/>
          <w:szCs w:val="28"/>
        </w:rPr>
        <w:t>закладів</w:t>
      </w:r>
      <w:r w:rsidR="00417D07">
        <w:rPr>
          <w:rFonts w:eastAsiaTheme="minorEastAsia"/>
          <w:b w:val="0"/>
          <w:szCs w:val="28"/>
        </w:rPr>
        <w:t xml:space="preserve"> культури(бібліотек)</w:t>
      </w:r>
      <w:r w:rsidRPr="00CB7B92">
        <w:rPr>
          <w:rFonts w:eastAsiaTheme="minorEastAsia"/>
          <w:b w:val="0"/>
          <w:szCs w:val="28"/>
        </w:rPr>
        <w:t xml:space="preserve"> по Лисянській громаді (дода</w:t>
      </w:r>
      <w:r>
        <w:rPr>
          <w:rFonts w:eastAsiaTheme="minorEastAsia"/>
          <w:b w:val="0"/>
          <w:szCs w:val="28"/>
        </w:rPr>
        <w:t>ток 2</w:t>
      </w:r>
      <w:r w:rsidRPr="00CB7B92">
        <w:rPr>
          <w:rFonts w:eastAsiaTheme="minorEastAsia"/>
          <w:b w:val="0"/>
          <w:szCs w:val="28"/>
        </w:rPr>
        <w:t xml:space="preserve">). </w:t>
      </w:r>
    </w:p>
    <w:p w14:paraId="69490992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  <w:r w:rsidRPr="00CB7B92">
        <w:rPr>
          <w:rFonts w:eastAsiaTheme="minorEastAsia"/>
          <w:b w:val="0"/>
          <w:szCs w:val="28"/>
        </w:rPr>
        <w:t xml:space="preserve">              3. Контроль за виконанням даного рішення покласти на постійну комісію селищної ради з питань освіти, культури, засобів масової інформації у справах молоді та спорту, охорони здоров’я та соціального забезпечення</w:t>
      </w:r>
    </w:p>
    <w:p w14:paraId="32010C51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</w:p>
    <w:p w14:paraId="6D4256F1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</w:p>
    <w:p w14:paraId="250E3B63" w14:textId="77777777" w:rsidR="00CB7B92" w:rsidRDefault="00CB7B92" w:rsidP="00CB7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Pr="0046387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А.П. Проценко</w:t>
      </w:r>
    </w:p>
    <w:p w14:paraId="2E0904BB" w14:textId="77777777" w:rsidR="00CB7B92" w:rsidRDefault="00CB7B92" w:rsidP="00CB7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74384" w14:textId="77777777" w:rsidR="00CB7B92" w:rsidRPr="00CB7B92" w:rsidRDefault="00CB7B92" w:rsidP="00CB7B92">
      <w:pPr>
        <w:pStyle w:val="a5"/>
        <w:jc w:val="both"/>
        <w:rPr>
          <w:rFonts w:eastAsiaTheme="minorEastAsia"/>
          <w:b w:val="0"/>
          <w:szCs w:val="28"/>
        </w:rPr>
      </w:pPr>
    </w:p>
    <w:p w14:paraId="50B5E0AA" w14:textId="77777777" w:rsidR="0078060E" w:rsidRDefault="007806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Cs w:val="28"/>
        </w:rPr>
        <w:br w:type="page"/>
      </w:r>
    </w:p>
    <w:p w14:paraId="6C78BF0F" w14:textId="77777777" w:rsidR="008577DD" w:rsidRPr="008577DD" w:rsidRDefault="00000A5E" w:rsidP="008577DD">
      <w:pPr>
        <w:tabs>
          <w:tab w:val="left" w:pos="60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577DD"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Додаток</w:t>
      </w:r>
      <w:r w:rsid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14:paraId="6F469277" w14:textId="77777777" w:rsidR="008577DD" w:rsidRPr="008577DD" w:rsidRDefault="008577DD" w:rsidP="0085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6DCE5A" w14:textId="77777777" w:rsidR="008577DD" w:rsidRPr="008577DD" w:rsidRDefault="008577DD" w:rsidP="0085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92148E" w14:textId="77777777" w:rsidR="00417D07" w:rsidRDefault="008577DD" w:rsidP="0085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закладів культури</w:t>
      </w:r>
      <w:r w:rsidR="00417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(бібліотек)</w:t>
      </w:r>
      <w:r w:rsidRPr="008577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Лисянської ТГ,</w:t>
      </w:r>
    </w:p>
    <w:p w14:paraId="3B2B7ED4" w14:textId="77777777" w:rsidR="008577DD" w:rsidRDefault="008577DD" w:rsidP="0085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які доцільно виключити (закрити) з базової мережі закладів культури місцевого рівня</w:t>
      </w:r>
      <w:r w:rsidR="00417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0EAD57F8" w14:textId="77777777" w:rsidR="008577DD" w:rsidRDefault="008577DD" w:rsidP="0085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148D7A" w14:textId="77777777" w:rsidR="008577DD" w:rsidRDefault="008577DD" w:rsidP="0085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E8446A1" w14:textId="77777777" w:rsidR="008577DD" w:rsidRPr="008577DD" w:rsidRDefault="008577DD" w:rsidP="0085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966900" w14:textId="77777777" w:rsidR="008577DD" w:rsidRP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ібліотека с. Верещаки (населення 137 осіб, бібліотечний фонд буде передано до </w:t>
      </w:r>
      <w:proofErr w:type="spellStart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Почапинської</w:t>
      </w:r>
      <w:proofErr w:type="spellEnd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бібліотеки , де і здійснюватиметься бібліотечне обслуговування, відстань 2 км); </w:t>
      </w:r>
    </w:p>
    <w:p w14:paraId="7C470F05" w14:textId="77777777" w:rsid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бібліотека села </w:t>
      </w:r>
      <w:proofErr w:type="spellStart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Гажалівка</w:t>
      </w:r>
      <w:proofErr w:type="spellEnd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(не працює з 2018р. населення 140 осіб, бібліотечний фонд буде передано до </w:t>
      </w:r>
      <w:proofErr w:type="spellStart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Смільчинецької</w:t>
      </w:r>
      <w:proofErr w:type="spellEnd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 відстань 2 км);</w:t>
      </w:r>
    </w:p>
    <w:p w14:paraId="4D1833D8" w14:textId="77777777" w:rsidR="00417D07" w:rsidRPr="008577DD" w:rsidRDefault="00417D07" w:rsidP="0085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57C5" w:rsidRP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бібліотека села Дібрівка (населення 169 осіб, бібліотечний фонд  буде передано до </w:t>
      </w:r>
      <w:proofErr w:type="spellStart"/>
      <w:r w:rsidR="009157C5" w:rsidRPr="009157C5">
        <w:rPr>
          <w:rFonts w:ascii="Times New Roman" w:eastAsia="Times New Roman" w:hAnsi="Times New Roman" w:cs="Times New Roman"/>
          <w:sz w:val="28"/>
          <w:szCs w:val="28"/>
          <w:lang w:val="uk-UA"/>
        </w:rPr>
        <w:t>Смільчинецької</w:t>
      </w:r>
      <w:proofErr w:type="spellEnd"/>
      <w:r w:rsidR="009157C5" w:rsidRP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бібліотеки, );</w:t>
      </w:r>
    </w:p>
    <w:p w14:paraId="3489B737" w14:textId="77777777" w:rsidR="008577DD" w:rsidRP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бібліотека села Чеснівка (не працює з 2021 року, населення 78 осіб, бібліотечний фонд буде передано до бібліотеки с. Хижинці,  відстань 3 км); </w:t>
      </w:r>
    </w:p>
    <w:p w14:paraId="22469957" w14:textId="77777777" w:rsidR="008577DD" w:rsidRP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бібліотека села</w:t>
      </w: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Орли (не працює з 2022 року населення 220 осіб,  бібліотечний фонд буде пере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дано до бібліотеки в селі </w:t>
      </w: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Будище,  відстань 3 км);</w:t>
      </w:r>
    </w:p>
    <w:p w14:paraId="097568B7" w14:textId="77777777" w:rsidR="008577DD" w:rsidRP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бібліотека села Петрівська Гута (населення 130 осіб, бібліотечний фонд буде передано до </w:t>
      </w:r>
      <w:proofErr w:type="spellStart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Журжинецької</w:t>
      </w:r>
      <w:proofErr w:type="spellEnd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бібліотеки, відстань 3 км);</w:t>
      </w:r>
    </w:p>
    <w:p w14:paraId="783EDA3E" w14:textId="77777777" w:rsidR="008577DD" w:rsidRP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- бібліотека села Писарівка (населення 100 осіб, бібліотечний фонд буде передано до Боярської бібліотеки, відстань 3 км);</w:t>
      </w:r>
    </w:p>
    <w:p w14:paraId="1E476B58" w14:textId="77777777" w:rsidR="008577DD" w:rsidRPr="008577DD" w:rsidRDefault="008577DD" w:rsidP="0091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бібліотека села </w:t>
      </w:r>
      <w:proofErr w:type="spellStart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Шестеринці</w:t>
      </w:r>
      <w:proofErr w:type="spellEnd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(населення 130 осіб, бібліотечний фонд буде передано до </w:t>
      </w:r>
      <w:proofErr w:type="spellStart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>Будищенської</w:t>
      </w:r>
      <w:proofErr w:type="spellEnd"/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бібліотеки, відстань 2,5  км);</w:t>
      </w:r>
    </w:p>
    <w:p w14:paraId="34EDDB52" w14:textId="77777777" w:rsidR="008577DD" w:rsidRDefault="008577DD" w:rsidP="008577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У жодній з бібліотек завідувач не працює на повну ставку:</w:t>
      </w:r>
    </w:p>
    <w:p w14:paraId="2403B627" w14:textId="77777777" w:rsidR="008577DD" w:rsidRPr="008577DD" w:rsidRDefault="008577DD" w:rsidP="008577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proofErr w:type="spellStart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Верещацька</w:t>
      </w:r>
      <w:proofErr w:type="spellEnd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– 0,25 ставки</w:t>
      </w:r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, </w:t>
      </w:r>
      <w:proofErr w:type="spellStart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Петрівсько</w:t>
      </w:r>
      <w:proofErr w:type="spellEnd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</w:t>
      </w:r>
      <w:proofErr w:type="spellStart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Гутянська</w:t>
      </w:r>
      <w:proofErr w:type="spellEnd"/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0, 25ставки</w:t>
      </w:r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, </w:t>
      </w:r>
      <w:proofErr w:type="spellStart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Писарівська</w:t>
      </w:r>
      <w:proofErr w:type="spellEnd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– 0,25 ставки</w:t>
      </w:r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, </w:t>
      </w:r>
      <w:proofErr w:type="spellStart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Шестеринська</w:t>
      </w:r>
      <w:proofErr w:type="spellEnd"/>
      <w:r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0.25 ставки. </w:t>
      </w:r>
    </w:p>
    <w:p w14:paraId="3D6FB615" w14:textId="77777777" w:rsidR="008577DD" w:rsidRPr="008577DD" w:rsidRDefault="00417D07" w:rsidP="008577D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Завідувач</w:t>
      </w:r>
      <w:r w:rsidR="008577DD"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 </w:t>
      </w:r>
      <w:proofErr w:type="spellStart"/>
      <w:r w:rsidR="008577DD"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Петрівсько</w:t>
      </w:r>
      <w:proofErr w:type="spellEnd"/>
      <w:r w:rsidR="008577DD"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</w:t>
      </w:r>
      <w:proofErr w:type="spellStart"/>
      <w:r w:rsidR="008577DD"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Гутянської</w:t>
      </w:r>
      <w:proofErr w:type="spellEnd"/>
      <w:r w:rsidR="008577DD" w:rsidRPr="008577D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бібліотеки– пенсіонер.</w:t>
      </w:r>
    </w:p>
    <w:p w14:paraId="01A91B26" w14:textId="77777777" w:rsidR="008577DD" w:rsidRPr="008577DD" w:rsidRDefault="008577DD" w:rsidP="0085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857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виведенні з мережі </w:t>
      </w:r>
      <w:r w:rsidR="00417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перелічених</w:t>
      </w:r>
      <w:r w:rsidRPr="00857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бібліотек</w:t>
      </w:r>
      <w:r w:rsidR="00417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57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обслуговування населення буде здійснюватися шляхом </w:t>
      </w:r>
      <w:proofErr w:type="spellStart"/>
      <w:r w:rsidR="00417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книгоношення</w:t>
      </w:r>
      <w:proofErr w:type="spellEnd"/>
      <w:r w:rsidR="00417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8577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4F833A46" w14:textId="77777777" w:rsidR="008577DD" w:rsidRPr="008577DD" w:rsidRDefault="008577DD" w:rsidP="00857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5F757B" w14:textId="77777777" w:rsidR="008577DD" w:rsidRPr="008577DD" w:rsidRDefault="008577DD" w:rsidP="008577DD">
      <w:pPr>
        <w:tabs>
          <w:tab w:val="left" w:pos="96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12AE420" w14:textId="77777777" w:rsidR="008577DD" w:rsidRDefault="008577DD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7E5D97" w14:textId="3CDA1D29" w:rsidR="008577DD" w:rsidRDefault="00F55850" w:rsidP="00F55850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p w14:paraId="3BD94C03" w14:textId="77777777" w:rsidR="008577DD" w:rsidRDefault="008577DD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45F273" w14:textId="77777777" w:rsidR="008577DD" w:rsidRDefault="008577DD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72D3B6" w14:textId="77777777" w:rsidR="008577DD" w:rsidRDefault="008577DD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30ADDB" w14:textId="77777777" w:rsidR="008577DD" w:rsidRDefault="008577DD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8A8200" w14:textId="77777777" w:rsidR="008577DD" w:rsidRDefault="008577DD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AA12DD" w14:textId="77777777" w:rsidR="00417D07" w:rsidRDefault="00417D07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A29276" w14:textId="77777777" w:rsidR="00417D07" w:rsidRDefault="00417D07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D97B1B" w14:textId="77777777" w:rsidR="00417D07" w:rsidRDefault="00417D07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548429" w14:textId="77777777" w:rsidR="00417D07" w:rsidRDefault="00417D07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5F126D" w14:textId="77777777" w:rsidR="00417D07" w:rsidRDefault="00417D07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52D145" w14:textId="77777777" w:rsidR="00581C52" w:rsidRDefault="00581C52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32E63B" w14:textId="77777777" w:rsidR="00417D07" w:rsidRDefault="00417D07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B75F0A" w14:textId="77777777" w:rsidR="0001428F" w:rsidRDefault="0001428F" w:rsidP="00417D0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2DC606BC" w14:textId="77777777" w:rsidR="0001428F" w:rsidRPr="0001428F" w:rsidRDefault="0001428F" w:rsidP="000142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Міністерству культури </w:t>
      </w:r>
    </w:p>
    <w:p w14:paraId="20FD16C4" w14:textId="77777777" w:rsidR="0001428F" w:rsidRPr="0001428F" w:rsidRDefault="0001428F" w:rsidP="00417D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інформаційної політики </w:t>
      </w:r>
    </w:p>
    <w:p w14:paraId="285F2716" w14:textId="77777777" w:rsidR="0001428F" w:rsidRPr="0001428F" w:rsidRDefault="0001428F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6B2E36" w14:textId="77777777" w:rsidR="0001428F" w:rsidRPr="0001428F" w:rsidRDefault="0001428F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D8C8CC" w14:textId="77777777" w:rsidR="0001428F" w:rsidRPr="0001428F" w:rsidRDefault="0001428F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9C2BA1" w14:textId="77777777" w:rsidR="0001428F" w:rsidRPr="0001428F" w:rsidRDefault="0001428F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427A15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Шановний Олександр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Владиславович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! </w:t>
      </w:r>
    </w:p>
    <w:p w14:paraId="2152531E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14:paraId="6E4B776B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3135AF" w14:textId="77777777" w:rsidR="0001428F" w:rsidRPr="0001428F" w:rsidRDefault="0001428F" w:rsidP="0001428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Враховуючи рішення  с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есії Лисянської селищної ради </w:t>
      </w:r>
      <w:r w:rsidR="00417D0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від ___№___, відповідно до частини третьої статті 22 Закону України «Про культуру», дотримуючись вимог, визначених Нормативами забезпечення населення клубними закладами, затвердженими постановою Кабінету Міністрів України від 12 листопада 1998 р. № 1775, Державного стандарту надання безоплатних послуг клубними та бібліотечними закладами державної та комунальної форм власності, затвердженого наказом Міністерства культури України від 15 жовтня 2013 р. № 983, керуючись Державними соціальними нормативами забезпечення населення публічними бібліотеками в Україні, затверджених постановою Кабінету Міністрів України від 06 лютого 2019 р. № 72, враховуючи демографічну ситуацію Лисянської територіальної громади, незадовільний стан окремих будівель закладів культури, відсутність в бібліотечних  закладах гуртків, відсутність обладнання, меблів, апаратури; 80% фонду в даних бібліотеках фізично-зношений та застарілий, Лисянська селищна рада просить дати дозвіл на виключення із базової мережі закладів культури Лисянської територіальної громади, для подальшої їх реорганізації та ліквідації бібліотечні заклади , а саме:</w:t>
      </w:r>
      <w:r w:rsidRPr="0001428F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</w:t>
      </w:r>
    </w:p>
    <w:p w14:paraId="5AE5777A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бібліотека с. Верещаки (населення 137 осіб, бібліотечний фонд буде передано до </w:t>
      </w:r>
      <w:proofErr w:type="spellStart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Почапинської</w:t>
      </w:r>
      <w:proofErr w:type="spellEnd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бібліотеки , де і здійснюватиметься бібліотечне обслуговування, відстань 2 км); </w:t>
      </w:r>
    </w:p>
    <w:p w14:paraId="30257BA8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бібліотека села </w:t>
      </w:r>
      <w:proofErr w:type="spellStart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Гажалівка</w:t>
      </w:r>
      <w:proofErr w:type="spellEnd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(не працює з </w:t>
      </w:r>
      <w:r w:rsidR="00417D07" w:rsidRPr="009157C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20 р. населення 140 осіб, бібліотечний фонд буде передан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до </w:t>
      </w:r>
      <w:proofErr w:type="spellStart"/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>Смільчинецької</w:t>
      </w:r>
      <w:proofErr w:type="spellEnd"/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бібліотеки,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відстань 2 км);</w:t>
      </w:r>
    </w:p>
    <w:p w14:paraId="2905AAEF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бібліотека села Дібрівка (населення 169 осіб, бібліотечний фонд  буде передано до </w:t>
      </w:r>
      <w:proofErr w:type="spellStart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Смільчинецької</w:t>
      </w:r>
      <w:proofErr w:type="spellEnd"/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відстань 4 км.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597B5090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бібліотека села Чеснівка (не працює з 2021 року, населення 78 осіб, бібліотечний фонд буде передано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>Хижинської</w:t>
      </w:r>
      <w:proofErr w:type="spellEnd"/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</w:t>
      </w:r>
      <w:r w:rsidR="00417D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відстань 4 км); </w:t>
      </w:r>
    </w:p>
    <w:p w14:paraId="6ACE97ED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 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бібліотека села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Орли (не працює з 2022 року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 220 осіб,  бібліотечний фонд буде передано до </w:t>
      </w:r>
      <w:proofErr w:type="spellStart"/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>Будищанської</w:t>
      </w:r>
      <w:proofErr w:type="spellEnd"/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бібліотеки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відстань 3 км);</w:t>
      </w:r>
    </w:p>
    <w:p w14:paraId="12A7435B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-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бібліотека села Петрівська Гута (населення 130 осіб, бібліотечний фонд буде передано до </w:t>
      </w:r>
      <w:proofErr w:type="spellStart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Журжинецької</w:t>
      </w:r>
      <w:proofErr w:type="spellEnd"/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бібліотеки, відстань 3 км);</w:t>
      </w:r>
    </w:p>
    <w:p w14:paraId="35CFAF09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- бібліотека села Писарівка (населення 100 осіб, бібліотечний фонд буде передано до Боярської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бібліотеки, відстань 3 км);</w:t>
      </w:r>
    </w:p>
    <w:p w14:paraId="7B7AAFDA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- бібліотека села </w:t>
      </w:r>
      <w:proofErr w:type="spellStart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Шестеринці</w:t>
      </w:r>
      <w:proofErr w:type="spellEnd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(населення 130 осіб, бібліотеч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фонд буде передано до </w:t>
      </w:r>
      <w:proofErr w:type="spellStart"/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>Будища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5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</w:t>
      </w:r>
      <w:r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бібліотеки, відстань 2,5  км);</w:t>
      </w:r>
    </w:p>
    <w:p w14:paraId="2CB93841" w14:textId="77777777" w:rsidR="0001428F" w:rsidRPr="0001428F" w:rsidRDefault="0001428F" w:rsidP="0001428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AFEB68" w14:textId="77777777" w:rsidR="009157C5" w:rsidRPr="009157C5" w:rsidRDefault="009157C5" w:rsidP="009157C5">
      <w:pPr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lastRenderedPageBreak/>
        <w:t xml:space="preserve">У жодній з бібліотек 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працівники не працюють</w:t>
      </w:r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на повну ставку:</w:t>
      </w:r>
    </w:p>
    <w:p w14:paraId="6FE6CDCB" w14:textId="77777777" w:rsidR="009157C5" w:rsidRPr="009157C5" w:rsidRDefault="009157C5" w:rsidP="009157C5">
      <w:pPr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Верещацька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0,25 ставки, </w:t>
      </w:r>
      <w:proofErr w:type="spellStart"/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Дібрівська</w:t>
      </w:r>
      <w:proofErr w:type="spellEnd"/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0,25 ставки, </w:t>
      </w: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Петрівсько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</w:t>
      </w: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Гутянська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0, 25ставки, </w:t>
      </w: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Писарівська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0,25 ставки, </w:t>
      </w: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Шестеринська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0.25 ставки. </w:t>
      </w:r>
    </w:p>
    <w:p w14:paraId="0471DCDC" w14:textId="77777777" w:rsidR="0001428F" w:rsidRPr="0001428F" w:rsidRDefault="009157C5" w:rsidP="0091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Завідувач  </w:t>
      </w: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Петрівсько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– </w:t>
      </w:r>
      <w:proofErr w:type="spellStart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Гутянської</w:t>
      </w:r>
      <w:proofErr w:type="spellEnd"/>
      <w:r w:rsidRPr="009157C5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бібліотеки– пенсіонер.</w:t>
      </w:r>
      <w:r w:rsidR="0001428F" w:rsidRPr="00014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1F329DFE" w14:textId="77777777" w:rsidR="0001428F" w:rsidRPr="0001428F" w:rsidRDefault="0001428F" w:rsidP="0001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При виведенні з мережі деяких бібліотек обслуговування населення буде зд</w:t>
      </w:r>
      <w:r w:rsidR="009157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ійснюватися шляхом </w:t>
      </w:r>
      <w:proofErr w:type="spellStart"/>
      <w:r w:rsidR="009157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книгоношення</w:t>
      </w:r>
      <w:proofErr w:type="spellEnd"/>
      <w:r w:rsidRPr="0001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3E3EA58" w14:textId="77777777" w:rsidR="0001428F" w:rsidRPr="0001428F" w:rsidRDefault="0001428F" w:rsidP="0001428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</w:p>
    <w:p w14:paraId="09A22057" w14:textId="77777777" w:rsidR="0001428F" w:rsidRPr="0001428F" w:rsidRDefault="0001428F" w:rsidP="0001428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</w:p>
    <w:p w14:paraId="2BBF7283" w14:textId="77777777" w:rsidR="0001428F" w:rsidRPr="0001428F" w:rsidRDefault="0001428F" w:rsidP="0001428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/>
        </w:rPr>
      </w:pPr>
    </w:p>
    <w:p w14:paraId="6A98DB50" w14:textId="77777777" w:rsidR="0001428F" w:rsidRPr="0001428F" w:rsidRDefault="0001428F" w:rsidP="0001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428F">
        <w:rPr>
          <w:rFonts w:ascii="Bookman Old Style" w:eastAsia="Times New Roman" w:hAnsi="Bookman Old Style" w:cs="Times New Roman"/>
          <w:sz w:val="28"/>
          <w:szCs w:val="28"/>
          <w:lang w:val="uk-UA"/>
        </w:rPr>
        <w:t xml:space="preserve">        </w:t>
      </w:r>
    </w:p>
    <w:p w14:paraId="063BDB7A" w14:textId="4EC214ED" w:rsidR="0001428F" w:rsidRPr="0001428F" w:rsidRDefault="00F55850" w:rsidP="007B726C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О.В.Макушенко</w:t>
      </w:r>
      <w:bookmarkStart w:id="0" w:name="_GoBack"/>
      <w:bookmarkEnd w:id="0"/>
      <w:proofErr w:type="spellEnd"/>
    </w:p>
    <w:p w14:paraId="415F7B23" w14:textId="77777777" w:rsidR="00511122" w:rsidRDefault="00511122" w:rsidP="008C765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1122" w:rsidSect="00233A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C1624"/>
    <w:multiLevelType w:val="hybridMultilevel"/>
    <w:tmpl w:val="D750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8"/>
    <w:rsid w:val="00000A5E"/>
    <w:rsid w:val="0001428F"/>
    <w:rsid w:val="00037C73"/>
    <w:rsid w:val="000A6444"/>
    <w:rsid w:val="000C4F9B"/>
    <w:rsid w:val="00161F64"/>
    <w:rsid w:val="00175F7A"/>
    <w:rsid w:val="001A218D"/>
    <w:rsid w:val="00233AF5"/>
    <w:rsid w:val="00241209"/>
    <w:rsid w:val="002470F0"/>
    <w:rsid w:val="002A69A1"/>
    <w:rsid w:val="002C1DC2"/>
    <w:rsid w:val="002C48E9"/>
    <w:rsid w:val="002E2686"/>
    <w:rsid w:val="00301A0E"/>
    <w:rsid w:val="00303D1B"/>
    <w:rsid w:val="00305B8F"/>
    <w:rsid w:val="003117D9"/>
    <w:rsid w:val="00331CC0"/>
    <w:rsid w:val="003723D8"/>
    <w:rsid w:val="00376BFE"/>
    <w:rsid w:val="00385320"/>
    <w:rsid w:val="00390B43"/>
    <w:rsid w:val="003B47D6"/>
    <w:rsid w:val="003D3A09"/>
    <w:rsid w:val="003E13CA"/>
    <w:rsid w:val="00417D07"/>
    <w:rsid w:val="004244DB"/>
    <w:rsid w:val="00424507"/>
    <w:rsid w:val="00426B07"/>
    <w:rsid w:val="00436266"/>
    <w:rsid w:val="004523D7"/>
    <w:rsid w:val="00461069"/>
    <w:rsid w:val="0046387C"/>
    <w:rsid w:val="004925A3"/>
    <w:rsid w:val="004D1371"/>
    <w:rsid w:val="004D6F1E"/>
    <w:rsid w:val="00504DAD"/>
    <w:rsid w:val="00511122"/>
    <w:rsid w:val="005273E7"/>
    <w:rsid w:val="00527E68"/>
    <w:rsid w:val="00564E3E"/>
    <w:rsid w:val="00580D6B"/>
    <w:rsid w:val="00581C52"/>
    <w:rsid w:val="005A7B98"/>
    <w:rsid w:val="005C4B1A"/>
    <w:rsid w:val="005C6E18"/>
    <w:rsid w:val="00610204"/>
    <w:rsid w:val="006354D4"/>
    <w:rsid w:val="006630C7"/>
    <w:rsid w:val="00665B9D"/>
    <w:rsid w:val="006A3CC4"/>
    <w:rsid w:val="006D1AB0"/>
    <w:rsid w:val="00713C18"/>
    <w:rsid w:val="007175D1"/>
    <w:rsid w:val="00722F17"/>
    <w:rsid w:val="00725049"/>
    <w:rsid w:val="00733476"/>
    <w:rsid w:val="0078060E"/>
    <w:rsid w:val="00796DAF"/>
    <w:rsid w:val="007B67B5"/>
    <w:rsid w:val="007B726C"/>
    <w:rsid w:val="007E1C81"/>
    <w:rsid w:val="007F00E5"/>
    <w:rsid w:val="007F14AE"/>
    <w:rsid w:val="00845D9E"/>
    <w:rsid w:val="008577DD"/>
    <w:rsid w:val="008636B0"/>
    <w:rsid w:val="00872DD4"/>
    <w:rsid w:val="00872F9C"/>
    <w:rsid w:val="00897139"/>
    <w:rsid w:val="008C765D"/>
    <w:rsid w:val="008D45B0"/>
    <w:rsid w:val="008D5531"/>
    <w:rsid w:val="008F5CC5"/>
    <w:rsid w:val="00914CF6"/>
    <w:rsid w:val="009157C5"/>
    <w:rsid w:val="009550B0"/>
    <w:rsid w:val="00980347"/>
    <w:rsid w:val="00983A09"/>
    <w:rsid w:val="009A5AD7"/>
    <w:rsid w:val="009C557C"/>
    <w:rsid w:val="009E0411"/>
    <w:rsid w:val="009E69A6"/>
    <w:rsid w:val="009E7583"/>
    <w:rsid w:val="009F1F2D"/>
    <w:rsid w:val="009F4B9A"/>
    <w:rsid w:val="00A30905"/>
    <w:rsid w:val="00A34493"/>
    <w:rsid w:val="00A372F8"/>
    <w:rsid w:val="00A84C8A"/>
    <w:rsid w:val="00A96AE2"/>
    <w:rsid w:val="00A9730D"/>
    <w:rsid w:val="00A97E7B"/>
    <w:rsid w:val="00AD7ABA"/>
    <w:rsid w:val="00B01702"/>
    <w:rsid w:val="00B03998"/>
    <w:rsid w:val="00B162D3"/>
    <w:rsid w:val="00B43794"/>
    <w:rsid w:val="00B53F87"/>
    <w:rsid w:val="00B67733"/>
    <w:rsid w:val="00B70081"/>
    <w:rsid w:val="00B73E27"/>
    <w:rsid w:val="00B750DD"/>
    <w:rsid w:val="00BB2C0A"/>
    <w:rsid w:val="00BC4D26"/>
    <w:rsid w:val="00BE3B34"/>
    <w:rsid w:val="00C03E0E"/>
    <w:rsid w:val="00C8059D"/>
    <w:rsid w:val="00CA6EF8"/>
    <w:rsid w:val="00CB7B92"/>
    <w:rsid w:val="00CC0372"/>
    <w:rsid w:val="00D2114F"/>
    <w:rsid w:val="00D43E04"/>
    <w:rsid w:val="00D52CDE"/>
    <w:rsid w:val="00D84B6A"/>
    <w:rsid w:val="00DA696D"/>
    <w:rsid w:val="00DB03D2"/>
    <w:rsid w:val="00DC076D"/>
    <w:rsid w:val="00DD02D1"/>
    <w:rsid w:val="00DD11BA"/>
    <w:rsid w:val="00E03CA4"/>
    <w:rsid w:val="00E5362D"/>
    <w:rsid w:val="00E542B0"/>
    <w:rsid w:val="00E54CDF"/>
    <w:rsid w:val="00E83EA7"/>
    <w:rsid w:val="00E97366"/>
    <w:rsid w:val="00EB507A"/>
    <w:rsid w:val="00EC2D07"/>
    <w:rsid w:val="00ED2A4A"/>
    <w:rsid w:val="00EE2509"/>
    <w:rsid w:val="00F00164"/>
    <w:rsid w:val="00F00D26"/>
    <w:rsid w:val="00F169DF"/>
    <w:rsid w:val="00F242C6"/>
    <w:rsid w:val="00F26D4D"/>
    <w:rsid w:val="00F42BE4"/>
    <w:rsid w:val="00F47938"/>
    <w:rsid w:val="00F53A5E"/>
    <w:rsid w:val="00F55850"/>
    <w:rsid w:val="00F9340E"/>
    <w:rsid w:val="00FA0581"/>
    <w:rsid w:val="00FB388D"/>
    <w:rsid w:val="00FD0EC1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192FA"/>
  <w15:docId w15:val="{1FC97398-188C-449B-B219-DA99E2E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58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20E5-13FB-4118-9A8A-439F1BD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10</cp:revision>
  <cp:lastPrinted>2024-01-19T07:43:00Z</cp:lastPrinted>
  <dcterms:created xsi:type="dcterms:W3CDTF">2023-07-04T05:59:00Z</dcterms:created>
  <dcterms:modified xsi:type="dcterms:W3CDTF">2024-03-18T10:16:00Z</dcterms:modified>
</cp:coreProperties>
</file>