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4" w:rsidRPr="00CD6BAA" w:rsidRDefault="00DF6B84" w:rsidP="00DF6B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D6BAA">
        <w:rPr>
          <w:rFonts w:ascii="Times New Roman" w:hAnsi="Times New Roman"/>
          <w:b/>
          <w:sz w:val="26"/>
          <w:szCs w:val="26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45pt" o:ole="">
            <v:imagedata r:id="rId6" o:title=""/>
          </v:shape>
          <o:OLEObject Type="Embed" ProgID="PBrush" ShapeID="_x0000_i1025" DrawAspect="Content" ObjectID="_1739883437" r:id="rId7"/>
        </w:object>
      </w:r>
    </w:p>
    <w:p w:rsidR="00DF6B84" w:rsidRPr="00CD6BAA" w:rsidRDefault="00DF6B84" w:rsidP="00DF6B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F6B84" w:rsidRPr="00CD6BAA" w:rsidRDefault="00DF6B84" w:rsidP="00DF6B84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/>
          <w:b/>
          <w:sz w:val="26"/>
          <w:szCs w:val="26"/>
        </w:rPr>
      </w:pPr>
      <w:r w:rsidRPr="00CD6BAA">
        <w:rPr>
          <w:rFonts w:ascii="Times New Roman" w:hAnsi="Times New Roman"/>
          <w:sz w:val="26"/>
          <w:szCs w:val="26"/>
        </w:rPr>
        <w:t>ЛИСЯНСЬКА СЕЛИЩНА РАДА</w:t>
      </w:r>
    </w:p>
    <w:p w:rsidR="00DF6B84" w:rsidRPr="00CD6BAA" w:rsidRDefault="00DF6B84" w:rsidP="00DF6B84">
      <w:pPr>
        <w:jc w:val="center"/>
        <w:rPr>
          <w:sz w:val="26"/>
          <w:szCs w:val="26"/>
        </w:rPr>
      </w:pPr>
    </w:p>
    <w:p w:rsidR="00DF6B84" w:rsidRPr="00CD6BAA" w:rsidRDefault="00DF6B84" w:rsidP="00DF6B84">
      <w:pPr>
        <w:pStyle w:val="2"/>
        <w:jc w:val="center"/>
        <w:rPr>
          <w:b/>
          <w:i w:val="0"/>
          <w:sz w:val="26"/>
          <w:szCs w:val="26"/>
        </w:rPr>
      </w:pPr>
      <w:r w:rsidRPr="00CD6BAA">
        <w:rPr>
          <w:i w:val="0"/>
          <w:sz w:val="26"/>
          <w:szCs w:val="26"/>
        </w:rPr>
        <w:t>РІШЕННЯ</w:t>
      </w:r>
    </w:p>
    <w:p w:rsidR="00DF6B84" w:rsidRPr="00CD6BAA" w:rsidRDefault="00DF6B84" w:rsidP="00DF6B84">
      <w:pPr>
        <w:pStyle w:val="2"/>
        <w:jc w:val="right"/>
        <w:rPr>
          <w:b/>
          <w:i w:val="0"/>
          <w:sz w:val="26"/>
          <w:szCs w:val="26"/>
        </w:rPr>
      </w:pPr>
    </w:p>
    <w:p w:rsidR="00DF6B84" w:rsidRPr="00CD6BAA" w:rsidRDefault="00DF6B84" w:rsidP="00DF6B84">
      <w:pPr>
        <w:pStyle w:val="2"/>
        <w:rPr>
          <w:i w:val="0"/>
          <w:sz w:val="26"/>
          <w:szCs w:val="26"/>
        </w:rPr>
      </w:pPr>
      <w:r w:rsidRPr="00CD6BAA">
        <w:rPr>
          <w:i w:val="0"/>
          <w:sz w:val="26"/>
          <w:szCs w:val="26"/>
        </w:rPr>
        <w:t>16.02.2023                                     смт  Лисянка                                            № 33-13/VIІI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126DAF" w:rsidRPr="00126DAF" w:rsidRDefault="00126DAF" w:rsidP="00126DAF">
      <w:pPr>
        <w:shd w:val="clear" w:color="auto" w:fill="FFFFFF"/>
        <w:spacing w:before="92" w:after="92"/>
        <w:rPr>
          <w:lang w:val="uk-UA"/>
        </w:rPr>
      </w:pPr>
      <w:r w:rsidRPr="00126DAF">
        <w:t xml:space="preserve">Про </w:t>
      </w:r>
      <w:proofErr w:type="spellStart"/>
      <w:r w:rsidRPr="00126DAF">
        <w:t>заключеня</w:t>
      </w:r>
      <w:proofErr w:type="spellEnd"/>
      <w:r w:rsidRPr="00126DAF">
        <w:t xml:space="preserve"> та </w:t>
      </w:r>
      <w:proofErr w:type="spellStart"/>
      <w:proofErr w:type="gramStart"/>
      <w:r w:rsidRPr="00126DAF">
        <w:t>внесення</w:t>
      </w:r>
      <w:proofErr w:type="spellEnd"/>
      <w:r w:rsidRPr="00126DAF">
        <w:t xml:space="preserve">  </w:t>
      </w:r>
      <w:proofErr w:type="spellStart"/>
      <w:r w:rsidRPr="00126DAF">
        <w:t>змін</w:t>
      </w:r>
      <w:proofErr w:type="spellEnd"/>
      <w:proofErr w:type="gramEnd"/>
      <w:r w:rsidRPr="00126DAF">
        <w:t xml:space="preserve"> до  договор</w:t>
      </w:r>
      <w:proofErr w:type="spellStart"/>
      <w:r w:rsidRPr="00126DAF">
        <w:rPr>
          <w:lang w:val="uk-UA"/>
        </w:rPr>
        <w:t>ів</w:t>
      </w:r>
      <w:proofErr w:type="spellEnd"/>
      <w:r w:rsidRPr="00126DAF">
        <w:rPr>
          <w:lang w:val="uk-UA"/>
        </w:rPr>
        <w:t xml:space="preserve"> </w:t>
      </w:r>
      <w:proofErr w:type="spellStart"/>
      <w:r w:rsidRPr="00126DAF">
        <w:t>оренди</w:t>
      </w:r>
      <w:proofErr w:type="spellEnd"/>
      <w:r w:rsidRPr="00126DAF">
        <w:t xml:space="preserve"> </w:t>
      </w:r>
      <w:r w:rsidRPr="00126DAF">
        <w:rPr>
          <w:lang w:val="uk-UA"/>
        </w:rPr>
        <w:t>землі</w:t>
      </w:r>
      <w:r w:rsidRPr="00126DAF">
        <w:t> </w:t>
      </w:r>
    </w:p>
    <w:p w:rsidR="00126DAF" w:rsidRPr="00D206C5" w:rsidRDefault="00126DAF" w:rsidP="00126DAF">
      <w:pPr>
        <w:shd w:val="clear" w:color="auto" w:fill="FFFFFF"/>
        <w:spacing w:before="92" w:after="92"/>
        <w:rPr>
          <w:b/>
          <w:i/>
          <w:lang w:val="uk-UA"/>
        </w:rPr>
      </w:pPr>
    </w:p>
    <w:p w:rsidR="00126DAF" w:rsidRDefault="00126DAF" w:rsidP="000F723D">
      <w:pPr>
        <w:ind w:left="-142" w:firstLine="708"/>
        <w:jc w:val="both"/>
        <w:rPr>
          <w:b/>
          <w:lang w:val="uk-UA" w:eastAsia="uk-UA"/>
        </w:rPr>
      </w:pPr>
      <w:r w:rsidRPr="00D206C5">
        <w:rPr>
          <w:lang w:val="uk-UA" w:eastAsia="uk-UA"/>
        </w:rPr>
        <w:t xml:space="preserve">Відповідно до пункту 34 частини першої  статті 26, статті  59 Закону України «Про місцеве самоврядування в Україні», керуючись статтями 12, 81, 125, 126 Земельного кодексу України,  Законом України «Про  оренду землі», </w:t>
      </w:r>
      <w:r w:rsidRPr="00D206C5">
        <w:rPr>
          <w:shd w:val="clear" w:color="auto" w:fill="FFFFFF"/>
          <w:lang w:val="uk-UA" w:eastAsia="uk-UA"/>
        </w:rPr>
        <w:t xml:space="preserve">розглянувши клопотання орендарів земельних ділянок комунальної власності, </w:t>
      </w:r>
      <w:r w:rsidRPr="00D206C5">
        <w:rPr>
          <w:lang w:val="uk-UA" w:eastAsia="uk-UA"/>
        </w:rPr>
        <w:t xml:space="preserve">враховуючи висновок постійно діючої  комісії селищної ради з питань землекористування, природокористування, екології та надзвичайних ситуацій, селищна рада </w:t>
      </w:r>
    </w:p>
    <w:p w:rsidR="00126DAF" w:rsidRPr="00DF6B84" w:rsidRDefault="00126DAF" w:rsidP="00126DAF">
      <w:pPr>
        <w:ind w:firstLine="708"/>
        <w:jc w:val="center"/>
        <w:rPr>
          <w:lang w:val="uk-UA" w:eastAsia="uk-UA"/>
        </w:rPr>
      </w:pPr>
      <w:r w:rsidRPr="00DF6B84">
        <w:rPr>
          <w:lang w:val="uk-UA" w:eastAsia="uk-UA"/>
        </w:rPr>
        <w:t>ВИРІШИЛА:</w:t>
      </w:r>
    </w:p>
    <w:p w:rsidR="00D80CC7" w:rsidRPr="00D206C5" w:rsidRDefault="00D80CC7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356E71">
        <w:rPr>
          <w:lang w:val="uk-UA"/>
        </w:rPr>
        <w:t>з</w:t>
      </w:r>
      <w:r w:rsidRPr="00D206C5">
        <w:rPr>
          <w:lang w:val="uk-UA"/>
        </w:rPr>
        <w:t xml:space="preserve"> </w:t>
      </w:r>
      <w:r w:rsidR="00AA1ADB" w:rsidRPr="00AA1ADB">
        <w:rPr>
          <w:lang w:val="uk-UA"/>
        </w:rPr>
        <w:t xml:space="preserve">Головним управлінням Держгеокадастру у Черкаській області </w:t>
      </w:r>
      <w:r w:rsidR="00DC6413">
        <w:rPr>
          <w:lang w:val="uk-UA"/>
        </w:rPr>
        <w:t>в</w:t>
      </w:r>
      <w:r w:rsidRPr="00D206C5">
        <w:rPr>
          <w:shd w:val="clear" w:color="auto" w:fill="FFFFFF"/>
          <w:lang w:val="uk-UA"/>
        </w:rPr>
        <w:t xml:space="preserve">ід  </w:t>
      </w:r>
      <w:r w:rsidR="00AA1ADB"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 w:rsidR="00AA1ADB">
        <w:rPr>
          <w:shd w:val="clear" w:color="auto" w:fill="FFFFFF"/>
          <w:lang w:val="uk-UA"/>
        </w:rPr>
        <w:t>4,9795</w:t>
      </w:r>
      <w:r>
        <w:rPr>
          <w:shd w:val="clear" w:color="auto" w:fill="FFFFFF"/>
          <w:lang w:val="uk-UA"/>
        </w:rPr>
        <w:t xml:space="preserve"> га, для ведення фермерськог</w:t>
      </w:r>
      <w:r w:rsidR="005C7036">
        <w:rPr>
          <w:shd w:val="clear" w:color="auto" w:fill="FFFFFF"/>
          <w:lang w:val="uk-UA"/>
        </w:rPr>
        <w:t>о господарства</w:t>
      </w:r>
      <w:r>
        <w:rPr>
          <w:shd w:val="clear" w:color="auto" w:fill="FFFFFF"/>
          <w:lang w:val="uk-UA"/>
        </w:rPr>
        <w:t>.</w:t>
      </w:r>
    </w:p>
    <w:p w:rsidR="00D80CC7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356E71">
        <w:rPr>
          <w:lang w:val="uk-UA"/>
        </w:rPr>
        <w:t xml:space="preserve">рада в особі селищного  голови 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D80CC7" w:rsidRPr="00D206C5" w:rsidRDefault="00D80CC7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D80CC7" w:rsidRPr="00D206C5" w:rsidRDefault="00D80CC7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D80CC7" w:rsidRPr="00176AC7" w:rsidRDefault="005C7036" w:rsidP="000F723D">
      <w:p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D80CC7" w:rsidRDefault="005C7036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Pr="00D206C5" w:rsidRDefault="00AA1ADB" w:rsidP="000F723D">
      <w:pPr>
        <w:numPr>
          <w:ilvl w:val="0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356E71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 xml:space="preserve">Головним управлінням Держгеокадастру у Черкаській області  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11,0607 га, для ведення фермерського господарства .</w:t>
      </w:r>
    </w:p>
    <w:p w:rsidR="00AA1ADB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356E71">
        <w:rPr>
          <w:lang w:val="uk-UA"/>
        </w:rPr>
        <w:t xml:space="preserve">рада в особі селищного  голови 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AA1ADB" w:rsidRPr="00176AC7" w:rsidRDefault="005C7036" w:rsidP="000F723D">
      <w:p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</w:t>
      </w:r>
      <w:r w:rsidR="00356E71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року»</w:t>
      </w:r>
    </w:p>
    <w:p w:rsidR="00AA1ADB" w:rsidRDefault="005C7036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Pr="00D206C5" w:rsidRDefault="00AA1ADB" w:rsidP="000F723D">
      <w:pPr>
        <w:numPr>
          <w:ilvl w:val="0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356E71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356E71">
        <w:rPr>
          <w:lang w:val="uk-UA"/>
        </w:rPr>
        <w:t>кадастру у Черкаській області</w:t>
      </w:r>
      <w:r w:rsidRPr="00D206C5">
        <w:rPr>
          <w:shd w:val="clear" w:color="auto" w:fill="FFFFFF"/>
          <w:lang w:val="uk-UA"/>
        </w:rPr>
        <w:t xml:space="preserve"> 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30,1615 га, для ведення фермерського господарства .</w:t>
      </w:r>
    </w:p>
    <w:p w:rsidR="00AA1ADB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Замінити сторону орендодавця в основному договорі на «Лисянська селищна </w:t>
      </w:r>
      <w:r w:rsidR="001474BA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AA1ADB" w:rsidRPr="00176AC7" w:rsidRDefault="005C7036" w:rsidP="000F723D">
      <w:p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AA1ADB" w:rsidRDefault="005C7036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Default="00AA1ADB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</w:p>
    <w:p w:rsidR="00AA1ADB" w:rsidRPr="00D206C5" w:rsidRDefault="00AA1ADB" w:rsidP="000F723D">
      <w:pPr>
        <w:numPr>
          <w:ilvl w:val="0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1474BA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1474BA">
        <w:rPr>
          <w:lang w:val="uk-UA"/>
        </w:rPr>
        <w:t xml:space="preserve">кадастру у Черкаській області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5,6000 га, для ведення фермерського господарства .</w:t>
      </w:r>
    </w:p>
    <w:p w:rsidR="00AA1ADB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1474BA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AA1ADB" w:rsidRPr="00176AC7" w:rsidRDefault="005C7036" w:rsidP="000F723D">
      <w:pPr>
        <w:shd w:val="clear" w:color="auto" w:fill="FFFFFF"/>
        <w:spacing w:before="92" w:after="92"/>
        <w:ind w:left="-142" w:firstLine="709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</w:t>
      </w:r>
      <w:r w:rsidR="001474B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року»</w:t>
      </w:r>
    </w:p>
    <w:p w:rsidR="00AA1ADB" w:rsidRDefault="005C7036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Default="00AA1ADB" w:rsidP="000F723D">
      <w:pPr>
        <w:shd w:val="clear" w:color="auto" w:fill="FFFFFF"/>
        <w:spacing w:before="92" w:after="92"/>
        <w:ind w:left="-142" w:firstLine="709"/>
        <w:jc w:val="both"/>
        <w:rPr>
          <w:shd w:val="clear" w:color="auto" w:fill="FFFFFF"/>
          <w:lang w:val="uk-UA"/>
        </w:rPr>
      </w:pPr>
    </w:p>
    <w:p w:rsidR="00AA1ADB" w:rsidRPr="00D206C5" w:rsidRDefault="00AA1ADB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1474BA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 xml:space="preserve">Головним управлінням Держгеокадастру у Черкаській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5,6000 га, для ведення фермерського господарства .</w:t>
      </w:r>
    </w:p>
    <w:p w:rsidR="00AA1ADB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7E10EA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AA1ADB" w:rsidRPr="00D206C5" w:rsidRDefault="00AA1ADB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AA1ADB" w:rsidRPr="00176AC7" w:rsidRDefault="005C7036" w:rsidP="000F723D">
      <w:pPr>
        <w:shd w:val="clear" w:color="auto" w:fill="FFFFFF"/>
        <w:tabs>
          <w:tab w:val="left" w:pos="567"/>
        </w:tabs>
        <w:spacing w:before="92" w:after="92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</w:t>
      </w:r>
      <w:r w:rsidR="007E10E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року»</w:t>
      </w:r>
    </w:p>
    <w:p w:rsidR="00AA1ADB" w:rsidRDefault="005C7036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Default="00AA1ADB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</w:p>
    <w:p w:rsidR="00B048D4" w:rsidRPr="00D206C5" w:rsidRDefault="00B048D4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7E10EA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CC61FC">
        <w:rPr>
          <w:lang w:val="uk-UA"/>
        </w:rPr>
        <w:t xml:space="preserve">кадастру у Черкаській області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2,0000 га, для ведення фермерського господарства .</w:t>
      </w:r>
    </w:p>
    <w:p w:rsidR="00B048D4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CC61FC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B048D4" w:rsidRPr="00176AC7" w:rsidRDefault="005C7036" w:rsidP="000F723D">
      <w:pPr>
        <w:shd w:val="clear" w:color="auto" w:fill="FFFFFF"/>
        <w:tabs>
          <w:tab w:val="left" w:pos="567"/>
        </w:tabs>
        <w:spacing w:before="92" w:after="92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B048D4" w:rsidRDefault="005C7036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B048D4" w:rsidRDefault="00B048D4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</w:p>
    <w:p w:rsidR="00B048D4" w:rsidRPr="00D206C5" w:rsidRDefault="00B048D4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CC61FC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CC61FC">
        <w:rPr>
          <w:lang w:val="uk-UA"/>
        </w:rPr>
        <w:t xml:space="preserve">кадастру у Черкаській області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23.03.2016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24,0499 га для ведення фермерського господарства .</w:t>
      </w:r>
    </w:p>
    <w:p w:rsidR="00B048D4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CC61FC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B048D4" w:rsidRPr="00176AC7" w:rsidRDefault="005C7036" w:rsidP="000F723D">
      <w:pPr>
        <w:shd w:val="clear" w:color="auto" w:fill="FFFFFF"/>
        <w:tabs>
          <w:tab w:val="left" w:pos="567"/>
        </w:tabs>
        <w:spacing w:before="92" w:after="92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B048D4" w:rsidRDefault="005C7036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AA1ADB" w:rsidRDefault="00AA1ADB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</w:p>
    <w:p w:rsidR="00B048D4" w:rsidRPr="00D206C5" w:rsidRDefault="00B048D4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CC61FC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CC61FC">
        <w:rPr>
          <w:lang w:val="uk-UA"/>
        </w:rPr>
        <w:t xml:space="preserve">кадастру у Черкаській області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10.02.2024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1,3000 га для ведення фермерського господарства .</w:t>
      </w:r>
    </w:p>
    <w:p w:rsidR="00B048D4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081A31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B048D4" w:rsidRPr="00176AC7" w:rsidRDefault="005C7036" w:rsidP="000F723D">
      <w:pPr>
        <w:shd w:val="clear" w:color="auto" w:fill="FFFFFF"/>
        <w:tabs>
          <w:tab w:val="left" w:pos="567"/>
        </w:tabs>
        <w:spacing w:before="92" w:after="92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B048D4" w:rsidRDefault="005C7036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B048D4" w:rsidRDefault="00B048D4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</w:p>
    <w:p w:rsidR="00B048D4" w:rsidRPr="00D206C5" w:rsidRDefault="00B048D4" w:rsidP="000F723D">
      <w:pPr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 xml:space="preserve">Внести, за згодою сторін, зміни в основний договір оренди землі, укладеного </w:t>
      </w:r>
      <w:r w:rsidR="00081A31">
        <w:rPr>
          <w:lang w:val="uk-UA"/>
        </w:rPr>
        <w:t>з</w:t>
      </w:r>
      <w:r w:rsidRPr="00D206C5">
        <w:rPr>
          <w:lang w:val="uk-UA"/>
        </w:rPr>
        <w:t xml:space="preserve"> </w:t>
      </w:r>
      <w:r w:rsidRPr="00AA1ADB">
        <w:rPr>
          <w:lang w:val="uk-UA"/>
        </w:rPr>
        <w:t>Головним управлінням Держгео</w:t>
      </w:r>
      <w:r w:rsidR="00081A31">
        <w:rPr>
          <w:lang w:val="uk-UA"/>
        </w:rPr>
        <w:t xml:space="preserve">кадастру у Черкаській області </w:t>
      </w:r>
      <w:r w:rsidRPr="00D206C5">
        <w:rPr>
          <w:shd w:val="clear" w:color="auto" w:fill="FFFFFF"/>
          <w:lang w:val="uk-UA"/>
        </w:rPr>
        <w:t xml:space="preserve">від  </w:t>
      </w:r>
      <w:r>
        <w:rPr>
          <w:shd w:val="clear" w:color="auto" w:fill="FFFFFF"/>
          <w:lang w:val="uk-UA"/>
        </w:rPr>
        <w:t>10.02.2024</w:t>
      </w:r>
      <w:r w:rsidRPr="00D206C5">
        <w:rPr>
          <w:shd w:val="clear" w:color="auto" w:fill="FFFFFF"/>
          <w:lang w:val="uk-UA"/>
        </w:rPr>
        <w:t xml:space="preserve">  </w:t>
      </w:r>
      <w:r>
        <w:rPr>
          <w:shd w:val="clear" w:color="auto" w:fill="FFFFFF"/>
          <w:lang w:val="uk-UA"/>
        </w:rPr>
        <w:t xml:space="preserve">загальною </w:t>
      </w:r>
      <w:r w:rsidRPr="00D206C5">
        <w:rPr>
          <w:shd w:val="clear" w:color="auto" w:fill="FFFFFF"/>
          <w:lang w:val="uk-UA"/>
        </w:rPr>
        <w:t xml:space="preserve">площу </w:t>
      </w:r>
      <w:r>
        <w:rPr>
          <w:shd w:val="clear" w:color="auto" w:fill="FFFFFF"/>
          <w:lang w:val="uk-UA"/>
        </w:rPr>
        <w:t>0,8640 га для ведення фермерського господарства .</w:t>
      </w:r>
    </w:p>
    <w:p w:rsidR="00B048D4" w:rsidRPr="00D206C5" w:rsidRDefault="005C7036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>
        <w:rPr>
          <w:lang w:val="uk-UA"/>
        </w:rPr>
        <w:t xml:space="preserve">Замінити сторону орендодавця в основному договорі на «Лисянська селищна </w:t>
      </w:r>
      <w:r w:rsidR="00C462BF">
        <w:rPr>
          <w:lang w:val="uk-UA"/>
        </w:rPr>
        <w:t>рада в особі селищного  голови</w:t>
      </w:r>
      <w:r>
        <w:rPr>
          <w:lang w:val="uk-UA"/>
        </w:rPr>
        <w:t>, що діє на підставі Закону України  “Про місцеве самоврядування в Україні”.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lang w:val="uk-UA"/>
        </w:rPr>
        <w:t>В</w:t>
      </w:r>
      <w:proofErr w:type="spellStart"/>
      <w:r w:rsidRPr="00D206C5">
        <w:rPr>
          <w:shd w:val="clear" w:color="auto" w:fill="FFFFFF"/>
        </w:rPr>
        <w:t>казати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банківські</w:t>
      </w:r>
      <w:proofErr w:type="spellEnd"/>
      <w:r w:rsidRPr="00D206C5">
        <w:rPr>
          <w:shd w:val="clear" w:color="auto" w:fill="FFFFFF"/>
        </w:rPr>
        <w:t xml:space="preserve"> </w:t>
      </w:r>
      <w:proofErr w:type="spellStart"/>
      <w:r w:rsidRPr="00D206C5">
        <w:rPr>
          <w:shd w:val="clear" w:color="auto" w:fill="FFFFFF"/>
        </w:rPr>
        <w:t>реквізити</w:t>
      </w:r>
      <w:proofErr w:type="spellEnd"/>
      <w:r w:rsidRPr="00D206C5">
        <w:rPr>
          <w:shd w:val="clear" w:color="auto" w:fill="FFFFFF"/>
        </w:rPr>
        <w:t xml:space="preserve"> Лисянської </w:t>
      </w:r>
      <w:proofErr w:type="spellStart"/>
      <w:r w:rsidRPr="00D206C5">
        <w:rPr>
          <w:shd w:val="clear" w:color="auto" w:fill="FFFFFF"/>
        </w:rPr>
        <w:t>селищної</w:t>
      </w:r>
      <w:proofErr w:type="spellEnd"/>
      <w:r w:rsidRPr="00D206C5">
        <w:rPr>
          <w:shd w:val="clear" w:color="auto" w:fill="FFFFFF"/>
        </w:rPr>
        <w:t xml:space="preserve"> ради. </w:t>
      </w:r>
    </w:p>
    <w:p w:rsidR="00B048D4" w:rsidRPr="00D206C5" w:rsidRDefault="00B048D4" w:rsidP="000F723D">
      <w:pPr>
        <w:numPr>
          <w:ilvl w:val="1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rPr>
          <w:shd w:val="clear" w:color="auto" w:fill="FFFFFF"/>
          <w:lang w:val="uk-UA"/>
        </w:rPr>
        <w:t>Викласти в наступній редакції відповідні пункти основного договору:</w:t>
      </w:r>
    </w:p>
    <w:p w:rsidR="00B048D4" w:rsidRPr="00176AC7" w:rsidRDefault="005C7036" w:rsidP="000F723D">
      <w:pPr>
        <w:shd w:val="clear" w:color="auto" w:fill="FFFFFF"/>
        <w:tabs>
          <w:tab w:val="left" w:pos="567"/>
        </w:tabs>
        <w:spacing w:before="92" w:after="92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>- п. 6. «Договір укладено до 23.03.2025року»</w:t>
      </w:r>
    </w:p>
    <w:p w:rsidR="00B048D4" w:rsidRDefault="005C7036" w:rsidP="000F723D">
      <w:pPr>
        <w:shd w:val="clear" w:color="auto" w:fill="FFFFFF"/>
        <w:spacing w:before="92" w:after="92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 п.8. «Річна орендна плата вноситься  орендарем у грошовій формі в розмірі 12% від нормативної грошової оцінки земельних ділянок».</w:t>
      </w:r>
    </w:p>
    <w:p w:rsidR="006B006E" w:rsidRDefault="006B006E" w:rsidP="00F555EE">
      <w:pPr>
        <w:jc w:val="both"/>
        <w:rPr>
          <w:lang w:val="uk-UA"/>
        </w:rPr>
      </w:pPr>
    </w:p>
    <w:p w:rsidR="006B006E" w:rsidRPr="000F723D" w:rsidRDefault="006B006E" w:rsidP="000F723D">
      <w:pPr>
        <w:pStyle w:val="a7"/>
        <w:numPr>
          <w:ilvl w:val="0"/>
          <w:numId w:val="14"/>
        </w:numPr>
        <w:ind w:left="0" w:firstLine="567"/>
        <w:jc w:val="both"/>
        <w:rPr>
          <w:lang w:val="uk-UA" w:eastAsia="uk-UA"/>
        </w:rPr>
      </w:pPr>
      <w:r w:rsidRPr="000F723D">
        <w:rPr>
          <w:lang w:val="uk-UA" w:eastAsia="uk-UA"/>
        </w:rPr>
        <w:t xml:space="preserve">Заключити договір оренди з </w:t>
      </w:r>
      <w:r w:rsidRPr="000F723D">
        <w:rPr>
          <w:b/>
          <w:lang w:val="uk-UA" w:eastAsia="uk-UA"/>
        </w:rPr>
        <w:t>ТОВ «Інтерагроінвест»,</w:t>
      </w:r>
      <w:r w:rsidRPr="000F723D">
        <w:rPr>
          <w:lang w:val="uk-UA" w:eastAsia="uk-UA"/>
        </w:rPr>
        <w:t xml:space="preserve">  земельні ділянки для ведення товарного сільськогосподарського виробництва, </w:t>
      </w:r>
      <w:proofErr w:type="spellStart"/>
      <w:r w:rsidRPr="006B006E">
        <w:rPr>
          <w:lang w:eastAsia="uk-UA"/>
        </w:rPr>
        <w:t>площею</w:t>
      </w:r>
      <w:proofErr w:type="spellEnd"/>
      <w:r w:rsidRPr="006B006E">
        <w:rPr>
          <w:lang w:eastAsia="uk-UA"/>
        </w:rPr>
        <w:t xml:space="preserve"> </w:t>
      </w:r>
      <w:r w:rsidRPr="000F723D">
        <w:rPr>
          <w:lang w:val="uk-UA" w:eastAsia="uk-UA"/>
        </w:rPr>
        <w:t>3,4462</w:t>
      </w:r>
      <w:r w:rsidRPr="006B006E">
        <w:rPr>
          <w:lang w:eastAsia="uk-UA"/>
        </w:rPr>
        <w:t xml:space="preserve"> га,</w:t>
      </w:r>
      <w:r w:rsidRPr="000F723D">
        <w:rPr>
          <w:lang w:val="uk-UA" w:eastAsia="uk-UA"/>
        </w:rPr>
        <w:t xml:space="preserve"> </w:t>
      </w:r>
      <w:proofErr w:type="spellStart"/>
      <w:r w:rsidRPr="006B006E">
        <w:rPr>
          <w:lang w:eastAsia="uk-UA"/>
        </w:rPr>
        <w:t>площею</w:t>
      </w:r>
      <w:proofErr w:type="spellEnd"/>
      <w:r w:rsidRPr="006B006E">
        <w:rPr>
          <w:lang w:eastAsia="uk-UA"/>
        </w:rPr>
        <w:t xml:space="preserve"> </w:t>
      </w:r>
      <w:r w:rsidRPr="000F723D">
        <w:rPr>
          <w:lang w:val="uk-UA" w:eastAsia="uk-UA"/>
        </w:rPr>
        <w:t>2,2143</w:t>
      </w:r>
      <w:r w:rsidRPr="006B006E">
        <w:rPr>
          <w:lang w:eastAsia="uk-UA"/>
        </w:rPr>
        <w:t xml:space="preserve"> га</w:t>
      </w:r>
      <w:r w:rsidRPr="000F723D">
        <w:rPr>
          <w:lang w:val="uk-UA" w:eastAsia="uk-UA"/>
        </w:rPr>
        <w:t xml:space="preserve"> </w:t>
      </w:r>
      <w:r w:rsidRPr="000F723D">
        <w:rPr>
          <w:lang w:val="uk-UA"/>
        </w:rPr>
        <w:t xml:space="preserve"> с. Хижинці, Лисянської територіальної громади, Звенигородського району, Черкаської області</w:t>
      </w:r>
      <w:r w:rsidRPr="000F723D">
        <w:rPr>
          <w:shd w:val="clear" w:color="auto" w:fill="FFFFFF" w:themeFill="background1"/>
          <w:lang w:val="uk-UA"/>
        </w:rPr>
        <w:t>,</w:t>
      </w:r>
      <w:r w:rsidRPr="000F723D">
        <w:rPr>
          <w:shd w:val="clear" w:color="auto" w:fill="FFFFFF" w:themeFill="background1"/>
        </w:rPr>
        <w:t xml:space="preserve"> для </w:t>
      </w:r>
      <w:proofErr w:type="spellStart"/>
      <w:r w:rsidRPr="000F723D">
        <w:rPr>
          <w:shd w:val="clear" w:color="auto" w:fill="FFFFFF" w:themeFill="background1"/>
        </w:rPr>
        <w:t>використання</w:t>
      </w:r>
      <w:proofErr w:type="spellEnd"/>
      <w:r w:rsidRPr="000F723D">
        <w:rPr>
          <w:shd w:val="clear" w:color="auto" w:fill="FFFFFF" w:themeFill="background1"/>
        </w:rPr>
        <w:t xml:space="preserve"> за </w:t>
      </w:r>
      <w:proofErr w:type="spellStart"/>
      <w:r w:rsidRPr="000F723D">
        <w:rPr>
          <w:shd w:val="clear" w:color="auto" w:fill="FFFFFF" w:themeFill="background1"/>
        </w:rPr>
        <w:t>цільовим</w:t>
      </w:r>
      <w:proofErr w:type="spellEnd"/>
      <w:r w:rsidRPr="000F723D">
        <w:rPr>
          <w:shd w:val="clear" w:color="auto" w:fill="FFFFFF" w:themeFill="background1"/>
        </w:rPr>
        <w:t xml:space="preserve"> </w:t>
      </w:r>
      <w:proofErr w:type="spellStart"/>
      <w:r w:rsidRPr="000F723D">
        <w:rPr>
          <w:shd w:val="clear" w:color="auto" w:fill="FFFFFF" w:themeFill="background1"/>
        </w:rPr>
        <w:t>призначенням</w:t>
      </w:r>
      <w:proofErr w:type="spellEnd"/>
      <w:r w:rsidRPr="000F723D">
        <w:rPr>
          <w:shd w:val="clear" w:color="auto" w:fill="FFFFFF" w:themeFill="background1"/>
        </w:rPr>
        <w:t xml:space="preserve"> на строк до моменту </w:t>
      </w:r>
      <w:r w:rsidRPr="000F723D">
        <w:rPr>
          <w:shd w:val="clear" w:color="auto" w:fill="FFFFFF" w:themeFill="background1"/>
          <w:lang w:val="uk-UA"/>
        </w:rPr>
        <w:t>виявлення</w:t>
      </w:r>
      <w:r w:rsidRPr="000F723D">
        <w:rPr>
          <w:shd w:val="clear" w:color="auto" w:fill="FFFFFF" w:themeFill="background1"/>
        </w:rPr>
        <w:t xml:space="preserve"> ї</w:t>
      </w:r>
      <w:r w:rsidRPr="000F723D">
        <w:rPr>
          <w:shd w:val="clear" w:color="auto" w:fill="FFFFFF" w:themeFill="background1"/>
          <w:lang w:val="uk-UA"/>
        </w:rPr>
        <w:t>ї</w:t>
      </w:r>
      <w:r w:rsidRPr="000F723D">
        <w:rPr>
          <w:shd w:val="clear" w:color="auto" w:fill="FFFFFF" w:themeFill="background1"/>
        </w:rPr>
        <w:t xml:space="preserve"> </w:t>
      </w:r>
      <w:r w:rsidRPr="000F723D">
        <w:rPr>
          <w:shd w:val="clear" w:color="auto" w:fill="FFFFFF" w:themeFill="background1"/>
          <w:lang w:val="uk-UA"/>
        </w:rPr>
        <w:t xml:space="preserve">власника, на підставі </w:t>
      </w:r>
      <w:r w:rsidRPr="000F723D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часток (паїв)» ст.33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</w:t>
      </w:r>
      <w:r w:rsidRPr="000F723D">
        <w:rPr>
          <w:lang w:val="uk-UA"/>
        </w:rPr>
        <w:lastRenderedPageBreak/>
        <w:t>земель сільськогосподарського призначення, запобігання рейдерству та стимулювання зрошення в Україні»</w:t>
      </w:r>
    </w:p>
    <w:p w:rsidR="000F723D" w:rsidRDefault="006B006E" w:rsidP="000F723D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9B1C50">
        <w:rPr>
          <w:lang w:val="uk-UA"/>
        </w:rPr>
        <w:t>Встановити розмір орендної плати за землю –  12  % від  грошової оцінки земельної ділянки.</w:t>
      </w:r>
    </w:p>
    <w:p w:rsidR="006B006E" w:rsidRPr="000F723D" w:rsidRDefault="006B006E" w:rsidP="000F723D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0F723D">
        <w:rPr>
          <w:lang w:val="uk-UA"/>
        </w:rPr>
        <w:t xml:space="preserve"> Провести  державну реєстрацію  договорів оренди земельних ділянок площею 3,4462 га, площею 2,2143 га  - 01.01 – для  ведення товарного сільськогосподарського виробництва, розташованої за  межами населеного пункту с. Хижинці, Лисянської територіальної громади, Звенигородського району, Черкаської області.</w:t>
      </w:r>
    </w:p>
    <w:p w:rsidR="006B006E" w:rsidRDefault="006B006E" w:rsidP="000F723D">
      <w:pPr>
        <w:ind w:firstLine="567"/>
        <w:jc w:val="both"/>
        <w:rPr>
          <w:lang w:val="uk-UA"/>
        </w:rPr>
      </w:pPr>
    </w:p>
    <w:p w:rsidR="00733864" w:rsidRPr="00733864" w:rsidRDefault="00733864" w:rsidP="000F723D">
      <w:pPr>
        <w:pStyle w:val="a7"/>
        <w:numPr>
          <w:ilvl w:val="0"/>
          <w:numId w:val="14"/>
        </w:numPr>
        <w:ind w:left="0" w:firstLine="567"/>
        <w:jc w:val="both"/>
        <w:rPr>
          <w:lang w:val="uk-UA" w:eastAsia="uk-UA"/>
        </w:rPr>
      </w:pPr>
      <w:r w:rsidRPr="009B1C50">
        <w:rPr>
          <w:lang w:val="uk-UA" w:eastAsia="uk-UA"/>
        </w:rPr>
        <w:t xml:space="preserve">Заключити договір оренди з </w:t>
      </w:r>
      <w:r w:rsidRPr="001022B1">
        <w:rPr>
          <w:b/>
          <w:lang w:val="uk-UA" w:eastAsia="uk-UA"/>
        </w:rPr>
        <w:t>ТОВ «Інтерагроінвест»,</w:t>
      </w:r>
      <w:r w:rsidRPr="006B006E">
        <w:rPr>
          <w:lang w:val="uk-UA" w:eastAsia="uk-UA"/>
        </w:rPr>
        <w:t xml:space="preserve">  </w:t>
      </w:r>
      <w:r w:rsidR="001022B1">
        <w:rPr>
          <w:lang w:val="uk-UA" w:eastAsia="uk-UA"/>
        </w:rPr>
        <w:t xml:space="preserve">на </w:t>
      </w:r>
      <w:r w:rsidRPr="00733864">
        <w:rPr>
          <w:lang w:val="uk-UA" w:eastAsia="uk-UA"/>
        </w:rPr>
        <w:t>земельні ділянки для ведення товарного сільськогосподарського виробництва як управління спадковим майном, за межами с. Хижинці, площею 2,2316 га</w:t>
      </w:r>
      <w:r>
        <w:rPr>
          <w:lang w:val="uk-UA" w:eastAsia="uk-UA"/>
        </w:rPr>
        <w:t xml:space="preserve">,  7122887600:04:000:0215, площею 2,1645 </w:t>
      </w:r>
      <w:r w:rsidRPr="00733864">
        <w:rPr>
          <w:lang w:val="uk-UA" w:eastAsia="uk-UA"/>
        </w:rPr>
        <w:t>га</w:t>
      </w:r>
      <w:r>
        <w:rPr>
          <w:lang w:val="uk-UA" w:eastAsia="uk-UA"/>
        </w:rPr>
        <w:t xml:space="preserve">, </w:t>
      </w:r>
      <w:r w:rsidRPr="00733864">
        <w:rPr>
          <w:lang w:val="uk-UA"/>
        </w:rPr>
        <w:t>Лисянської територіальної громади, Звенигородського району, Черкаської області</w:t>
      </w:r>
      <w:r w:rsidRPr="00733864">
        <w:rPr>
          <w:shd w:val="clear" w:color="auto" w:fill="FFFFFF" w:themeFill="background1"/>
          <w:lang w:val="uk-UA"/>
        </w:rPr>
        <w:t>,</w:t>
      </w:r>
      <w:r w:rsidRPr="00733864">
        <w:rPr>
          <w:shd w:val="clear" w:color="auto" w:fill="FFFFFF" w:themeFill="background1"/>
        </w:rPr>
        <w:t xml:space="preserve"> для </w:t>
      </w:r>
      <w:proofErr w:type="spellStart"/>
      <w:r w:rsidRPr="00733864">
        <w:rPr>
          <w:shd w:val="clear" w:color="auto" w:fill="FFFFFF" w:themeFill="background1"/>
        </w:rPr>
        <w:t>використання</w:t>
      </w:r>
      <w:proofErr w:type="spellEnd"/>
      <w:r w:rsidRPr="00733864">
        <w:rPr>
          <w:shd w:val="clear" w:color="auto" w:fill="FFFFFF" w:themeFill="background1"/>
        </w:rPr>
        <w:t xml:space="preserve"> за </w:t>
      </w:r>
      <w:proofErr w:type="spellStart"/>
      <w:r w:rsidRPr="00733864">
        <w:rPr>
          <w:shd w:val="clear" w:color="auto" w:fill="FFFFFF" w:themeFill="background1"/>
        </w:rPr>
        <w:t>цільовим</w:t>
      </w:r>
      <w:proofErr w:type="spellEnd"/>
      <w:r w:rsidRPr="00733864">
        <w:rPr>
          <w:shd w:val="clear" w:color="auto" w:fill="FFFFFF" w:themeFill="background1"/>
        </w:rPr>
        <w:t xml:space="preserve"> </w:t>
      </w:r>
      <w:proofErr w:type="spellStart"/>
      <w:r w:rsidRPr="00733864">
        <w:rPr>
          <w:shd w:val="clear" w:color="auto" w:fill="FFFFFF" w:themeFill="background1"/>
        </w:rPr>
        <w:t>призначенням</w:t>
      </w:r>
      <w:proofErr w:type="spellEnd"/>
      <w:r w:rsidRPr="00733864">
        <w:rPr>
          <w:shd w:val="clear" w:color="auto" w:fill="FFFFFF" w:themeFill="background1"/>
        </w:rPr>
        <w:t xml:space="preserve"> на строк до моменту </w:t>
      </w:r>
      <w:r w:rsidRPr="00733864">
        <w:rPr>
          <w:shd w:val="clear" w:color="auto" w:fill="FFFFFF" w:themeFill="background1"/>
          <w:lang w:val="uk-UA"/>
        </w:rPr>
        <w:t>виявлення</w:t>
      </w:r>
      <w:r w:rsidRPr="00733864">
        <w:rPr>
          <w:shd w:val="clear" w:color="auto" w:fill="FFFFFF" w:themeFill="background1"/>
        </w:rPr>
        <w:t xml:space="preserve"> ї</w:t>
      </w:r>
      <w:r w:rsidRPr="00733864">
        <w:rPr>
          <w:shd w:val="clear" w:color="auto" w:fill="FFFFFF" w:themeFill="background1"/>
          <w:lang w:val="uk-UA"/>
        </w:rPr>
        <w:t>ї</w:t>
      </w:r>
      <w:r w:rsidRPr="00733864">
        <w:rPr>
          <w:shd w:val="clear" w:color="auto" w:fill="FFFFFF" w:themeFill="background1"/>
        </w:rPr>
        <w:t xml:space="preserve"> </w:t>
      </w:r>
      <w:r w:rsidRPr="00733864">
        <w:rPr>
          <w:shd w:val="clear" w:color="auto" w:fill="FFFFFF" w:themeFill="background1"/>
          <w:lang w:val="uk-UA"/>
        </w:rPr>
        <w:t xml:space="preserve">власника, на підставі </w:t>
      </w:r>
      <w:r w:rsidRPr="00733864">
        <w:rPr>
          <w:lang w:val="uk-UA"/>
        </w:rPr>
        <w:t>Закону України «Про порядок виділення в натурі (на місцевості) земельних ділянок власникам земельних часток (паїв)» ст.33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</w:p>
    <w:p w:rsidR="000F723D" w:rsidRDefault="00733864" w:rsidP="000F723D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9B1C50">
        <w:rPr>
          <w:lang w:val="uk-UA"/>
        </w:rPr>
        <w:t>Встановити розмір орендної плати за землю –  12  % від  грошової оцінки земельної ділянки.</w:t>
      </w:r>
    </w:p>
    <w:p w:rsidR="0040424E" w:rsidRPr="00F555EE" w:rsidRDefault="00733864" w:rsidP="00F555EE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0F723D">
        <w:rPr>
          <w:lang w:val="uk-UA"/>
        </w:rPr>
        <w:t xml:space="preserve"> Провести  державну реєстрацію  договорів оренди земельних ділянок </w:t>
      </w:r>
      <w:r w:rsidR="001022B1" w:rsidRPr="000F723D">
        <w:rPr>
          <w:lang w:val="uk-UA"/>
        </w:rPr>
        <w:t>площею 2,2316 га , площею 2,1645</w:t>
      </w:r>
      <w:r w:rsidRPr="000F723D">
        <w:rPr>
          <w:lang w:val="uk-UA"/>
        </w:rPr>
        <w:t xml:space="preserve">  - 01.01 – для  ведення товарного сільськогосподарського виробництва, розташованої за  межами населеного пункту с. Хижинці, Лисянської територіальної громади, Звенигородського району, Черкаської області.</w:t>
      </w:r>
    </w:p>
    <w:p w:rsidR="000F723D" w:rsidRPr="00733864" w:rsidRDefault="000F723D" w:rsidP="000F723D">
      <w:pPr>
        <w:pStyle w:val="a7"/>
        <w:numPr>
          <w:ilvl w:val="0"/>
          <w:numId w:val="14"/>
        </w:numPr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Заключити договір оренди </w:t>
      </w:r>
      <w:r w:rsidRPr="006B006E">
        <w:rPr>
          <w:lang w:val="uk-UA" w:eastAsia="uk-UA"/>
        </w:rPr>
        <w:t xml:space="preserve"> </w:t>
      </w:r>
      <w:r>
        <w:rPr>
          <w:lang w:val="uk-UA" w:eastAsia="uk-UA"/>
        </w:rPr>
        <w:t xml:space="preserve">на </w:t>
      </w:r>
      <w:r w:rsidRPr="00733864">
        <w:rPr>
          <w:lang w:val="uk-UA" w:eastAsia="uk-UA"/>
        </w:rPr>
        <w:t>земельн</w:t>
      </w:r>
      <w:r>
        <w:rPr>
          <w:lang w:val="uk-UA" w:eastAsia="uk-UA"/>
        </w:rPr>
        <w:t>у</w:t>
      </w:r>
      <w:r w:rsidRPr="00733864">
        <w:rPr>
          <w:lang w:val="uk-UA" w:eastAsia="uk-UA"/>
        </w:rPr>
        <w:t xml:space="preserve"> ділянк</w:t>
      </w:r>
      <w:r>
        <w:rPr>
          <w:lang w:val="uk-UA" w:eastAsia="uk-UA"/>
        </w:rPr>
        <w:t>у</w:t>
      </w:r>
      <w:r w:rsidRPr="00733864">
        <w:rPr>
          <w:lang w:val="uk-UA" w:eastAsia="uk-UA"/>
        </w:rPr>
        <w:t xml:space="preserve"> для ведення товарного сільськогосподарського виробництва як управління спадковим майном, за межами с. Хижинці</w:t>
      </w:r>
      <w:r w:rsidR="00B75C03">
        <w:rPr>
          <w:lang w:val="uk-UA" w:eastAsia="uk-UA"/>
        </w:rPr>
        <w:t xml:space="preserve">, </w:t>
      </w:r>
      <w:r w:rsidRPr="00733864">
        <w:rPr>
          <w:lang w:val="uk-UA" w:eastAsia="uk-UA"/>
        </w:rPr>
        <w:t>пло</w:t>
      </w:r>
      <w:r w:rsidR="0040424E">
        <w:rPr>
          <w:lang w:val="uk-UA" w:eastAsia="uk-UA"/>
        </w:rPr>
        <w:t>щею 2,</w:t>
      </w:r>
      <w:r w:rsidR="00B75C03">
        <w:rPr>
          <w:lang w:val="uk-UA" w:eastAsia="uk-UA"/>
        </w:rPr>
        <w:t>404</w:t>
      </w:r>
      <w:r w:rsidR="0040424E">
        <w:rPr>
          <w:lang w:val="uk-UA" w:eastAsia="uk-UA"/>
        </w:rPr>
        <w:t xml:space="preserve">6 га </w:t>
      </w:r>
      <w:r w:rsidRPr="00733864">
        <w:rPr>
          <w:lang w:val="uk-UA"/>
        </w:rPr>
        <w:t>Лисянської територіальної громади, Звенигородського району, Черкаської області</w:t>
      </w:r>
      <w:r w:rsidRPr="00733864">
        <w:rPr>
          <w:shd w:val="clear" w:color="auto" w:fill="FFFFFF" w:themeFill="background1"/>
          <w:lang w:val="uk-UA"/>
        </w:rPr>
        <w:t>,</w:t>
      </w:r>
      <w:r w:rsidRPr="00733864">
        <w:rPr>
          <w:shd w:val="clear" w:color="auto" w:fill="FFFFFF" w:themeFill="background1"/>
        </w:rPr>
        <w:t xml:space="preserve"> для </w:t>
      </w:r>
      <w:proofErr w:type="spellStart"/>
      <w:r w:rsidRPr="00733864">
        <w:rPr>
          <w:shd w:val="clear" w:color="auto" w:fill="FFFFFF" w:themeFill="background1"/>
        </w:rPr>
        <w:t>використання</w:t>
      </w:r>
      <w:proofErr w:type="spellEnd"/>
      <w:r w:rsidRPr="00733864">
        <w:rPr>
          <w:shd w:val="clear" w:color="auto" w:fill="FFFFFF" w:themeFill="background1"/>
        </w:rPr>
        <w:t xml:space="preserve"> за </w:t>
      </w:r>
      <w:proofErr w:type="spellStart"/>
      <w:r w:rsidRPr="00733864">
        <w:rPr>
          <w:shd w:val="clear" w:color="auto" w:fill="FFFFFF" w:themeFill="background1"/>
        </w:rPr>
        <w:t>цільовим</w:t>
      </w:r>
      <w:proofErr w:type="spellEnd"/>
      <w:r w:rsidRPr="00733864">
        <w:rPr>
          <w:shd w:val="clear" w:color="auto" w:fill="FFFFFF" w:themeFill="background1"/>
        </w:rPr>
        <w:t xml:space="preserve"> </w:t>
      </w:r>
      <w:proofErr w:type="spellStart"/>
      <w:r w:rsidRPr="00733864">
        <w:rPr>
          <w:shd w:val="clear" w:color="auto" w:fill="FFFFFF" w:themeFill="background1"/>
        </w:rPr>
        <w:t>призначенням</w:t>
      </w:r>
      <w:proofErr w:type="spellEnd"/>
      <w:r w:rsidRPr="00733864">
        <w:rPr>
          <w:shd w:val="clear" w:color="auto" w:fill="FFFFFF" w:themeFill="background1"/>
        </w:rPr>
        <w:t xml:space="preserve"> на строк до моменту </w:t>
      </w:r>
      <w:r w:rsidRPr="00733864">
        <w:rPr>
          <w:shd w:val="clear" w:color="auto" w:fill="FFFFFF" w:themeFill="background1"/>
          <w:lang w:val="uk-UA"/>
        </w:rPr>
        <w:t>виявлення</w:t>
      </w:r>
      <w:r w:rsidRPr="00733864">
        <w:rPr>
          <w:shd w:val="clear" w:color="auto" w:fill="FFFFFF" w:themeFill="background1"/>
        </w:rPr>
        <w:t xml:space="preserve"> ї</w:t>
      </w:r>
      <w:r w:rsidRPr="00733864">
        <w:rPr>
          <w:shd w:val="clear" w:color="auto" w:fill="FFFFFF" w:themeFill="background1"/>
          <w:lang w:val="uk-UA"/>
        </w:rPr>
        <w:t>ї</w:t>
      </w:r>
      <w:r w:rsidRPr="00733864">
        <w:rPr>
          <w:shd w:val="clear" w:color="auto" w:fill="FFFFFF" w:themeFill="background1"/>
        </w:rPr>
        <w:t xml:space="preserve"> </w:t>
      </w:r>
      <w:r w:rsidRPr="00733864">
        <w:rPr>
          <w:shd w:val="clear" w:color="auto" w:fill="FFFFFF" w:themeFill="background1"/>
          <w:lang w:val="uk-UA"/>
        </w:rPr>
        <w:t xml:space="preserve">власника, на підставі </w:t>
      </w:r>
      <w:r w:rsidRPr="00733864">
        <w:rPr>
          <w:lang w:val="uk-UA"/>
        </w:rPr>
        <w:t>Закону України «Про порядок виділення в натурі (на місцевості) земельних ділянок власникам земельних часток (паїв)» ст.33 Закону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</w:p>
    <w:p w:rsidR="000F723D" w:rsidRDefault="000F723D" w:rsidP="000F723D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9B1C50">
        <w:rPr>
          <w:lang w:val="uk-UA"/>
        </w:rPr>
        <w:t>Встановити розмір орендної плати за землю –  12  % від  грошової оцінки земельної ділянки.</w:t>
      </w:r>
    </w:p>
    <w:p w:rsidR="000F723D" w:rsidRPr="00F555EE" w:rsidRDefault="000F723D" w:rsidP="00F555EE">
      <w:pPr>
        <w:pStyle w:val="a7"/>
        <w:numPr>
          <w:ilvl w:val="1"/>
          <w:numId w:val="14"/>
        </w:numPr>
        <w:ind w:left="0" w:firstLine="567"/>
        <w:jc w:val="both"/>
        <w:rPr>
          <w:lang w:val="uk-UA"/>
        </w:rPr>
      </w:pPr>
      <w:r w:rsidRPr="000F723D">
        <w:rPr>
          <w:lang w:val="uk-UA"/>
        </w:rPr>
        <w:t xml:space="preserve"> Провести  державну реєстрацію  договорів оренди земельни</w:t>
      </w:r>
      <w:r w:rsidR="00B75C03">
        <w:rPr>
          <w:lang w:val="uk-UA"/>
        </w:rPr>
        <w:t>х ділянок площею 2,4046</w:t>
      </w:r>
      <w:r w:rsidRPr="000F723D">
        <w:rPr>
          <w:lang w:val="uk-UA"/>
        </w:rPr>
        <w:t xml:space="preserve"> га 01.01 – для  ведення товарного сільськогосподарського виробництва, розташованої за  межами населеного пункту с. Хижинці, Лисянської територіальної громади, Звенигородського району, Черкаської області.</w:t>
      </w:r>
    </w:p>
    <w:p w:rsidR="00733864" w:rsidRDefault="00733864" w:rsidP="000F723D">
      <w:pPr>
        <w:ind w:firstLine="567"/>
        <w:jc w:val="both"/>
        <w:rPr>
          <w:lang w:val="uk-UA"/>
        </w:rPr>
      </w:pPr>
    </w:p>
    <w:p w:rsidR="006B006E" w:rsidRPr="001022B1" w:rsidRDefault="00733864" w:rsidP="000F723D">
      <w:pPr>
        <w:numPr>
          <w:ilvl w:val="0"/>
          <w:numId w:val="14"/>
        </w:numPr>
        <w:tabs>
          <w:tab w:val="left" w:pos="786"/>
        </w:tabs>
        <w:ind w:left="0" w:firstLine="567"/>
        <w:jc w:val="both"/>
        <w:rPr>
          <w:lang w:val="uk-UA"/>
        </w:rPr>
      </w:pPr>
      <w:r w:rsidRPr="001022B1">
        <w:rPr>
          <w:lang w:val="uk-UA"/>
        </w:rPr>
        <w:t xml:space="preserve">Заключити договір оренди з </w:t>
      </w:r>
      <w:r w:rsidRPr="001022B1">
        <w:rPr>
          <w:b/>
          <w:lang w:val="uk-UA"/>
        </w:rPr>
        <w:t xml:space="preserve">ТОВ «Інтерагроінвест»,  </w:t>
      </w:r>
      <w:r w:rsidR="001022B1" w:rsidRPr="001022B1">
        <w:rPr>
          <w:lang w:val="uk-UA"/>
        </w:rPr>
        <w:t xml:space="preserve">на </w:t>
      </w:r>
      <w:r w:rsidRPr="001022B1">
        <w:rPr>
          <w:lang w:val="uk-UA"/>
        </w:rPr>
        <w:t>земельн</w:t>
      </w:r>
      <w:r w:rsidR="001022B1" w:rsidRPr="001022B1">
        <w:rPr>
          <w:lang w:val="uk-UA"/>
        </w:rPr>
        <w:t>у</w:t>
      </w:r>
      <w:r w:rsidRPr="001022B1">
        <w:rPr>
          <w:lang w:val="uk-UA"/>
        </w:rPr>
        <w:t xml:space="preserve"> ділянк</w:t>
      </w:r>
      <w:r w:rsidR="001022B1" w:rsidRPr="001022B1">
        <w:rPr>
          <w:lang w:val="uk-UA"/>
        </w:rPr>
        <w:t>у</w:t>
      </w:r>
      <w:r w:rsidRPr="00733864">
        <w:rPr>
          <w:b/>
          <w:lang w:val="uk-UA"/>
        </w:rPr>
        <w:t xml:space="preserve"> </w:t>
      </w:r>
      <w:r w:rsidRPr="001022B1">
        <w:rPr>
          <w:lang w:val="uk-UA"/>
        </w:rPr>
        <w:t xml:space="preserve">для ведення товарного сільськогосподарського виробництва як управління спадковим майном, за межами смт Лисянка, площею </w:t>
      </w:r>
      <w:r w:rsidR="001022B1" w:rsidRPr="001022B1">
        <w:rPr>
          <w:lang w:val="uk-UA"/>
        </w:rPr>
        <w:t>1,4134</w:t>
      </w:r>
      <w:r w:rsidRPr="001022B1">
        <w:rPr>
          <w:lang w:val="uk-UA"/>
        </w:rPr>
        <w:t xml:space="preserve"> га,  </w:t>
      </w:r>
      <w:r w:rsidR="006B006E" w:rsidRPr="001022B1">
        <w:rPr>
          <w:lang w:val="uk-UA"/>
        </w:rPr>
        <w:t>Лисянської територіальної громади, Звенигородського району, Черкаської області,</w:t>
      </w:r>
      <w:r w:rsidR="006B006E" w:rsidRPr="001022B1">
        <w:t xml:space="preserve"> для </w:t>
      </w:r>
      <w:proofErr w:type="spellStart"/>
      <w:r w:rsidR="006B006E" w:rsidRPr="001022B1">
        <w:t>використання</w:t>
      </w:r>
      <w:proofErr w:type="spellEnd"/>
      <w:r w:rsidR="006B006E" w:rsidRPr="001022B1">
        <w:t xml:space="preserve"> за </w:t>
      </w:r>
      <w:proofErr w:type="spellStart"/>
      <w:r w:rsidR="006B006E" w:rsidRPr="001022B1">
        <w:t>цільовим</w:t>
      </w:r>
      <w:proofErr w:type="spellEnd"/>
      <w:r w:rsidR="006B006E" w:rsidRPr="001022B1">
        <w:t xml:space="preserve"> </w:t>
      </w:r>
      <w:proofErr w:type="spellStart"/>
      <w:r w:rsidR="006B006E" w:rsidRPr="001022B1">
        <w:t>призначенням</w:t>
      </w:r>
      <w:proofErr w:type="spellEnd"/>
      <w:r w:rsidR="006B006E" w:rsidRPr="001022B1">
        <w:t xml:space="preserve"> на строк до моменту </w:t>
      </w:r>
      <w:r w:rsidR="006B006E" w:rsidRPr="001022B1">
        <w:rPr>
          <w:lang w:val="uk-UA"/>
        </w:rPr>
        <w:t>виявлення</w:t>
      </w:r>
      <w:r w:rsidR="006B006E" w:rsidRPr="001022B1">
        <w:t xml:space="preserve"> ї</w:t>
      </w:r>
      <w:r w:rsidR="006B006E" w:rsidRPr="001022B1">
        <w:rPr>
          <w:lang w:val="uk-UA"/>
        </w:rPr>
        <w:t>ї</w:t>
      </w:r>
      <w:r w:rsidR="006B006E" w:rsidRPr="001022B1">
        <w:t xml:space="preserve"> </w:t>
      </w:r>
      <w:r w:rsidR="006B006E" w:rsidRPr="001022B1">
        <w:rPr>
          <w:lang w:val="uk-UA"/>
        </w:rPr>
        <w:t xml:space="preserve">власника, на підставі Закону України «Про порядок виділення в натурі (на місцевості) земельних ділянок власникам земельних часток (паїв)» ст.33 Закону України «Про внесення змін до деяких законодавчих актів </w:t>
      </w:r>
      <w:r w:rsidR="006B006E" w:rsidRPr="001022B1">
        <w:rPr>
          <w:lang w:val="uk-UA"/>
        </w:rPr>
        <w:lastRenderedPageBreak/>
        <w:t>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</w:p>
    <w:p w:rsidR="00733864" w:rsidRPr="001022B1" w:rsidRDefault="000F723D" w:rsidP="000F723D">
      <w:pPr>
        <w:tabs>
          <w:tab w:val="left" w:pos="786"/>
        </w:tabs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733864" w:rsidRPr="001022B1">
        <w:rPr>
          <w:lang w:val="uk-UA"/>
        </w:rPr>
        <w:t>.1.  Встановити розмір орендної плати за землю –  12  % від  грошової оцінки земельної ділянки.</w:t>
      </w:r>
    </w:p>
    <w:p w:rsidR="00733864" w:rsidRPr="001022B1" w:rsidRDefault="000F723D" w:rsidP="000F723D">
      <w:pPr>
        <w:tabs>
          <w:tab w:val="left" w:pos="786"/>
        </w:tabs>
        <w:ind w:firstLine="567"/>
        <w:jc w:val="both"/>
        <w:rPr>
          <w:lang w:val="uk-UA"/>
        </w:rPr>
      </w:pPr>
      <w:r>
        <w:rPr>
          <w:lang w:val="uk-UA"/>
        </w:rPr>
        <w:t>14.2.</w:t>
      </w:r>
      <w:r w:rsidR="00733864" w:rsidRPr="001022B1">
        <w:rPr>
          <w:lang w:val="uk-UA"/>
        </w:rPr>
        <w:t xml:space="preserve"> Провести  державну реєстрацію  договор</w:t>
      </w:r>
      <w:r w:rsidR="001022B1" w:rsidRPr="001022B1">
        <w:rPr>
          <w:lang w:val="uk-UA"/>
        </w:rPr>
        <w:t>у</w:t>
      </w:r>
      <w:r w:rsidR="00733864" w:rsidRPr="001022B1">
        <w:rPr>
          <w:lang w:val="uk-UA"/>
        </w:rPr>
        <w:t xml:space="preserve"> оренди земельн</w:t>
      </w:r>
      <w:r w:rsidR="001022B1" w:rsidRPr="001022B1">
        <w:rPr>
          <w:lang w:val="uk-UA"/>
        </w:rPr>
        <w:t>ої</w:t>
      </w:r>
      <w:r w:rsidR="00733864" w:rsidRPr="001022B1">
        <w:rPr>
          <w:lang w:val="uk-UA"/>
        </w:rPr>
        <w:t xml:space="preserve"> ділян</w:t>
      </w:r>
      <w:r w:rsidR="001022B1" w:rsidRPr="001022B1">
        <w:rPr>
          <w:lang w:val="uk-UA"/>
        </w:rPr>
        <w:t>ки</w:t>
      </w:r>
      <w:r w:rsidR="00733864" w:rsidRPr="001022B1">
        <w:rPr>
          <w:lang w:val="uk-UA"/>
        </w:rPr>
        <w:t xml:space="preserve"> </w:t>
      </w:r>
      <w:r w:rsidR="001022B1" w:rsidRPr="001022B1">
        <w:rPr>
          <w:lang w:val="uk-UA"/>
        </w:rPr>
        <w:t xml:space="preserve">площею 1,4134 га </w:t>
      </w:r>
      <w:r w:rsidR="00733864" w:rsidRPr="001022B1">
        <w:rPr>
          <w:lang w:val="uk-UA"/>
        </w:rPr>
        <w:t xml:space="preserve">- 01.01 – для  ведення товарного сільськогосподарського виробництва, розташованої за  межами населеного пункту </w:t>
      </w:r>
      <w:r w:rsidR="001022B1" w:rsidRPr="001022B1">
        <w:rPr>
          <w:lang w:val="uk-UA"/>
        </w:rPr>
        <w:t>смт Лисянка</w:t>
      </w:r>
      <w:r w:rsidR="00733864" w:rsidRPr="001022B1">
        <w:rPr>
          <w:lang w:val="uk-UA"/>
        </w:rPr>
        <w:t>, Лисянської територіальної громади, Звенигородського району, Черкаської області.</w:t>
      </w:r>
    </w:p>
    <w:p w:rsidR="00733864" w:rsidRDefault="00733864" w:rsidP="000F723D">
      <w:pPr>
        <w:ind w:firstLine="567"/>
        <w:jc w:val="both"/>
        <w:rPr>
          <w:lang w:val="uk-UA"/>
        </w:rPr>
      </w:pPr>
    </w:p>
    <w:p w:rsidR="001F0724" w:rsidRDefault="00BE08BE" w:rsidP="000F723D">
      <w:pPr>
        <w:pStyle w:val="a7"/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Розірвати за взаємною згодою сторін договір оренди земельної </w:t>
      </w:r>
      <w:proofErr w:type="spellStart"/>
      <w:r>
        <w:rPr>
          <w:shd w:val="clear" w:color="auto" w:fill="FFFFFF"/>
          <w:lang w:val="uk-UA"/>
        </w:rPr>
        <w:t>ділянки</w:t>
      </w:r>
      <w:r w:rsidR="009B4748">
        <w:rPr>
          <w:shd w:val="clear" w:color="auto" w:fill="FFFFFF"/>
          <w:lang w:val="uk-UA"/>
        </w:rPr>
        <w:t>зареєстровано</w:t>
      </w:r>
      <w:proofErr w:type="spellEnd"/>
      <w:r w:rsidR="009B4748">
        <w:rPr>
          <w:shd w:val="clear" w:color="auto" w:fill="FFFFFF"/>
          <w:lang w:val="uk-UA"/>
        </w:rPr>
        <w:t xml:space="preserve"> від 17.05.2017 </w:t>
      </w:r>
      <w:r>
        <w:rPr>
          <w:shd w:val="clear" w:color="auto" w:fill="FFFFFF"/>
          <w:lang w:val="uk-UA"/>
        </w:rPr>
        <w:t xml:space="preserve">  площею 0,1636 га </w:t>
      </w:r>
      <w:bookmarkStart w:id="0" w:name="_GoBack"/>
      <w:bookmarkEnd w:id="0"/>
    </w:p>
    <w:p w:rsidR="000F723D" w:rsidRPr="009B4748" w:rsidRDefault="000F723D" w:rsidP="000F723D">
      <w:pPr>
        <w:pStyle w:val="a7"/>
        <w:shd w:val="clear" w:color="auto" w:fill="FFFFFF"/>
        <w:spacing w:before="92" w:after="92"/>
        <w:ind w:left="0" w:firstLine="567"/>
        <w:jc w:val="both"/>
        <w:rPr>
          <w:shd w:val="clear" w:color="auto" w:fill="FFFFFF"/>
          <w:lang w:val="uk-UA"/>
        </w:rPr>
      </w:pPr>
    </w:p>
    <w:p w:rsidR="00126DAF" w:rsidRPr="001D6D9A" w:rsidRDefault="00126DAF" w:rsidP="000F723D">
      <w:pPr>
        <w:pStyle w:val="a7"/>
        <w:numPr>
          <w:ilvl w:val="0"/>
          <w:numId w:val="14"/>
        </w:numPr>
        <w:shd w:val="clear" w:color="auto" w:fill="FFFFFF"/>
        <w:spacing w:before="92" w:after="92"/>
        <w:ind w:left="0" w:firstLine="567"/>
        <w:jc w:val="both"/>
        <w:rPr>
          <w:lang w:val="uk-UA"/>
        </w:rPr>
      </w:pPr>
      <w:r w:rsidRPr="00D206C5">
        <w:t xml:space="preserve">Контроль за </w:t>
      </w:r>
      <w:proofErr w:type="spellStart"/>
      <w:r w:rsidRPr="00D206C5">
        <w:t>виконання</w:t>
      </w:r>
      <w:proofErr w:type="spellEnd"/>
      <w:r w:rsidRPr="00D206C5">
        <w:t xml:space="preserve"> </w:t>
      </w:r>
      <w:proofErr w:type="spellStart"/>
      <w:r w:rsidRPr="00D206C5">
        <w:t>даного</w:t>
      </w:r>
      <w:proofErr w:type="spellEnd"/>
      <w:r w:rsidRPr="00D206C5">
        <w:t xml:space="preserve"> </w:t>
      </w:r>
      <w:proofErr w:type="spellStart"/>
      <w:r w:rsidRPr="00D206C5">
        <w:t>рішення</w:t>
      </w:r>
      <w:proofErr w:type="spellEnd"/>
      <w:r w:rsidRPr="00D206C5">
        <w:t xml:space="preserve"> </w:t>
      </w:r>
      <w:proofErr w:type="spellStart"/>
      <w:proofErr w:type="gramStart"/>
      <w:r w:rsidRPr="00D206C5">
        <w:t>покласти</w:t>
      </w:r>
      <w:proofErr w:type="spellEnd"/>
      <w:r w:rsidRPr="00D206C5">
        <w:t xml:space="preserve">  на</w:t>
      </w:r>
      <w:proofErr w:type="gramEnd"/>
      <w:r w:rsidRPr="00D206C5">
        <w:t xml:space="preserve"> </w:t>
      </w:r>
      <w:proofErr w:type="spellStart"/>
      <w:r w:rsidRPr="00D206C5">
        <w:t>постійн</w:t>
      </w:r>
      <w:proofErr w:type="spellEnd"/>
      <w:r w:rsidRPr="001D6D9A">
        <w:rPr>
          <w:lang w:val="uk-UA"/>
        </w:rPr>
        <w:t xml:space="preserve">о діючу </w:t>
      </w:r>
      <w:r w:rsidRPr="00D206C5">
        <w:t xml:space="preserve"> </w:t>
      </w:r>
      <w:proofErr w:type="spellStart"/>
      <w:r w:rsidRPr="00D206C5">
        <w:t>комісію</w:t>
      </w:r>
      <w:proofErr w:type="spellEnd"/>
      <w:r w:rsidRPr="00D206C5">
        <w:t xml:space="preserve"> </w:t>
      </w:r>
      <w:r w:rsidRPr="001D6D9A">
        <w:rPr>
          <w:lang w:val="uk-UA"/>
        </w:rPr>
        <w:t xml:space="preserve">селищної ради </w:t>
      </w:r>
      <w:r w:rsidRPr="00D206C5">
        <w:t xml:space="preserve">з </w:t>
      </w:r>
      <w:proofErr w:type="spellStart"/>
      <w:r w:rsidRPr="00D206C5">
        <w:t>питань</w:t>
      </w:r>
      <w:proofErr w:type="spellEnd"/>
      <w:r w:rsidRPr="00D206C5">
        <w:t xml:space="preserve"> </w:t>
      </w:r>
      <w:proofErr w:type="spellStart"/>
      <w:r w:rsidRPr="00D206C5">
        <w:t>зем</w:t>
      </w:r>
      <w:r w:rsidRPr="001D6D9A">
        <w:rPr>
          <w:lang w:val="uk-UA"/>
        </w:rPr>
        <w:t>лекористування</w:t>
      </w:r>
      <w:proofErr w:type="spellEnd"/>
      <w:r w:rsidRPr="00D206C5">
        <w:t>,</w:t>
      </w:r>
      <w:r w:rsidRPr="001D6D9A">
        <w:rPr>
          <w:lang w:val="uk-UA"/>
        </w:rPr>
        <w:t xml:space="preserve"> природокористування,</w:t>
      </w:r>
      <w:r w:rsidRPr="00D206C5">
        <w:t xml:space="preserve"> </w:t>
      </w:r>
      <w:r w:rsidRPr="001D6D9A">
        <w:rPr>
          <w:lang w:val="uk-UA"/>
        </w:rPr>
        <w:t>екології та надзвичайних ситуацій.</w:t>
      </w:r>
    </w:p>
    <w:p w:rsidR="00126DAF" w:rsidRDefault="00126DAF" w:rsidP="00D80CC7">
      <w:pPr>
        <w:shd w:val="clear" w:color="auto" w:fill="FFFFFF"/>
        <w:tabs>
          <w:tab w:val="left" w:pos="0"/>
        </w:tabs>
        <w:spacing w:before="92" w:after="92"/>
        <w:ind w:firstLine="567"/>
        <w:jc w:val="both"/>
        <w:rPr>
          <w:lang w:val="uk-UA"/>
        </w:rPr>
      </w:pPr>
    </w:p>
    <w:p w:rsidR="00126DAF" w:rsidRPr="00D206C5" w:rsidRDefault="00126DAF" w:rsidP="00126DAF">
      <w:pPr>
        <w:shd w:val="clear" w:color="auto" w:fill="FFFFFF"/>
        <w:spacing w:before="92" w:after="92"/>
        <w:jc w:val="both"/>
        <w:rPr>
          <w:lang w:val="uk-UA"/>
        </w:rPr>
      </w:pPr>
    </w:p>
    <w:p w:rsidR="00D4543E" w:rsidRDefault="00D4543E">
      <w:pPr>
        <w:jc w:val="center"/>
        <w:rPr>
          <w:noProof/>
          <w:sz w:val="28"/>
        </w:rPr>
      </w:pPr>
    </w:p>
    <w:sectPr w:rsidR="00D4543E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4EE"/>
    <w:multiLevelType w:val="hybridMultilevel"/>
    <w:tmpl w:val="74B6D78A"/>
    <w:lvl w:ilvl="0" w:tplc="A51A4244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B49D5"/>
    <w:multiLevelType w:val="multilevel"/>
    <w:tmpl w:val="6512D928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17497528"/>
    <w:multiLevelType w:val="multilevel"/>
    <w:tmpl w:val="90B04A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C96D6C"/>
    <w:multiLevelType w:val="multilevel"/>
    <w:tmpl w:val="71485A32"/>
    <w:lvl w:ilvl="0">
      <w:start w:val="1"/>
      <w:numFmt w:val="decimal"/>
      <w:lvlText w:val="%1"/>
      <w:lvlJc w:val="left"/>
      <w:pPr>
        <w:ind w:left="492" w:hanging="492"/>
      </w:pPr>
      <w:rPr>
        <w:rFonts w:ascii="Arial" w:hAnsi="Arial" w:cs="Arial" w:hint="default"/>
        <w:color w:val="4D4D4D"/>
        <w:sz w:val="30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color w:val="4D4D4D"/>
        <w:sz w:val="3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hAnsi="Arial" w:cs="Arial" w:hint="default"/>
        <w:color w:val="4D4D4D"/>
        <w:sz w:val="3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Arial" w:hAnsi="Arial" w:cs="Arial" w:hint="default"/>
        <w:color w:val="4D4D4D"/>
        <w:sz w:val="3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hAnsi="Arial" w:cs="Arial" w:hint="default"/>
        <w:color w:val="4D4D4D"/>
        <w:sz w:val="3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Arial" w:hAnsi="Arial" w:cs="Arial" w:hint="default"/>
        <w:color w:val="4D4D4D"/>
        <w:sz w:val="3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Arial" w:hAnsi="Arial" w:cs="Arial" w:hint="default"/>
        <w:color w:val="4D4D4D"/>
        <w:sz w:val="30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Arial" w:hAnsi="Arial" w:cs="Arial" w:hint="default"/>
        <w:color w:val="4D4D4D"/>
        <w:sz w:val="30"/>
      </w:rPr>
    </w:lvl>
  </w:abstractNum>
  <w:abstractNum w:abstractNumId="6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2C7D0319"/>
    <w:multiLevelType w:val="multilevel"/>
    <w:tmpl w:val="441C4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340E3FB9"/>
    <w:multiLevelType w:val="multilevel"/>
    <w:tmpl w:val="441C4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D0770E6"/>
    <w:multiLevelType w:val="hybridMultilevel"/>
    <w:tmpl w:val="450C31AE"/>
    <w:lvl w:ilvl="0" w:tplc="6DBE8A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9351F9"/>
    <w:multiLevelType w:val="multilevel"/>
    <w:tmpl w:val="441C4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3FA027F7"/>
    <w:multiLevelType w:val="multilevel"/>
    <w:tmpl w:val="441C4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40C15D21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4AC40A45"/>
    <w:multiLevelType w:val="hybridMultilevel"/>
    <w:tmpl w:val="D65ACE56"/>
    <w:lvl w:ilvl="0" w:tplc="0422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551A7C01"/>
    <w:multiLevelType w:val="hybridMultilevel"/>
    <w:tmpl w:val="200A9AC2"/>
    <w:lvl w:ilvl="0" w:tplc="19AC24B2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A467225"/>
    <w:multiLevelType w:val="multilevel"/>
    <w:tmpl w:val="4FF4B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705626"/>
    <w:multiLevelType w:val="multilevel"/>
    <w:tmpl w:val="EE2489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8" w15:restartNumberingAfterBreak="0">
    <w:nsid w:val="6159687E"/>
    <w:multiLevelType w:val="hybridMultilevel"/>
    <w:tmpl w:val="086EA5FA"/>
    <w:lvl w:ilvl="0" w:tplc="F0661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365CE"/>
    <w:multiLevelType w:val="multilevel"/>
    <w:tmpl w:val="441C4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0"/>
  </w:num>
  <w:num w:numId="5">
    <w:abstractNumId w:val="11"/>
  </w:num>
  <w:num w:numId="6">
    <w:abstractNumId w:val="19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0"/>
  </w:num>
  <w:num w:numId="18">
    <w:abstractNumId w:val="5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025F9A"/>
    <w:rsid w:val="00045A91"/>
    <w:rsid w:val="00081A31"/>
    <w:rsid w:val="00091C79"/>
    <w:rsid w:val="00093691"/>
    <w:rsid w:val="000A628E"/>
    <w:rsid w:val="000F1AFF"/>
    <w:rsid w:val="000F723D"/>
    <w:rsid w:val="001022B1"/>
    <w:rsid w:val="00117A31"/>
    <w:rsid w:val="00126DAF"/>
    <w:rsid w:val="001474BA"/>
    <w:rsid w:val="00176AC7"/>
    <w:rsid w:val="00176FF4"/>
    <w:rsid w:val="001A1D0A"/>
    <w:rsid w:val="001A3565"/>
    <w:rsid w:val="001A7CAC"/>
    <w:rsid w:val="001C2DFB"/>
    <w:rsid w:val="001D6D9A"/>
    <w:rsid w:val="001F0724"/>
    <w:rsid w:val="00220849"/>
    <w:rsid w:val="00230D16"/>
    <w:rsid w:val="0029770A"/>
    <w:rsid w:val="002A18F1"/>
    <w:rsid w:val="002D2CAC"/>
    <w:rsid w:val="002F1A63"/>
    <w:rsid w:val="002F3B81"/>
    <w:rsid w:val="00333BDE"/>
    <w:rsid w:val="00346EDC"/>
    <w:rsid w:val="00356E71"/>
    <w:rsid w:val="00387B69"/>
    <w:rsid w:val="003B5E8D"/>
    <w:rsid w:val="003E3843"/>
    <w:rsid w:val="003F49C7"/>
    <w:rsid w:val="0040424E"/>
    <w:rsid w:val="004134EB"/>
    <w:rsid w:val="004662C1"/>
    <w:rsid w:val="004770A6"/>
    <w:rsid w:val="00480D92"/>
    <w:rsid w:val="004A4339"/>
    <w:rsid w:val="004D6EAD"/>
    <w:rsid w:val="004D7CDC"/>
    <w:rsid w:val="004F2567"/>
    <w:rsid w:val="00500271"/>
    <w:rsid w:val="00551B1D"/>
    <w:rsid w:val="0056335E"/>
    <w:rsid w:val="00575055"/>
    <w:rsid w:val="005C7036"/>
    <w:rsid w:val="005D7C1B"/>
    <w:rsid w:val="00606A36"/>
    <w:rsid w:val="00620AFC"/>
    <w:rsid w:val="00646A95"/>
    <w:rsid w:val="006537E8"/>
    <w:rsid w:val="0067765D"/>
    <w:rsid w:val="006B006E"/>
    <w:rsid w:val="006C1D98"/>
    <w:rsid w:val="006D10CE"/>
    <w:rsid w:val="006D229C"/>
    <w:rsid w:val="00733864"/>
    <w:rsid w:val="00747DC8"/>
    <w:rsid w:val="00764F24"/>
    <w:rsid w:val="00780F82"/>
    <w:rsid w:val="007847CD"/>
    <w:rsid w:val="0079450A"/>
    <w:rsid w:val="00794D0A"/>
    <w:rsid w:val="007E10EA"/>
    <w:rsid w:val="007E2F38"/>
    <w:rsid w:val="008021DC"/>
    <w:rsid w:val="00803956"/>
    <w:rsid w:val="00810399"/>
    <w:rsid w:val="0083249D"/>
    <w:rsid w:val="008B08B6"/>
    <w:rsid w:val="008F608A"/>
    <w:rsid w:val="00942BF9"/>
    <w:rsid w:val="00964C3B"/>
    <w:rsid w:val="00972597"/>
    <w:rsid w:val="00983560"/>
    <w:rsid w:val="009B4748"/>
    <w:rsid w:val="00A25F48"/>
    <w:rsid w:val="00A27D7A"/>
    <w:rsid w:val="00A35C8F"/>
    <w:rsid w:val="00A74729"/>
    <w:rsid w:val="00AA03EB"/>
    <w:rsid w:val="00AA1ADB"/>
    <w:rsid w:val="00AA2607"/>
    <w:rsid w:val="00AB7797"/>
    <w:rsid w:val="00AE40ED"/>
    <w:rsid w:val="00B048D4"/>
    <w:rsid w:val="00B43BD3"/>
    <w:rsid w:val="00B70043"/>
    <w:rsid w:val="00B75C03"/>
    <w:rsid w:val="00B75D86"/>
    <w:rsid w:val="00B90354"/>
    <w:rsid w:val="00B94188"/>
    <w:rsid w:val="00BB29A3"/>
    <w:rsid w:val="00BE08BE"/>
    <w:rsid w:val="00C1695F"/>
    <w:rsid w:val="00C22749"/>
    <w:rsid w:val="00C462BF"/>
    <w:rsid w:val="00C72802"/>
    <w:rsid w:val="00C73201"/>
    <w:rsid w:val="00C83D21"/>
    <w:rsid w:val="00CA61B4"/>
    <w:rsid w:val="00CC5D4B"/>
    <w:rsid w:val="00CC61FC"/>
    <w:rsid w:val="00CD6BAA"/>
    <w:rsid w:val="00D00810"/>
    <w:rsid w:val="00D062BE"/>
    <w:rsid w:val="00D206C5"/>
    <w:rsid w:val="00D4543E"/>
    <w:rsid w:val="00D53569"/>
    <w:rsid w:val="00D54C41"/>
    <w:rsid w:val="00D675F9"/>
    <w:rsid w:val="00D80CC7"/>
    <w:rsid w:val="00DC6413"/>
    <w:rsid w:val="00DD0D9B"/>
    <w:rsid w:val="00DF2950"/>
    <w:rsid w:val="00DF3A9B"/>
    <w:rsid w:val="00DF3EAF"/>
    <w:rsid w:val="00DF5C4F"/>
    <w:rsid w:val="00DF6B84"/>
    <w:rsid w:val="00E3138E"/>
    <w:rsid w:val="00E60F0F"/>
    <w:rsid w:val="00E73C8B"/>
    <w:rsid w:val="00E845DA"/>
    <w:rsid w:val="00E9233D"/>
    <w:rsid w:val="00EC72E0"/>
    <w:rsid w:val="00EE4491"/>
    <w:rsid w:val="00EE7386"/>
    <w:rsid w:val="00F2099C"/>
    <w:rsid w:val="00F21A47"/>
    <w:rsid w:val="00F2650B"/>
    <w:rsid w:val="00F555EE"/>
    <w:rsid w:val="00F65F3F"/>
    <w:rsid w:val="00F8091C"/>
    <w:rsid w:val="00F901B4"/>
    <w:rsid w:val="00F922BF"/>
    <w:rsid w:val="00FB2713"/>
    <w:rsid w:val="00FD141F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083"/>
  <w15:docId w15:val="{22473A4A-BE93-4BCA-8B8D-F1A275A3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780F8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563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F21C-073B-486E-9A6E-D26FC35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7666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2021-07-05T08:39:00Z</cp:lastPrinted>
  <dcterms:created xsi:type="dcterms:W3CDTF">2023-02-08T10:41:00Z</dcterms:created>
  <dcterms:modified xsi:type="dcterms:W3CDTF">2023-03-09T14:11:00Z</dcterms:modified>
</cp:coreProperties>
</file>