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70" w:rsidRPr="00374795" w:rsidRDefault="00B26A70" w:rsidP="00B26A70">
      <w:pPr>
        <w:pStyle w:val="a3"/>
        <w:jc w:val="center"/>
        <w:rPr>
          <w:rFonts w:ascii="Times New Roman" w:hAnsi="Times New Roman"/>
          <w:b/>
          <w:sz w:val="26"/>
          <w:szCs w:val="26"/>
        </w:rPr>
      </w:pPr>
      <w:r w:rsidRPr="00374795">
        <w:rPr>
          <w:rFonts w:ascii="Times New Roman" w:hAnsi="Times New Roman"/>
          <w:b/>
          <w:sz w:val="26"/>
          <w:szCs w:val="26"/>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9.45pt" o:ole="">
            <v:imagedata r:id="rId6" o:title=""/>
          </v:shape>
          <o:OLEObject Type="Embed" ProgID="PBrush" ShapeID="_x0000_i1025" DrawAspect="Content" ObjectID="_1739883146" r:id="rId7"/>
        </w:object>
      </w:r>
    </w:p>
    <w:p w:rsidR="00B26A70" w:rsidRPr="00374795" w:rsidRDefault="00B26A70" w:rsidP="00B26A70">
      <w:pPr>
        <w:pStyle w:val="a3"/>
        <w:jc w:val="right"/>
        <w:rPr>
          <w:rFonts w:ascii="Times New Roman" w:hAnsi="Times New Roman"/>
          <w:b/>
          <w:sz w:val="26"/>
          <w:szCs w:val="26"/>
        </w:rPr>
      </w:pPr>
    </w:p>
    <w:p w:rsidR="00B26A70" w:rsidRPr="00374795" w:rsidRDefault="00B26A70" w:rsidP="00B26A70">
      <w:pPr>
        <w:pStyle w:val="10"/>
        <w:tabs>
          <w:tab w:val="center" w:pos="4677"/>
          <w:tab w:val="left" w:pos="7710"/>
        </w:tabs>
        <w:jc w:val="center"/>
        <w:rPr>
          <w:rFonts w:ascii="Times New Roman" w:hAnsi="Times New Roman"/>
          <w:b/>
          <w:sz w:val="26"/>
          <w:szCs w:val="26"/>
        </w:rPr>
      </w:pPr>
      <w:r w:rsidRPr="00374795">
        <w:rPr>
          <w:rFonts w:ascii="Times New Roman" w:hAnsi="Times New Roman"/>
          <w:sz w:val="26"/>
          <w:szCs w:val="26"/>
        </w:rPr>
        <w:t>ЛИСЯНСЬКА СЕЛИЩНА РАДА</w:t>
      </w:r>
    </w:p>
    <w:p w:rsidR="00B26A70" w:rsidRPr="00374795" w:rsidRDefault="00B26A70" w:rsidP="00B26A70">
      <w:pPr>
        <w:jc w:val="center"/>
        <w:rPr>
          <w:sz w:val="26"/>
          <w:szCs w:val="26"/>
        </w:rPr>
      </w:pPr>
    </w:p>
    <w:p w:rsidR="00B26A70" w:rsidRPr="00374795" w:rsidRDefault="00B26A70" w:rsidP="00B26A70">
      <w:pPr>
        <w:pStyle w:val="2"/>
        <w:jc w:val="center"/>
        <w:rPr>
          <w:b/>
          <w:i w:val="0"/>
          <w:sz w:val="26"/>
          <w:szCs w:val="26"/>
        </w:rPr>
      </w:pPr>
      <w:r w:rsidRPr="00374795">
        <w:rPr>
          <w:i w:val="0"/>
          <w:sz w:val="26"/>
          <w:szCs w:val="26"/>
        </w:rPr>
        <w:t>РІШЕННЯ</w:t>
      </w:r>
    </w:p>
    <w:p w:rsidR="00B26A70" w:rsidRPr="00374795" w:rsidRDefault="00B26A70" w:rsidP="00B26A70">
      <w:pPr>
        <w:pStyle w:val="2"/>
        <w:jc w:val="right"/>
        <w:rPr>
          <w:b/>
          <w:i w:val="0"/>
          <w:sz w:val="26"/>
          <w:szCs w:val="26"/>
        </w:rPr>
      </w:pPr>
    </w:p>
    <w:p w:rsidR="00B26A70" w:rsidRPr="00607FAC" w:rsidRDefault="00B26A70" w:rsidP="00B26A70">
      <w:pPr>
        <w:pStyle w:val="2"/>
        <w:rPr>
          <w:i w:val="0"/>
          <w:sz w:val="26"/>
          <w:szCs w:val="26"/>
        </w:rPr>
      </w:pPr>
      <w:r w:rsidRPr="00374795">
        <w:rPr>
          <w:i w:val="0"/>
          <w:sz w:val="26"/>
          <w:szCs w:val="26"/>
        </w:rPr>
        <w:t xml:space="preserve">16.02.2023                                     смт  Лисянка                      </w:t>
      </w:r>
      <w:r>
        <w:rPr>
          <w:i w:val="0"/>
          <w:sz w:val="26"/>
          <w:szCs w:val="26"/>
        </w:rPr>
        <w:t xml:space="preserve">                     </w:t>
      </w:r>
      <w:r w:rsidRPr="00374795">
        <w:rPr>
          <w:i w:val="0"/>
          <w:sz w:val="26"/>
          <w:szCs w:val="26"/>
        </w:rPr>
        <w:t xml:space="preserve"> № 33-</w:t>
      </w:r>
      <w:r>
        <w:rPr>
          <w:i w:val="0"/>
          <w:sz w:val="26"/>
          <w:szCs w:val="26"/>
        </w:rPr>
        <w:t>11</w:t>
      </w:r>
      <w:r w:rsidRPr="00374795">
        <w:rPr>
          <w:i w:val="0"/>
          <w:sz w:val="26"/>
          <w:szCs w:val="26"/>
        </w:rPr>
        <w:t>/VIІI</w:t>
      </w:r>
    </w:p>
    <w:p w:rsidR="00E302D0" w:rsidRPr="0025481F" w:rsidRDefault="0044667D" w:rsidP="00E302D0">
      <w:pPr>
        <w:jc w:val="both"/>
        <w:rPr>
          <w:lang w:val="uk-UA"/>
        </w:rPr>
      </w:pPr>
      <w:r>
        <w:rPr>
          <w:b/>
          <w:noProof/>
          <w:lang w:val="uk-UA"/>
        </w:rPr>
        <w:t xml:space="preserve">                                                    </w:t>
      </w:r>
    </w:p>
    <w:p w:rsidR="00E302D0" w:rsidRPr="00346730" w:rsidRDefault="00E302D0" w:rsidP="00E302D0">
      <w:pPr>
        <w:jc w:val="both"/>
        <w:rPr>
          <w:color w:val="000000"/>
          <w:lang w:val="uk-UA"/>
        </w:rPr>
      </w:pPr>
      <w:r w:rsidRPr="00346730">
        <w:rPr>
          <w:color w:val="000000"/>
          <w:lang w:val="uk-UA"/>
        </w:rPr>
        <w:t xml:space="preserve">Про надання дозволу на   розробку проектів </w:t>
      </w:r>
    </w:p>
    <w:p w:rsidR="00E302D0" w:rsidRPr="00346730" w:rsidRDefault="00E302D0" w:rsidP="00E302D0">
      <w:pPr>
        <w:jc w:val="both"/>
        <w:rPr>
          <w:color w:val="000000"/>
          <w:lang w:val="uk-UA"/>
        </w:rPr>
      </w:pPr>
      <w:r w:rsidRPr="00346730">
        <w:rPr>
          <w:color w:val="000000"/>
          <w:lang w:val="uk-UA"/>
        </w:rPr>
        <w:t xml:space="preserve">землеустрою щодо відведення земельних ділянок </w:t>
      </w:r>
    </w:p>
    <w:p w:rsidR="00E302D0" w:rsidRPr="009044A0" w:rsidRDefault="00E302D0" w:rsidP="00E302D0">
      <w:pPr>
        <w:jc w:val="both"/>
        <w:rPr>
          <w:i/>
          <w:color w:val="000000"/>
          <w:lang w:val="uk-UA"/>
        </w:rPr>
      </w:pPr>
      <w:r w:rsidRPr="00346730">
        <w:rPr>
          <w:color w:val="000000"/>
          <w:lang w:val="uk-UA"/>
        </w:rPr>
        <w:t>в оренду для городництва</w:t>
      </w:r>
      <w:r w:rsidRPr="009044A0">
        <w:rPr>
          <w:b/>
          <w:i/>
          <w:color w:val="000000"/>
          <w:lang w:val="uk-UA"/>
        </w:rPr>
        <w:t xml:space="preserve">       </w:t>
      </w:r>
    </w:p>
    <w:p w:rsidR="00E302D0" w:rsidRPr="004D6CE5" w:rsidRDefault="00E302D0" w:rsidP="00E302D0">
      <w:pPr>
        <w:jc w:val="both"/>
        <w:rPr>
          <w:color w:val="000000"/>
          <w:sz w:val="20"/>
          <w:szCs w:val="20"/>
          <w:lang w:val="uk-UA"/>
        </w:rPr>
      </w:pPr>
    </w:p>
    <w:p w:rsidR="00E302D0" w:rsidRPr="000F4844" w:rsidRDefault="00E302D0" w:rsidP="00E302D0">
      <w:pPr>
        <w:pStyle w:val="10"/>
        <w:jc w:val="both"/>
        <w:rPr>
          <w:rFonts w:ascii="Times New Roman" w:hAnsi="Times New Roman"/>
          <w:bCs/>
          <w:kern w:val="36"/>
          <w:sz w:val="24"/>
          <w:szCs w:val="24"/>
        </w:rPr>
      </w:pPr>
      <w:r w:rsidRPr="000F4844">
        <w:rPr>
          <w:rFonts w:ascii="Times New Roman" w:hAnsi="Times New Roman"/>
          <w:color w:val="000000"/>
          <w:sz w:val="24"/>
          <w:szCs w:val="24"/>
        </w:rPr>
        <w:t xml:space="preserve">          Розглянувши заяви громадян про надання дозволу на  розробку проектів землеустрою щодо відведення земельної ділянки  в оренду для городництва,  керуючись статтями 12,22, 36, 93, 123, 125, 126, 134 Земельного   Кодексу  України, Закону України «</w:t>
      </w:r>
      <w:r w:rsidRPr="000F4844">
        <w:rPr>
          <w:rFonts w:ascii="Times New Roman" w:hAnsi="Times New Roman"/>
          <w:bCs/>
          <w:kern w:val="36"/>
          <w:sz w:val="24"/>
          <w:szCs w:val="24"/>
        </w:rPr>
        <w:t xml:space="preserve">Про внесення змін до деяких законодавчих актів України щодо вдосконалення системи управління та дерегуляції у сфері земельних відносин» № </w:t>
      </w:r>
      <w:r w:rsidRPr="000F4844">
        <w:rPr>
          <w:rFonts w:ascii="Times New Roman" w:hAnsi="Times New Roman"/>
          <w:sz w:val="24"/>
          <w:szCs w:val="24"/>
        </w:rPr>
        <w:t>1423-IX, від 28.04.2021,</w:t>
      </w:r>
      <w:r w:rsidRPr="000F4844">
        <w:rPr>
          <w:rFonts w:ascii="Times New Roman" w:hAnsi="Times New Roman"/>
          <w:color w:val="000000"/>
          <w:sz w:val="24"/>
          <w:szCs w:val="24"/>
        </w:rPr>
        <w:t xml:space="preserve"> відповідно до пункту 34 частини першої статті 26 Закону України «Про місцеве самоврядування в Україні»,  статті 50    Закону України «Про землеустрій », враховуючи висновок постійно діючої  комісії селищної ради з питань землекористування, природокористування, екології та надзвичайних ситуацій, селищна рада </w:t>
      </w:r>
    </w:p>
    <w:p w:rsidR="00E302D0" w:rsidRPr="00596814" w:rsidRDefault="00E302D0" w:rsidP="00E302D0">
      <w:pPr>
        <w:ind w:firstLine="709"/>
        <w:jc w:val="center"/>
        <w:rPr>
          <w:color w:val="000000"/>
          <w:lang w:val="uk-UA"/>
        </w:rPr>
      </w:pPr>
      <w:r w:rsidRPr="00596814">
        <w:rPr>
          <w:color w:val="000000"/>
          <w:lang w:val="uk-UA"/>
        </w:rPr>
        <w:t>ВИРІШИЛА:</w:t>
      </w:r>
    </w:p>
    <w:p w:rsidR="00E94255" w:rsidRPr="000B20F2" w:rsidRDefault="00E94255" w:rsidP="008C37A2">
      <w:pPr>
        <w:pStyle w:val="a7"/>
        <w:numPr>
          <w:ilvl w:val="0"/>
          <w:numId w:val="2"/>
        </w:numPr>
        <w:tabs>
          <w:tab w:val="left" w:pos="-142"/>
          <w:tab w:val="left" w:pos="360"/>
        </w:tabs>
        <w:ind w:left="0" w:firstLine="567"/>
        <w:jc w:val="both"/>
        <w:rPr>
          <w:lang w:val="uk-UA"/>
        </w:rPr>
      </w:pPr>
      <w:r w:rsidRPr="000B20F2">
        <w:rPr>
          <w:lang w:val="uk-UA"/>
        </w:rPr>
        <w:t xml:space="preserve">Надати дозвіл на поділ земельної ділянки </w:t>
      </w:r>
      <w:r>
        <w:rPr>
          <w:lang w:val="uk-UA"/>
        </w:rPr>
        <w:t xml:space="preserve">- </w:t>
      </w:r>
      <w:r w:rsidRPr="00CA55D3">
        <w:rPr>
          <w:lang w:val="uk-UA"/>
        </w:rPr>
        <w:t>Землі запасу (земельні ділянки кожної категорії земель, які не надані у власність або користування громадянам чи юридичним особам)</w:t>
      </w:r>
      <w:r w:rsidRPr="000B20F2">
        <w:rPr>
          <w:lang w:val="uk-UA"/>
        </w:rPr>
        <w:t xml:space="preserve">, </w:t>
      </w:r>
      <w:r>
        <w:rPr>
          <w:lang w:val="uk-UA"/>
        </w:rPr>
        <w:t>с. Журжинці</w:t>
      </w:r>
      <w:r w:rsidRPr="000B20F2">
        <w:rPr>
          <w:lang w:val="uk-UA"/>
        </w:rPr>
        <w:t xml:space="preserve">, Звенигородського району (за межами населеного пункту)  </w:t>
      </w:r>
      <w:r w:rsidRPr="000B20F2">
        <w:rPr>
          <w:shd w:val="clear" w:color="auto" w:fill="FFFFFF"/>
          <w:lang w:val="uk-UA"/>
        </w:rPr>
        <w:t>для передачі у користування  громадянам:</w:t>
      </w:r>
      <w:r w:rsidRPr="000B20F2">
        <w:rPr>
          <w:rFonts w:eastAsia="Calibri"/>
          <w:lang w:val="uk-UA" w:eastAsia="en-US"/>
        </w:rPr>
        <w:t xml:space="preserve"> </w:t>
      </w:r>
    </w:p>
    <w:p w:rsidR="00BF3CD2" w:rsidRDefault="008B5DAB" w:rsidP="008C37A2">
      <w:pPr>
        <w:pStyle w:val="a7"/>
        <w:numPr>
          <w:ilvl w:val="1"/>
          <w:numId w:val="3"/>
        </w:numPr>
        <w:tabs>
          <w:tab w:val="left" w:pos="360"/>
        </w:tabs>
        <w:ind w:left="0" w:firstLine="567"/>
        <w:jc w:val="both"/>
        <w:rPr>
          <w:lang w:val="uk-UA"/>
        </w:rPr>
      </w:pPr>
      <w:r w:rsidRPr="008C37A2">
        <w:rPr>
          <w:lang w:val="uk-UA"/>
        </w:rPr>
        <w:t>на розробку проекту землеустрою щодо відведення земельної ділянки  орієнтовною площею 0,</w:t>
      </w:r>
      <w:r w:rsidR="00BF3CD2" w:rsidRPr="008C37A2">
        <w:rPr>
          <w:lang w:val="uk-UA"/>
        </w:rPr>
        <w:t>6</w:t>
      </w:r>
      <w:r w:rsidRPr="008C37A2">
        <w:rPr>
          <w:lang w:val="uk-UA"/>
        </w:rPr>
        <w:t xml:space="preserve">000 га для городництва із земель комунальної власності Лисянської селищної ради </w:t>
      </w:r>
      <w:r w:rsidR="00BF3CD2" w:rsidRPr="008C37A2">
        <w:rPr>
          <w:lang w:val="uk-UA"/>
        </w:rPr>
        <w:t>за межами</w:t>
      </w:r>
      <w:r w:rsidRPr="008C37A2">
        <w:rPr>
          <w:lang w:val="uk-UA"/>
        </w:rPr>
        <w:t xml:space="preserve"> населеного пункту </w:t>
      </w:r>
      <w:r w:rsidR="00BF3CD2" w:rsidRPr="008C37A2">
        <w:rPr>
          <w:lang w:val="uk-UA"/>
        </w:rPr>
        <w:t xml:space="preserve">с. </w:t>
      </w:r>
      <w:proofErr w:type="spellStart"/>
      <w:r w:rsidR="00E94255" w:rsidRPr="008C37A2">
        <w:rPr>
          <w:lang w:val="uk-UA"/>
        </w:rPr>
        <w:t>Журжи</w:t>
      </w:r>
      <w:r w:rsidR="00BF3CD2" w:rsidRPr="008C37A2">
        <w:rPr>
          <w:lang w:val="uk-UA"/>
        </w:rPr>
        <w:t>ці</w:t>
      </w:r>
      <w:proofErr w:type="spellEnd"/>
      <w:r w:rsidRPr="008C37A2">
        <w:rPr>
          <w:lang w:val="uk-UA"/>
        </w:rPr>
        <w:t xml:space="preserve">, </w:t>
      </w:r>
      <w:r w:rsidR="00BF3CD2" w:rsidRPr="008C37A2">
        <w:rPr>
          <w:lang w:val="uk-UA"/>
        </w:rPr>
        <w:t>Лисянської громади,</w:t>
      </w:r>
      <w:r w:rsidRPr="008C37A2">
        <w:rPr>
          <w:lang w:val="uk-UA"/>
        </w:rPr>
        <w:t xml:space="preserve"> Звенигородського району з подальшою передачею у користування на умовах оренди терміном на 10 років.</w:t>
      </w:r>
    </w:p>
    <w:p w:rsidR="008C37A2" w:rsidRPr="008C37A2" w:rsidRDefault="008C37A2" w:rsidP="008C37A2">
      <w:pPr>
        <w:pStyle w:val="a7"/>
        <w:numPr>
          <w:ilvl w:val="1"/>
          <w:numId w:val="4"/>
        </w:numPr>
        <w:tabs>
          <w:tab w:val="left" w:pos="360"/>
        </w:tabs>
        <w:ind w:left="0" w:firstLine="567"/>
        <w:jc w:val="both"/>
        <w:rPr>
          <w:lang w:val="uk-UA"/>
        </w:rPr>
      </w:pPr>
      <w:r w:rsidRPr="008C37A2">
        <w:rPr>
          <w:lang w:val="uk-UA"/>
        </w:rPr>
        <w:t xml:space="preserve">на розробку проекту землеустрою щодо відведення земельної ділянки  орієнтовною площею 0,6000 га для городництва із земель комунальної власності Лисянської селищної ради за межами населеного пункту с. </w:t>
      </w:r>
      <w:proofErr w:type="spellStart"/>
      <w:r w:rsidRPr="008C37A2">
        <w:rPr>
          <w:lang w:val="uk-UA"/>
        </w:rPr>
        <w:t>Журжиці</w:t>
      </w:r>
      <w:proofErr w:type="spellEnd"/>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E94255" w:rsidRPr="000B20F2" w:rsidRDefault="00E94255" w:rsidP="008C37A2">
      <w:pPr>
        <w:pStyle w:val="a7"/>
        <w:numPr>
          <w:ilvl w:val="0"/>
          <w:numId w:val="2"/>
        </w:numPr>
        <w:tabs>
          <w:tab w:val="left" w:pos="-142"/>
        </w:tabs>
        <w:ind w:left="0" w:firstLine="567"/>
        <w:jc w:val="both"/>
        <w:rPr>
          <w:lang w:val="uk-UA"/>
        </w:rPr>
      </w:pPr>
      <w:r w:rsidRPr="000B20F2">
        <w:rPr>
          <w:lang w:val="uk-UA"/>
        </w:rPr>
        <w:t xml:space="preserve">Надати дозвіл на поділ земельної ділянки </w:t>
      </w:r>
      <w:r>
        <w:rPr>
          <w:lang w:val="uk-UA"/>
        </w:rPr>
        <w:t xml:space="preserve">- </w:t>
      </w:r>
      <w:r w:rsidRPr="00CA55D3">
        <w:rPr>
          <w:lang w:val="uk-UA"/>
        </w:rPr>
        <w:t>Землі запасу (земельні ділянки кожної категорії земель, які не надані у власність або користування громадянам чи юридичним особам)</w:t>
      </w:r>
      <w:r w:rsidRPr="000B20F2">
        <w:rPr>
          <w:lang w:val="uk-UA"/>
        </w:rPr>
        <w:t xml:space="preserve">, </w:t>
      </w:r>
      <w:r>
        <w:rPr>
          <w:lang w:val="uk-UA"/>
        </w:rPr>
        <w:t>с. Журжинці</w:t>
      </w:r>
      <w:r w:rsidRPr="000B20F2">
        <w:rPr>
          <w:lang w:val="uk-UA"/>
        </w:rPr>
        <w:t xml:space="preserve">, Звенигородського району (за межами населеного пункту)  </w:t>
      </w:r>
      <w:r w:rsidRPr="000B20F2">
        <w:rPr>
          <w:shd w:val="clear" w:color="auto" w:fill="FFFFFF"/>
          <w:lang w:val="uk-UA"/>
        </w:rPr>
        <w:t>для передачі у користування  громадянам:</w:t>
      </w:r>
      <w:r w:rsidRPr="000B20F2">
        <w:rPr>
          <w:rFonts w:eastAsia="Calibri"/>
          <w:lang w:val="uk-UA" w:eastAsia="en-US"/>
        </w:rPr>
        <w:t xml:space="preserve"> </w:t>
      </w:r>
    </w:p>
    <w:p w:rsidR="00E94255" w:rsidRPr="00E94255" w:rsidRDefault="00E94255" w:rsidP="008C37A2">
      <w:pPr>
        <w:pStyle w:val="a7"/>
        <w:ind w:left="0" w:firstLine="567"/>
        <w:jc w:val="both"/>
        <w:rPr>
          <w:lang w:val="uk-UA"/>
        </w:rPr>
      </w:pPr>
      <w:r>
        <w:rPr>
          <w:lang w:val="uk-UA"/>
        </w:rPr>
        <w:t xml:space="preserve">2.1. </w:t>
      </w:r>
      <w:r w:rsidRPr="000B20F2">
        <w:rPr>
          <w:lang w:val="uk-UA"/>
        </w:rPr>
        <w:t>на розробку проекту землеустрою щодо відведення земельної ділянки  орієнтовною площею 0,</w:t>
      </w:r>
      <w:r>
        <w:rPr>
          <w:lang w:val="uk-UA"/>
        </w:rPr>
        <w:t>6</w:t>
      </w:r>
      <w:r w:rsidRPr="000B20F2">
        <w:rPr>
          <w:lang w:val="uk-UA"/>
        </w:rPr>
        <w:t xml:space="preserve">000 га для городництва із земель комунальної власності Лисянської селищної ради </w:t>
      </w:r>
      <w:r>
        <w:rPr>
          <w:lang w:val="uk-UA"/>
        </w:rPr>
        <w:t>за межами</w:t>
      </w:r>
      <w:r w:rsidRPr="000B20F2">
        <w:rPr>
          <w:lang w:val="uk-UA"/>
        </w:rPr>
        <w:t xml:space="preserve"> населеного пункту </w:t>
      </w:r>
      <w:r>
        <w:rPr>
          <w:lang w:val="uk-UA"/>
        </w:rPr>
        <w:t xml:space="preserve">с. </w:t>
      </w:r>
      <w:r w:rsidR="00CA55D3">
        <w:rPr>
          <w:lang w:val="uk-UA"/>
        </w:rPr>
        <w:t>Журжинці</w:t>
      </w:r>
      <w:r w:rsidRPr="000B20F2">
        <w:rPr>
          <w:lang w:val="uk-UA"/>
        </w:rPr>
        <w:t xml:space="preserve">, </w:t>
      </w:r>
      <w:r>
        <w:rPr>
          <w:lang w:val="uk-UA"/>
        </w:rPr>
        <w:t>Лисянської громади,</w:t>
      </w:r>
      <w:r w:rsidRPr="000B20F2">
        <w:rPr>
          <w:lang w:val="uk-UA"/>
        </w:rPr>
        <w:t xml:space="preserve"> Звенигородського району з подальшою передачею у користування на умовах оренди терміном на 10 років.</w:t>
      </w:r>
    </w:p>
    <w:p w:rsidR="00E94255" w:rsidRDefault="00E94255" w:rsidP="008C37A2">
      <w:pPr>
        <w:ind w:firstLine="567"/>
        <w:jc w:val="both"/>
        <w:rPr>
          <w:lang w:val="uk-UA"/>
        </w:rPr>
      </w:pPr>
      <w:r>
        <w:rPr>
          <w:lang w:val="uk-UA"/>
        </w:rPr>
        <w:t xml:space="preserve">2.2  </w:t>
      </w:r>
      <w:r w:rsidRPr="00E94255">
        <w:rPr>
          <w:lang w:val="uk-UA"/>
        </w:rPr>
        <w:t xml:space="preserve">на розробку проекту землеустрою щодо відведення земельної ділянки  орієнтовною площею 0,6000 га для городництва із земель комунальної власності Лисянської селищної ради за межами населеного пункту с. </w:t>
      </w:r>
      <w:r w:rsidR="00CA55D3" w:rsidRPr="00E94255">
        <w:rPr>
          <w:lang w:val="uk-UA"/>
        </w:rPr>
        <w:t>Журжинці</w:t>
      </w:r>
      <w:r w:rsidRPr="00E94255">
        <w:rPr>
          <w:lang w:val="uk-UA"/>
        </w:rPr>
        <w:t>, Лисянської громади, Звенигородського району з подальшою передачею у користування на умовах оренди терміном на 10 років.</w:t>
      </w:r>
    </w:p>
    <w:p w:rsidR="00E94255" w:rsidRPr="000B20F2" w:rsidRDefault="00E94255" w:rsidP="008C37A2">
      <w:pPr>
        <w:pStyle w:val="a7"/>
        <w:numPr>
          <w:ilvl w:val="0"/>
          <w:numId w:val="2"/>
        </w:numPr>
        <w:tabs>
          <w:tab w:val="left" w:pos="-142"/>
        </w:tabs>
        <w:ind w:left="0" w:firstLine="567"/>
        <w:jc w:val="both"/>
        <w:rPr>
          <w:lang w:val="uk-UA"/>
        </w:rPr>
      </w:pPr>
      <w:r w:rsidRPr="000B20F2">
        <w:rPr>
          <w:lang w:val="uk-UA"/>
        </w:rPr>
        <w:t xml:space="preserve">Надати дозвіл на поділ земельної ділянки площею </w:t>
      </w:r>
      <w:bookmarkStart w:id="0" w:name="_GoBack"/>
      <w:bookmarkEnd w:id="0"/>
      <w:r>
        <w:rPr>
          <w:lang w:val="uk-UA"/>
        </w:rPr>
        <w:t xml:space="preserve">- </w:t>
      </w:r>
      <w:proofErr w:type="spellStart"/>
      <w:r w:rsidRPr="000B20F2">
        <w:t>Землі</w:t>
      </w:r>
      <w:proofErr w:type="spellEnd"/>
      <w:r w:rsidRPr="000B20F2">
        <w:t xml:space="preserve"> запасу (</w:t>
      </w:r>
      <w:proofErr w:type="spellStart"/>
      <w:r w:rsidRPr="000B20F2">
        <w:t>земельні</w:t>
      </w:r>
      <w:proofErr w:type="spellEnd"/>
      <w:r w:rsidRPr="000B20F2">
        <w:t xml:space="preserve"> </w:t>
      </w:r>
      <w:proofErr w:type="spellStart"/>
      <w:r w:rsidRPr="000B20F2">
        <w:t>ділянки</w:t>
      </w:r>
      <w:proofErr w:type="spellEnd"/>
      <w:r w:rsidRPr="000B20F2">
        <w:t xml:space="preserve"> </w:t>
      </w:r>
      <w:proofErr w:type="spellStart"/>
      <w:r w:rsidRPr="000B20F2">
        <w:t>кожної</w:t>
      </w:r>
      <w:proofErr w:type="spellEnd"/>
      <w:r w:rsidRPr="000B20F2">
        <w:t xml:space="preserve"> </w:t>
      </w:r>
      <w:proofErr w:type="spellStart"/>
      <w:r w:rsidRPr="000B20F2">
        <w:t>категорії</w:t>
      </w:r>
      <w:proofErr w:type="spellEnd"/>
      <w:r w:rsidRPr="000B20F2">
        <w:t xml:space="preserve"> земель, </w:t>
      </w:r>
      <w:proofErr w:type="spellStart"/>
      <w:r w:rsidRPr="000B20F2">
        <w:t>які</w:t>
      </w:r>
      <w:proofErr w:type="spellEnd"/>
      <w:r w:rsidRPr="000B20F2">
        <w:t xml:space="preserve"> не </w:t>
      </w:r>
      <w:proofErr w:type="spellStart"/>
      <w:r w:rsidRPr="000B20F2">
        <w:t>надані</w:t>
      </w:r>
      <w:proofErr w:type="spellEnd"/>
      <w:r w:rsidRPr="000B20F2">
        <w:t xml:space="preserve"> у </w:t>
      </w:r>
      <w:proofErr w:type="spellStart"/>
      <w:r w:rsidRPr="000B20F2">
        <w:t>власність</w:t>
      </w:r>
      <w:proofErr w:type="spellEnd"/>
      <w:r w:rsidRPr="000B20F2">
        <w:t xml:space="preserve"> </w:t>
      </w:r>
      <w:proofErr w:type="spellStart"/>
      <w:r w:rsidRPr="000B20F2">
        <w:t>або</w:t>
      </w:r>
      <w:proofErr w:type="spellEnd"/>
      <w:r w:rsidRPr="000B20F2">
        <w:t xml:space="preserve"> </w:t>
      </w:r>
      <w:proofErr w:type="spellStart"/>
      <w:r w:rsidRPr="000B20F2">
        <w:t>користування</w:t>
      </w:r>
      <w:proofErr w:type="spellEnd"/>
      <w:r w:rsidRPr="000B20F2">
        <w:t xml:space="preserve"> </w:t>
      </w:r>
      <w:proofErr w:type="spellStart"/>
      <w:r w:rsidRPr="000B20F2">
        <w:t>громадянам</w:t>
      </w:r>
      <w:proofErr w:type="spellEnd"/>
      <w:r w:rsidRPr="000B20F2">
        <w:t xml:space="preserve"> </w:t>
      </w:r>
      <w:proofErr w:type="spellStart"/>
      <w:r w:rsidRPr="000B20F2">
        <w:t>чи</w:t>
      </w:r>
      <w:proofErr w:type="spellEnd"/>
      <w:r w:rsidRPr="000B20F2">
        <w:t xml:space="preserve"> </w:t>
      </w:r>
      <w:proofErr w:type="spellStart"/>
      <w:r w:rsidRPr="000B20F2">
        <w:lastRenderedPageBreak/>
        <w:t>юридичним</w:t>
      </w:r>
      <w:proofErr w:type="spellEnd"/>
      <w:r w:rsidRPr="000B20F2">
        <w:t xml:space="preserve"> особам)</w:t>
      </w:r>
      <w:r w:rsidRPr="000B20F2">
        <w:rPr>
          <w:lang w:val="uk-UA"/>
        </w:rPr>
        <w:t xml:space="preserve">, </w:t>
      </w:r>
      <w:r>
        <w:rPr>
          <w:lang w:val="uk-UA"/>
        </w:rPr>
        <w:t>с. Журжинці</w:t>
      </w:r>
      <w:r w:rsidRPr="000B20F2">
        <w:rPr>
          <w:lang w:val="uk-UA"/>
        </w:rPr>
        <w:t xml:space="preserve">, Звенигородського району (за межами населеного пункту)  </w:t>
      </w:r>
      <w:r w:rsidRPr="000B20F2">
        <w:rPr>
          <w:shd w:val="clear" w:color="auto" w:fill="FFFFFF"/>
          <w:lang w:val="uk-UA"/>
        </w:rPr>
        <w:t>для передачі у користування  громадянам:</w:t>
      </w:r>
      <w:r w:rsidRPr="000B20F2">
        <w:rPr>
          <w:rFonts w:eastAsia="Calibri"/>
          <w:lang w:val="uk-UA" w:eastAsia="en-US"/>
        </w:rPr>
        <w:t xml:space="preserve"> </w:t>
      </w:r>
    </w:p>
    <w:p w:rsidR="00E94255" w:rsidRDefault="00E94255" w:rsidP="008C37A2">
      <w:pPr>
        <w:pStyle w:val="a7"/>
        <w:ind w:left="0" w:firstLine="567"/>
        <w:jc w:val="both"/>
        <w:rPr>
          <w:lang w:val="uk-UA"/>
        </w:rPr>
      </w:pPr>
      <w:r>
        <w:rPr>
          <w:lang w:val="uk-UA"/>
        </w:rPr>
        <w:t xml:space="preserve">3.1. </w:t>
      </w:r>
      <w:r w:rsidRPr="000B20F2">
        <w:rPr>
          <w:lang w:val="uk-UA"/>
        </w:rPr>
        <w:t>на розробку проекту землеустрою щодо відведення земельної ділянки  орієнтовною площею 0,</w:t>
      </w:r>
      <w:r>
        <w:rPr>
          <w:lang w:val="uk-UA"/>
        </w:rPr>
        <w:t>6</w:t>
      </w:r>
      <w:r w:rsidRPr="000B20F2">
        <w:rPr>
          <w:lang w:val="uk-UA"/>
        </w:rPr>
        <w:t xml:space="preserve">000 га для городництва із земель комунальної власності Лисянської селищної ради </w:t>
      </w:r>
      <w:r>
        <w:rPr>
          <w:lang w:val="uk-UA"/>
        </w:rPr>
        <w:t>за межами</w:t>
      </w:r>
      <w:r w:rsidRPr="000B20F2">
        <w:rPr>
          <w:lang w:val="uk-UA"/>
        </w:rPr>
        <w:t xml:space="preserve"> населеного пункту </w:t>
      </w:r>
      <w:r>
        <w:rPr>
          <w:lang w:val="uk-UA"/>
        </w:rPr>
        <w:t xml:space="preserve">с. </w:t>
      </w:r>
      <w:proofErr w:type="spellStart"/>
      <w:r>
        <w:rPr>
          <w:lang w:val="uk-UA"/>
        </w:rPr>
        <w:t>Журжиці</w:t>
      </w:r>
      <w:proofErr w:type="spellEnd"/>
      <w:r w:rsidRPr="000B20F2">
        <w:rPr>
          <w:lang w:val="uk-UA"/>
        </w:rPr>
        <w:t xml:space="preserve">, </w:t>
      </w:r>
      <w:r>
        <w:rPr>
          <w:lang w:val="uk-UA"/>
        </w:rPr>
        <w:t>Лисянської громади,</w:t>
      </w:r>
      <w:r w:rsidRPr="000B20F2">
        <w:rPr>
          <w:lang w:val="uk-UA"/>
        </w:rPr>
        <w:t xml:space="preserve"> Звенигородського району з подальшою передачею у користування на умовах оренди терміном на 10 років.</w:t>
      </w:r>
    </w:p>
    <w:p w:rsidR="00E94255" w:rsidRPr="00E94255" w:rsidRDefault="00E94255" w:rsidP="008C37A2">
      <w:pPr>
        <w:pStyle w:val="a7"/>
        <w:ind w:left="0" w:firstLine="567"/>
        <w:jc w:val="both"/>
        <w:rPr>
          <w:lang w:val="uk-UA"/>
        </w:rPr>
      </w:pPr>
      <w:r>
        <w:rPr>
          <w:lang w:val="uk-UA"/>
        </w:rPr>
        <w:t xml:space="preserve">3.2. </w:t>
      </w:r>
      <w:r w:rsidRPr="00E94255">
        <w:rPr>
          <w:lang w:val="uk-UA"/>
        </w:rPr>
        <w:t xml:space="preserve">на розробку проекту землеустрою щодо відведення земельної ділянки  орієнтовною площею 0,6000 га для городництва із земель комунальної власності Лисянської селищної ради за межами населеного пункту с. </w:t>
      </w:r>
      <w:proofErr w:type="spellStart"/>
      <w:r w:rsidRPr="00E94255">
        <w:rPr>
          <w:lang w:val="uk-UA"/>
        </w:rPr>
        <w:t>Журжиці</w:t>
      </w:r>
      <w:proofErr w:type="spellEnd"/>
      <w:r w:rsidRPr="00E94255">
        <w:rPr>
          <w:lang w:val="uk-UA"/>
        </w:rPr>
        <w:t>, Лисянської громади, Звенигородського району з подальшою передачею у користування на умовах оренди терміном на 10 років.</w:t>
      </w:r>
    </w:p>
    <w:p w:rsidR="00E94255" w:rsidRPr="008C37A2" w:rsidRDefault="008C37A2" w:rsidP="008C37A2">
      <w:pPr>
        <w:pStyle w:val="a7"/>
        <w:numPr>
          <w:ilvl w:val="0"/>
          <w:numId w:val="2"/>
        </w:numPr>
        <w:tabs>
          <w:tab w:val="left" w:pos="360"/>
        </w:tabs>
        <w:ind w:left="0" w:firstLine="567"/>
        <w:jc w:val="both"/>
        <w:rPr>
          <w:lang w:val="uk-UA"/>
        </w:rPr>
      </w:pPr>
      <w:r w:rsidRPr="008C37A2">
        <w:rPr>
          <w:lang w:val="uk-UA"/>
        </w:rPr>
        <w:t xml:space="preserve">Надати дозвіл на розробку проекту землеустрою щодо відведення земельної ділянки  орієнтовною площею 0,6000 га для городництва із земель комунальної власності Лисянської селищної ради за межами населеного пункту с. </w:t>
      </w:r>
      <w:r>
        <w:rPr>
          <w:lang w:val="uk-UA"/>
        </w:rPr>
        <w:t>Писарівка</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E94255" w:rsidRPr="008C37A2" w:rsidRDefault="008C37A2" w:rsidP="008C37A2">
      <w:pPr>
        <w:pStyle w:val="a7"/>
        <w:numPr>
          <w:ilvl w:val="0"/>
          <w:numId w:val="2"/>
        </w:numPr>
        <w:tabs>
          <w:tab w:val="left" w:pos="360"/>
        </w:tabs>
        <w:ind w:left="0" w:firstLine="567"/>
        <w:jc w:val="both"/>
        <w:rPr>
          <w:lang w:val="uk-UA"/>
        </w:rPr>
      </w:pPr>
      <w:r w:rsidRPr="008C37A2">
        <w:rPr>
          <w:lang w:val="uk-UA"/>
        </w:rPr>
        <w:t xml:space="preserve">Надати дозвіл на розробку проекту землеустрою щодо відведення земельної ділянки  орієнтовною площею 0,6000 га для городництва із земель комунальної власності Лисянської селищної ради за межами населеного пункту с. </w:t>
      </w:r>
      <w:r>
        <w:rPr>
          <w:lang w:val="uk-UA"/>
        </w:rPr>
        <w:t>Писарівка</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8C37A2" w:rsidRDefault="008C37A2" w:rsidP="008C37A2">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2</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смт Лисянк</w:t>
      </w:r>
      <w:r w:rsidRPr="008C37A2">
        <w:rPr>
          <w:lang w:val="uk-UA"/>
        </w:rPr>
        <w:t>а, Лисянської громади, Звенигородського району з подальшою передачею у користування на умовах оренди терміном на 10 років.</w:t>
      </w:r>
    </w:p>
    <w:p w:rsidR="008C37A2" w:rsidRDefault="008C37A2"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sidR="005777E8">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Pr="005777E8" w:rsidRDefault="005777E8" w:rsidP="005777E8">
      <w:pPr>
        <w:pStyle w:val="a7"/>
        <w:numPr>
          <w:ilvl w:val="0"/>
          <w:numId w:val="2"/>
        </w:numPr>
        <w:ind w:left="0" w:firstLine="567"/>
        <w:jc w:val="both"/>
        <w:rPr>
          <w:lang w:val="uk-UA"/>
        </w:rPr>
      </w:pPr>
      <w:r w:rsidRPr="008C37A2">
        <w:rPr>
          <w:lang w:val="uk-UA"/>
        </w:rPr>
        <w:t xml:space="preserve">Надати дозвіл </w:t>
      </w:r>
      <w:r w:rsidRPr="005777E8">
        <w:rPr>
          <w:lang w:val="uk-UA"/>
        </w:rPr>
        <w:t xml:space="preserve">на розробку проекту землеустрою щодо відведення земельної ділянки  орієнтовною площею 0,6000 га для городництва із земель комунальної власності Лисянської селищної ради за межами населеного пункту с. Орли, Лисянської громади, </w:t>
      </w:r>
      <w:r w:rsidRPr="005777E8">
        <w:rPr>
          <w:lang w:val="uk-UA"/>
        </w:rPr>
        <w:lastRenderedPageBreak/>
        <w:t>Звенигородського району з подальшою передачею у користування на умовах оренди терміном на 10 років.</w:t>
      </w:r>
    </w:p>
    <w:p w:rsid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5777E8" w:rsidRPr="005777E8" w:rsidRDefault="005777E8"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 комунальної власності Лисянської селищної ради за межами населеного пункту </w:t>
      </w:r>
      <w:r>
        <w:rPr>
          <w:lang w:val="uk-UA"/>
        </w:rPr>
        <w:t>с. Орли</w:t>
      </w:r>
      <w:r w:rsidRPr="008C37A2">
        <w:rPr>
          <w:lang w:val="uk-UA"/>
        </w:rPr>
        <w:t>, Лисянської громади, Звенигородського району з подальшою передачею у користування на умовах оренди терміном на 10 років.</w:t>
      </w:r>
    </w:p>
    <w:p w:rsidR="008C37A2" w:rsidRDefault="008C37A2"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0,3000 га для городництва із земель комунальної власності Лисянської селищної ради за межами населеного смт Лисянка, Лисянської громади, Звенигородського району з подальшою передачею у користування на умовах оренди терміном на 10 років.</w:t>
      </w:r>
    </w:p>
    <w:p w:rsidR="008C37A2" w:rsidRDefault="008C37A2" w:rsidP="005777E8">
      <w:pPr>
        <w:pStyle w:val="a7"/>
        <w:numPr>
          <w:ilvl w:val="0"/>
          <w:numId w:val="2"/>
        </w:numPr>
        <w:ind w:left="0" w:firstLine="567"/>
        <w:jc w:val="both"/>
        <w:rPr>
          <w:lang w:val="uk-UA"/>
        </w:rPr>
      </w:pPr>
      <w:r w:rsidRPr="008C37A2">
        <w:rPr>
          <w:lang w:val="uk-UA"/>
        </w:rPr>
        <w:t>Надати дозвіл на розробку проекту землеустрою щодо відведення земельної ділянки  орієнтовною площею 0,</w:t>
      </w:r>
      <w:r>
        <w:rPr>
          <w:lang w:val="uk-UA"/>
        </w:rPr>
        <w:t>6</w:t>
      </w:r>
      <w:r w:rsidRPr="008C37A2">
        <w:rPr>
          <w:lang w:val="uk-UA"/>
        </w:rPr>
        <w:t xml:space="preserve">000 га для городництва із земельної ділянки </w:t>
      </w:r>
      <w:r w:rsidRPr="008C37A2">
        <w:rPr>
          <w:sz w:val="21"/>
          <w:szCs w:val="21"/>
          <w:shd w:val="clear" w:color="auto" w:fill="FFFFFF"/>
        </w:rPr>
        <w:tab/>
      </w:r>
      <w:r w:rsidRPr="008C37A2">
        <w:rPr>
          <w:lang w:val="uk-UA"/>
        </w:rPr>
        <w:t>комунальної власності Лисянської селищної ради за межами населеного пункту смт Лисянка,  Звенигородського району з подальшою передачею у користування на умо</w:t>
      </w:r>
      <w:r>
        <w:rPr>
          <w:lang w:val="uk-UA"/>
        </w:rPr>
        <w:t>вах оренди терміном на 10 років.</w:t>
      </w:r>
    </w:p>
    <w:p w:rsidR="008C37A2" w:rsidRDefault="008C37A2" w:rsidP="005777E8">
      <w:pPr>
        <w:pStyle w:val="a7"/>
        <w:numPr>
          <w:ilvl w:val="0"/>
          <w:numId w:val="2"/>
        </w:numPr>
        <w:ind w:left="0" w:firstLine="567"/>
        <w:jc w:val="both"/>
        <w:rPr>
          <w:lang w:val="uk-UA"/>
        </w:rPr>
      </w:pPr>
      <w:r w:rsidRPr="008C37A2">
        <w:rPr>
          <w:lang w:val="uk-UA"/>
        </w:rPr>
        <w:t xml:space="preserve">Надати дозвіл на розробку проекту землеустрою щодо відведення земельної ділянки  орієнтовною площею 0,2000 га для городництва із земельної ділянки </w:t>
      </w:r>
      <w:r w:rsidRPr="008C37A2">
        <w:rPr>
          <w:sz w:val="21"/>
          <w:szCs w:val="21"/>
          <w:shd w:val="clear" w:color="auto" w:fill="FFFFFF"/>
        </w:rPr>
        <w:tab/>
      </w:r>
      <w:r w:rsidRPr="008C37A2">
        <w:rPr>
          <w:lang w:val="uk-UA"/>
        </w:rPr>
        <w:t>комунальної власності Лисянської селищної ради за межами населеного пункту смт Лисянка,  Звенигородського району з подальшою передачею у користування на умовах оренди терміном на 10 років.</w:t>
      </w:r>
    </w:p>
    <w:p w:rsidR="007E4134" w:rsidRPr="007E4134" w:rsidRDefault="007E4134" w:rsidP="007E4134">
      <w:pPr>
        <w:pStyle w:val="a7"/>
        <w:numPr>
          <w:ilvl w:val="0"/>
          <w:numId w:val="2"/>
        </w:numPr>
        <w:ind w:left="0" w:firstLine="567"/>
        <w:jc w:val="both"/>
        <w:rPr>
          <w:lang w:val="uk-UA"/>
        </w:rPr>
      </w:pPr>
      <w:r w:rsidRPr="008C37A2">
        <w:rPr>
          <w:lang w:val="uk-UA"/>
        </w:rPr>
        <w:t xml:space="preserve">Надати дозвіл на розробку проекту землеустрою щодо відведення земельної ділянки  орієнтовною площею 0,2000 га для городництва із земельної ділянки </w:t>
      </w:r>
      <w:r w:rsidRPr="008C37A2">
        <w:rPr>
          <w:sz w:val="21"/>
          <w:szCs w:val="21"/>
          <w:shd w:val="clear" w:color="auto" w:fill="FFFFFF"/>
        </w:rPr>
        <w:tab/>
      </w:r>
      <w:r w:rsidRPr="008C37A2">
        <w:rPr>
          <w:lang w:val="uk-UA"/>
        </w:rPr>
        <w:t xml:space="preserve">комунальної власності Лисянської селищної ради </w:t>
      </w:r>
      <w:r>
        <w:rPr>
          <w:lang w:val="uk-UA"/>
        </w:rPr>
        <w:t xml:space="preserve">в  межах </w:t>
      </w:r>
      <w:r w:rsidRPr="008C37A2">
        <w:rPr>
          <w:lang w:val="uk-UA"/>
        </w:rPr>
        <w:t xml:space="preserve"> населеного пункту смт Лисянка,  Звенигородського району з подальшою передачею у користування на умовах оренди терміном на 10 років.</w:t>
      </w:r>
    </w:p>
    <w:p w:rsidR="008C37A2" w:rsidRDefault="008C37A2" w:rsidP="008C37A2">
      <w:pPr>
        <w:pStyle w:val="a7"/>
        <w:numPr>
          <w:ilvl w:val="0"/>
          <w:numId w:val="2"/>
        </w:numPr>
        <w:ind w:left="0" w:firstLine="567"/>
        <w:jc w:val="both"/>
        <w:rPr>
          <w:lang w:val="uk-UA"/>
        </w:rPr>
      </w:pPr>
      <w:r w:rsidRPr="008C37A2">
        <w:rPr>
          <w:lang w:val="uk-UA"/>
        </w:rPr>
        <w:t>Громадянам  зазначеним в пункті 1-</w:t>
      </w:r>
      <w:r>
        <w:rPr>
          <w:lang w:val="uk-UA"/>
        </w:rPr>
        <w:t>10</w:t>
      </w:r>
      <w:r w:rsidRPr="008C37A2">
        <w:rPr>
          <w:lang w:val="uk-UA"/>
        </w:rPr>
        <w:t>даного рішення подати розроблені проекти землеустрою щодо відведення земельної ділянки на розгляд та  затвердження до Лисянської селищної ради.</w:t>
      </w:r>
    </w:p>
    <w:p w:rsidR="008C37A2" w:rsidRPr="008C37A2" w:rsidRDefault="008C37A2" w:rsidP="008C37A2">
      <w:pPr>
        <w:pStyle w:val="a7"/>
        <w:numPr>
          <w:ilvl w:val="0"/>
          <w:numId w:val="2"/>
        </w:numPr>
        <w:ind w:left="0" w:firstLine="567"/>
        <w:jc w:val="both"/>
        <w:rPr>
          <w:lang w:val="uk-UA"/>
        </w:rPr>
      </w:pPr>
      <w:r w:rsidRPr="008C37A2">
        <w:rPr>
          <w:lang w:val="uk-UA"/>
        </w:rPr>
        <w:t>Контроль за виконання даного рішення покласти на постійну комісію селищної ради з питань землекористування, природокористування, екології та надзвичайних ситуацій.</w:t>
      </w:r>
    </w:p>
    <w:p w:rsidR="008C37A2" w:rsidRPr="008C37A2" w:rsidRDefault="008C37A2" w:rsidP="008C37A2">
      <w:pPr>
        <w:jc w:val="both"/>
        <w:rPr>
          <w:lang w:val="uk-UA"/>
        </w:rPr>
      </w:pPr>
    </w:p>
    <w:p w:rsidR="008C37A2" w:rsidRPr="008C37A2" w:rsidRDefault="008C37A2" w:rsidP="008C37A2">
      <w:pPr>
        <w:jc w:val="both"/>
        <w:rPr>
          <w:lang w:val="uk-UA"/>
        </w:rPr>
      </w:pPr>
    </w:p>
    <w:sectPr w:rsidR="008C37A2" w:rsidRPr="008C37A2" w:rsidSect="00B47A58">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6871"/>
    <w:multiLevelType w:val="multilevel"/>
    <w:tmpl w:val="EE2489AA"/>
    <w:styleLink w:val="1"/>
    <w:lvl w:ilvl="0">
      <w:start w:val="1"/>
      <w:numFmt w:val="decimal"/>
      <w:lvlText w:val="%1."/>
      <w:lvlJc w:val="left"/>
      <w:pPr>
        <w:ind w:left="36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6C3D38D5"/>
    <w:multiLevelType w:val="multilevel"/>
    <w:tmpl w:val="E5A806BE"/>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936E94"/>
    <w:multiLevelType w:val="multilevel"/>
    <w:tmpl w:val="E5A806BE"/>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473413"/>
    <w:multiLevelType w:val="hybridMultilevel"/>
    <w:tmpl w:val="FDC4FD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2"/>
  </w:compat>
  <w:rsids>
    <w:rsidRoot w:val="0083249D"/>
    <w:rsid w:val="000023B2"/>
    <w:rsid w:val="00013318"/>
    <w:rsid w:val="000135F1"/>
    <w:rsid w:val="00025F9A"/>
    <w:rsid w:val="00036CB3"/>
    <w:rsid w:val="00072147"/>
    <w:rsid w:val="00091C79"/>
    <w:rsid w:val="00093691"/>
    <w:rsid w:val="000A2473"/>
    <w:rsid w:val="000B20F2"/>
    <w:rsid w:val="000C6F07"/>
    <w:rsid w:val="000F1AFF"/>
    <w:rsid w:val="000F624D"/>
    <w:rsid w:val="001139B6"/>
    <w:rsid w:val="00121366"/>
    <w:rsid w:val="00160D50"/>
    <w:rsid w:val="00176FF4"/>
    <w:rsid w:val="00193429"/>
    <w:rsid w:val="00197D3C"/>
    <w:rsid w:val="001A1D0A"/>
    <w:rsid w:val="001A72EE"/>
    <w:rsid w:val="001B1238"/>
    <w:rsid w:val="001C2DFB"/>
    <w:rsid w:val="001E20AD"/>
    <w:rsid w:val="001E21DD"/>
    <w:rsid w:val="001F0859"/>
    <w:rsid w:val="00204E7E"/>
    <w:rsid w:val="00205766"/>
    <w:rsid w:val="0022039C"/>
    <w:rsid w:val="002207B8"/>
    <w:rsid w:val="00230D16"/>
    <w:rsid w:val="00276C50"/>
    <w:rsid w:val="00295621"/>
    <w:rsid w:val="0029770A"/>
    <w:rsid w:val="002A18F1"/>
    <w:rsid w:val="002A299F"/>
    <w:rsid w:val="002C28AC"/>
    <w:rsid w:val="002C3A1F"/>
    <w:rsid w:val="002F1A63"/>
    <w:rsid w:val="002F3B81"/>
    <w:rsid w:val="00300295"/>
    <w:rsid w:val="003332FB"/>
    <w:rsid w:val="00346EDC"/>
    <w:rsid w:val="00351776"/>
    <w:rsid w:val="00387B69"/>
    <w:rsid w:val="003A362E"/>
    <w:rsid w:val="003B0E75"/>
    <w:rsid w:val="003B5E8D"/>
    <w:rsid w:val="003D3619"/>
    <w:rsid w:val="003E3843"/>
    <w:rsid w:val="003E5DE9"/>
    <w:rsid w:val="00415C01"/>
    <w:rsid w:val="0043060C"/>
    <w:rsid w:val="00446033"/>
    <w:rsid w:val="0044667D"/>
    <w:rsid w:val="004662C1"/>
    <w:rsid w:val="00480789"/>
    <w:rsid w:val="004902DB"/>
    <w:rsid w:val="004960ED"/>
    <w:rsid w:val="004B15D3"/>
    <w:rsid w:val="004B74E4"/>
    <w:rsid w:val="004D6A57"/>
    <w:rsid w:val="004D7CDC"/>
    <w:rsid w:val="004E2F88"/>
    <w:rsid w:val="00500271"/>
    <w:rsid w:val="0051674E"/>
    <w:rsid w:val="00522E04"/>
    <w:rsid w:val="00542F1F"/>
    <w:rsid w:val="0056335E"/>
    <w:rsid w:val="00575055"/>
    <w:rsid w:val="005777E8"/>
    <w:rsid w:val="00596814"/>
    <w:rsid w:val="0059768C"/>
    <w:rsid w:val="005D7C1B"/>
    <w:rsid w:val="005E3074"/>
    <w:rsid w:val="00606E39"/>
    <w:rsid w:val="0061377B"/>
    <w:rsid w:val="00620AFC"/>
    <w:rsid w:val="00630341"/>
    <w:rsid w:val="00634955"/>
    <w:rsid w:val="00646A95"/>
    <w:rsid w:val="00683651"/>
    <w:rsid w:val="00697CE9"/>
    <w:rsid w:val="006C1D98"/>
    <w:rsid w:val="006C4EF1"/>
    <w:rsid w:val="006D10CE"/>
    <w:rsid w:val="006D229C"/>
    <w:rsid w:val="006F4F86"/>
    <w:rsid w:val="00747DC8"/>
    <w:rsid w:val="00755777"/>
    <w:rsid w:val="00764F24"/>
    <w:rsid w:val="00780F82"/>
    <w:rsid w:val="007847CD"/>
    <w:rsid w:val="007871FD"/>
    <w:rsid w:val="00792049"/>
    <w:rsid w:val="0079450A"/>
    <w:rsid w:val="00794D0A"/>
    <w:rsid w:val="007B12AD"/>
    <w:rsid w:val="007E4134"/>
    <w:rsid w:val="007F3572"/>
    <w:rsid w:val="008021DC"/>
    <w:rsid w:val="00803956"/>
    <w:rsid w:val="00822E4B"/>
    <w:rsid w:val="0083249D"/>
    <w:rsid w:val="008375EF"/>
    <w:rsid w:val="008A0EC9"/>
    <w:rsid w:val="008A76B7"/>
    <w:rsid w:val="008B08B6"/>
    <w:rsid w:val="008B5DAB"/>
    <w:rsid w:val="008C1093"/>
    <w:rsid w:val="008C37A2"/>
    <w:rsid w:val="008E6B12"/>
    <w:rsid w:val="008F608A"/>
    <w:rsid w:val="00942BF9"/>
    <w:rsid w:val="00983560"/>
    <w:rsid w:val="009D628B"/>
    <w:rsid w:val="009E6849"/>
    <w:rsid w:val="00A1428E"/>
    <w:rsid w:val="00A202B3"/>
    <w:rsid w:val="00A243E8"/>
    <w:rsid w:val="00A25F48"/>
    <w:rsid w:val="00A35C8F"/>
    <w:rsid w:val="00A53F20"/>
    <w:rsid w:val="00A74729"/>
    <w:rsid w:val="00A83A48"/>
    <w:rsid w:val="00AA03EB"/>
    <w:rsid w:val="00AA2607"/>
    <w:rsid w:val="00AB7797"/>
    <w:rsid w:val="00AC2640"/>
    <w:rsid w:val="00AD4A8C"/>
    <w:rsid w:val="00AE2A30"/>
    <w:rsid w:val="00B12CEF"/>
    <w:rsid w:val="00B26A70"/>
    <w:rsid w:val="00B43BD3"/>
    <w:rsid w:val="00B47A58"/>
    <w:rsid w:val="00B47D0C"/>
    <w:rsid w:val="00B70043"/>
    <w:rsid w:val="00B732EF"/>
    <w:rsid w:val="00B813ED"/>
    <w:rsid w:val="00B90354"/>
    <w:rsid w:val="00BA2C54"/>
    <w:rsid w:val="00BB29A3"/>
    <w:rsid w:val="00BD3517"/>
    <w:rsid w:val="00BF2F80"/>
    <w:rsid w:val="00BF3CD2"/>
    <w:rsid w:val="00C03D09"/>
    <w:rsid w:val="00C06A62"/>
    <w:rsid w:val="00C105C4"/>
    <w:rsid w:val="00C1695F"/>
    <w:rsid w:val="00C22749"/>
    <w:rsid w:val="00C368E7"/>
    <w:rsid w:val="00C53D9E"/>
    <w:rsid w:val="00C611E7"/>
    <w:rsid w:val="00C629E0"/>
    <w:rsid w:val="00C72802"/>
    <w:rsid w:val="00C73201"/>
    <w:rsid w:val="00C75A74"/>
    <w:rsid w:val="00C83D21"/>
    <w:rsid w:val="00CA55D3"/>
    <w:rsid w:val="00CA61B4"/>
    <w:rsid w:val="00CC4CFF"/>
    <w:rsid w:val="00CC5D4B"/>
    <w:rsid w:val="00CD1C12"/>
    <w:rsid w:val="00CD62C4"/>
    <w:rsid w:val="00CE4564"/>
    <w:rsid w:val="00CF106E"/>
    <w:rsid w:val="00D00810"/>
    <w:rsid w:val="00D062BE"/>
    <w:rsid w:val="00D071E0"/>
    <w:rsid w:val="00D206C5"/>
    <w:rsid w:val="00D53569"/>
    <w:rsid w:val="00D675F9"/>
    <w:rsid w:val="00DA6CD3"/>
    <w:rsid w:val="00DD0D9B"/>
    <w:rsid w:val="00DF3A9B"/>
    <w:rsid w:val="00DF3EAF"/>
    <w:rsid w:val="00DF5C4F"/>
    <w:rsid w:val="00E302D0"/>
    <w:rsid w:val="00E34EED"/>
    <w:rsid w:val="00E52AD4"/>
    <w:rsid w:val="00E73C8B"/>
    <w:rsid w:val="00E845DA"/>
    <w:rsid w:val="00E85BD4"/>
    <w:rsid w:val="00E90B4E"/>
    <w:rsid w:val="00E9233D"/>
    <w:rsid w:val="00E94255"/>
    <w:rsid w:val="00EA49A3"/>
    <w:rsid w:val="00EB6E31"/>
    <w:rsid w:val="00EC6E63"/>
    <w:rsid w:val="00EC72E0"/>
    <w:rsid w:val="00ED685D"/>
    <w:rsid w:val="00EE7386"/>
    <w:rsid w:val="00EF1B24"/>
    <w:rsid w:val="00F00855"/>
    <w:rsid w:val="00F2099C"/>
    <w:rsid w:val="00F2650B"/>
    <w:rsid w:val="00F40DD3"/>
    <w:rsid w:val="00F441BB"/>
    <w:rsid w:val="00F5705B"/>
    <w:rsid w:val="00F60531"/>
    <w:rsid w:val="00F62BDE"/>
    <w:rsid w:val="00F65F3F"/>
    <w:rsid w:val="00F8091C"/>
    <w:rsid w:val="00F872C8"/>
    <w:rsid w:val="00F901B4"/>
    <w:rsid w:val="00F922BF"/>
    <w:rsid w:val="00F97472"/>
    <w:rsid w:val="00FB4925"/>
    <w:rsid w:val="00FC4BC0"/>
    <w:rsid w:val="00FE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AA433-8787-4D32-8FCC-4D50CC8B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3249D"/>
    <w:pPr>
      <w:keepNext/>
      <w:outlineLvl w:val="0"/>
    </w:pPr>
    <w:rPr>
      <w:rFonts w:ascii="Calibri" w:hAnsi="Calibri"/>
      <w:sz w:val="28"/>
      <w:szCs w:val="20"/>
      <w:lang w:val="uk-UA"/>
    </w:rPr>
  </w:style>
  <w:style w:type="paragraph" w:styleId="2">
    <w:name w:val="heading 2"/>
    <w:basedOn w:val="a"/>
    <w:next w:val="a"/>
    <w:link w:val="20"/>
    <w:qFormat/>
    <w:rsid w:val="0083249D"/>
    <w:pPr>
      <w:keepNext/>
      <w:outlineLvl w:val="1"/>
    </w:pPr>
    <w:rPr>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3249D"/>
    <w:rPr>
      <w:rFonts w:ascii="Calibri" w:eastAsia="Times New Roman" w:hAnsi="Calibri" w:cs="Times New Roman"/>
      <w:sz w:val="28"/>
      <w:szCs w:val="20"/>
      <w:lang w:val="uk-UA" w:eastAsia="ru-RU"/>
    </w:rPr>
  </w:style>
  <w:style w:type="character" w:customStyle="1" w:styleId="20">
    <w:name w:val="Заголовок 2 Знак"/>
    <w:basedOn w:val="a0"/>
    <w:link w:val="2"/>
    <w:rsid w:val="0083249D"/>
    <w:rPr>
      <w:rFonts w:ascii="Times New Roman" w:eastAsia="Times New Roman" w:hAnsi="Times New Roman" w:cs="Times New Roman"/>
      <w:i/>
      <w:sz w:val="28"/>
      <w:szCs w:val="20"/>
      <w:lang w:val="uk-UA" w:eastAsia="ru-RU"/>
    </w:rPr>
  </w:style>
  <w:style w:type="paragraph" w:styleId="a3">
    <w:name w:val="No Spacing"/>
    <w:link w:val="a4"/>
    <w:uiPriority w:val="1"/>
    <w:qFormat/>
    <w:rsid w:val="0083249D"/>
    <w:pPr>
      <w:spacing w:after="0" w:line="240" w:lineRule="auto"/>
    </w:pPr>
    <w:rPr>
      <w:rFonts w:ascii="Calibri" w:eastAsia="Times New Roman" w:hAnsi="Calibri" w:cs="Times New Roman"/>
      <w:lang w:val="uk-UA" w:eastAsia="uk-UA"/>
    </w:rPr>
  </w:style>
  <w:style w:type="character" w:customStyle="1" w:styleId="a4">
    <w:name w:val="Без интервала Знак"/>
    <w:link w:val="a3"/>
    <w:uiPriority w:val="1"/>
    <w:locked/>
    <w:rsid w:val="0083249D"/>
    <w:rPr>
      <w:rFonts w:ascii="Calibri" w:eastAsia="Times New Roman" w:hAnsi="Calibri" w:cs="Times New Roman"/>
      <w:lang w:val="uk-UA" w:eastAsia="uk-UA"/>
    </w:rPr>
  </w:style>
  <w:style w:type="paragraph" w:styleId="a5">
    <w:name w:val="Balloon Text"/>
    <w:basedOn w:val="a"/>
    <w:link w:val="a6"/>
    <w:uiPriority w:val="99"/>
    <w:semiHidden/>
    <w:unhideWhenUsed/>
    <w:rsid w:val="0083249D"/>
    <w:rPr>
      <w:rFonts w:ascii="Tahoma" w:hAnsi="Tahoma" w:cs="Tahoma"/>
      <w:sz w:val="16"/>
      <w:szCs w:val="16"/>
    </w:rPr>
  </w:style>
  <w:style w:type="character" w:customStyle="1" w:styleId="a6">
    <w:name w:val="Текст выноски Знак"/>
    <w:basedOn w:val="a0"/>
    <w:link w:val="a5"/>
    <w:uiPriority w:val="99"/>
    <w:semiHidden/>
    <w:rsid w:val="0083249D"/>
    <w:rPr>
      <w:rFonts w:ascii="Tahoma" w:eastAsia="Times New Roman" w:hAnsi="Tahoma" w:cs="Tahoma"/>
      <w:sz w:val="16"/>
      <w:szCs w:val="16"/>
      <w:lang w:eastAsia="ru-RU"/>
    </w:rPr>
  </w:style>
  <w:style w:type="paragraph" w:styleId="a7">
    <w:name w:val="List Paragraph"/>
    <w:basedOn w:val="a"/>
    <w:link w:val="a8"/>
    <w:uiPriority w:val="34"/>
    <w:qFormat/>
    <w:rsid w:val="00780F82"/>
    <w:pPr>
      <w:ind w:left="720"/>
      <w:contextualSpacing/>
    </w:pPr>
  </w:style>
  <w:style w:type="character" w:customStyle="1" w:styleId="a8">
    <w:name w:val="Абзац списка Знак"/>
    <w:link w:val="a7"/>
    <w:uiPriority w:val="34"/>
    <w:rsid w:val="0056335E"/>
    <w:rPr>
      <w:rFonts w:ascii="Times New Roman" w:eastAsia="Times New Roman" w:hAnsi="Times New Roman" w:cs="Times New Roman"/>
      <w:sz w:val="24"/>
      <w:szCs w:val="24"/>
      <w:lang w:eastAsia="ru-RU"/>
    </w:rPr>
  </w:style>
  <w:style w:type="numbering" w:customStyle="1" w:styleId="1">
    <w:name w:val="Стиль1"/>
    <w:uiPriority w:val="99"/>
    <w:rsid w:val="0019342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6926">
      <w:bodyDiv w:val="1"/>
      <w:marLeft w:val="0"/>
      <w:marRight w:val="0"/>
      <w:marTop w:val="0"/>
      <w:marBottom w:val="0"/>
      <w:divBdr>
        <w:top w:val="none" w:sz="0" w:space="0" w:color="auto"/>
        <w:left w:val="none" w:sz="0" w:space="0" w:color="auto"/>
        <w:bottom w:val="none" w:sz="0" w:space="0" w:color="auto"/>
        <w:right w:val="none" w:sz="0" w:space="0" w:color="auto"/>
      </w:divBdr>
    </w:div>
    <w:div w:id="184025587">
      <w:bodyDiv w:val="1"/>
      <w:marLeft w:val="0"/>
      <w:marRight w:val="0"/>
      <w:marTop w:val="0"/>
      <w:marBottom w:val="0"/>
      <w:divBdr>
        <w:top w:val="none" w:sz="0" w:space="0" w:color="auto"/>
        <w:left w:val="none" w:sz="0" w:space="0" w:color="auto"/>
        <w:bottom w:val="none" w:sz="0" w:space="0" w:color="auto"/>
        <w:right w:val="none" w:sz="0" w:space="0" w:color="auto"/>
      </w:divBdr>
    </w:div>
    <w:div w:id="267810983">
      <w:bodyDiv w:val="1"/>
      <w:marLeft w:val="0"/>
      <w:marRight w:val="0"/>
      <w:marTop w:val="0"/>
      <w:marBottom w:val="0"/>
      <w:divBdr>
        <w:top w:val="none" w:sz="0" w:space="0" w:color="auto"/>
        <w:left w:val="none" w:sz="0" w:space="0" w:color="auto"/>
        <w:bottom w:val="none" w:sz="0" w:space="0" w:color="auto"/>
        <w:right w:val="none" w:sz="0" w:space="0" w:color="auto"/>
      </w:divBdr>
    </w:div>
    <w:div w:id="350645888">
      <w:bodyDiv w:val="1"/>
      <w:marLeft w:val="0"/>
      <w:marRight w:val="0"/>
      <w:marTop w:val="0"/>
      <w:marBottom w:val="0"/>
      <w:divBdr>
        <w:top w:val="none" w:sz="0" w:space="0" w:color="auto"/>
        <w:left w:val="none" w:sz="0" w:space="0" w:color="auto"/>
        <w:bottom w:val="none" w:sz="0" w:space="0" w:color="auto"/>
        <w:right w:val="none" w:sz="0" w:space="0" w:color="auto"/>
      </w:divBdr>
    </w:div>
    <w:div w:id="387186700">
      <w:bodyDiv w:val="1"/>
      <w:marLeft w:val="0"/>
      <w:marRight w:val="0"/>
      <w:marTop w:val="0"/>
      <w:marBottom w:val="0"/>
      <w:divBdr>
        <w:top w:val="none" w:sz="0" w:space="0" w:color="auto"/>
        <w:left w:val="none" w:sz="0" w:space="0" w:color="auto"/>
        <w:bottom w:val="none" w:sz="0" w:space="0" w:color="auto"/>
        <w:right w:val="none" w:sz="0" w:space="0" w:color="auto"/>
      </w:divBdr>
    </w:div>
    <w:div w:id="1368066805">
      <w:bodyDiv w:val="1"/>
      <w:marLeft w:val="0"/>
      <w:marRight w:val="0"/>
      <w:marTop w:val="0"/>
      <w:marBottom w:val="0"/>
      <w:divBdr>
        <w:top w:val="none" w:sz="0" w:space="0" w:color="auto"/>
        <w:left w:val="none" w:sz="0" w:space="0" w:color="auto"/>
        <w:bottom w:val="none" w:sz="0" w:space="0" w:color="auto"/>
        <w:right w:val="none" w:sz="0" w:space="0" w:color="auto"/>
      </w:divBdr>
    </w:div>
    <w:div w:id="1476411692">
      <w:bodyDiv w:val="1"/>
      <w:marLeft w:val="0"/>
      <w:marRight w:val="0"/>
      <w:marTop w:val="0"/>
      <w:marBottom w:val="0"/>
      <w:divBdr>
        <w:top w:val="none" w:sz="0" w:space="0" w:color="auto"/>
        <w:left w:val="none" w:sz="0" w:space="0" w:color="auto"/>
        <w:bottom w:val="none" w:sz="0" w:space="0" w:color="auto"/>
        <w:right w:val="none" w:sz="0" w:space="0" w:color="auto"/>
      </w:divBdr>
    </w:div>
    <w:div w:id="19240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0040-BCB1-4D7C-87CC-DBE509D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6196</Words>
  <Characters>3532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2022-02-10T07:15:00Z</cp:lastPrinted>
  <dcterms:created xsi:type="dcterms:W3CDTF">2023-02-08T09:50:00Z</dcterms:created>
  <dcterms:modified xsi:type="dcterms:W3CDTF">2023-03-09T14:06:00Z</dcterms:modified>
</cp:coreProperties>
</file>