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45E" w:rsidRPr="007359C9" w:rsidRDefault="0090545E" w:rsidP="00A41D5B">
      <w:pPr>
        <w:jc w:val="center"/>
        <w:rPr>
          <w:b/>
          <w:bCs/>
        </w:rPr>
      </w:pPr>
      <w:r w:rsidRPr="007359C9">
        <w:object w:dxaOrig="2009" w:dyaOrig="2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pt" o:ole="" filled="t">
            <v:fill color2="black"/>
            <v:imagedata r:id="rId5" o:title=""/>
          </v:shape>
          <o:OLEObject Type="Embed" ProgID="PBrush" ShapeID="_x0000_i1025" DrawAspect="Content" ObjectID="_1682406157" r:id="rId6"/>
        </w:object>
      </w:r>
    </w:p>
    <w:p w:rsidR="0090545E" w:rsidRPr="007359C9" w:rsidRDefault="0090545E" w:rsidP="0090545E">
      <w:pPr>
        <w:jc w:val="center"/>
        <w:rPr>
          <w:b/>
          <w:bCs/>
        </w:rPr>
      </w:pPr>
    </w:p>
    <w:p w:rsidR="0090545E" w:rsidRPr="007359C9" w:rsidRDefault="0090545E" w:rsidP="0090545E">
      <w:pPr>
        <w:jc w:val="center"/>
        <w:rPr>
          <w:b/>
          <w:bCs/>
        </w:rPr>
      </w:pPr>
    </w:p>
    <w:p w:rsidR="0090545E" w:rsidRPr="005D459B" w:rsidRDefault="00B83DBC" w:rsidP="00B83DBC">
      <w:pPr>
        <w:tabs>
          <w:tab w:val="center" w:pos="4844"/>
          <w:tab w:val="left" w:pos="7965"/>
        </w:tabs>
        <w:rPr>
          <w:rFonts w:ascii="Times New Roman" w:hAnsi="Times New Roman"/>
          <w:b/>
          <w:bCs/>
        </w:rPr>
      </w:pPr>
      <w:r>
        <w:rPr>
          <w:rFonts w:ascii="Times New Roman" w:hAnsi="Times New Roman"/>
          <w:b/>
          <w:bCs/>
        </w:rPr>
        <w:tab/>
      </w:r>
      <w:r w:rsidR="0090545E" w:rsidRPr="005D459B">
        <w:rPr>
          <w:rFonts w:ascii="Times New Roman" w:hAnsi="Times New Roman"/>
          <w:b/>
          <w:bCs/>
        </w:rPr>
        <w:t>ЛИСЯНСЬКА  СЕЛИЩНА   РАДА</w:t>
      </w:r>
      <w:r>
        <w:rPr>
          <w:rFonts w:ascii="Times New Roman" w:hAnsi="Times New Roman"/>
          <w:b/>
          <w:bCs/>
        </w:rPr>
        <w:tab/>
        <w:t>ПРОЄКТ</w:t>
      </w:r>
    </w:p>
    <w:p w:rsidR="0090545E" w:rsidRPr="005D459B" w:rsidRDefault="0090545E" w:rsidP="0090545E">
      <w:pPr>
        <w:pStyle w:val="1"/>
        <w:jc w:val="center"/>
        <w:rPr>
          <w:rFonts w:ascii="Times New Roman" w:hAnsi="Times New Roman" w:cs="Times New Roman"/>
          <w:sz w:val="28"/>
          <w:szCs w:val="28"/>
        </w:rPr>
      </w:pPr>
      <w:r w:rsidRPr="005D459B">
        <w:rPr>
          <w:rFonts w:ascii="Times New Roman" w:hAnsi="Times New Roman" w:cs="Times New Roman"/>
          <w:sz w:val="28"/>
          <w:szCs w:val="28"/>
        </w:rPr>
        <w:t xml:space="preserve">Р І Ш Е Н </w:t>
      </w:r>
      <w:proofErr w:type="gramStart"/>
      <w:r w:rsidRPr="005D459B">
        <w:rPr>
          <w:rFonts w:ascii="Times New Roman" w:hAnsi="Times New Roman" w:cs="Times New Roman"/>
          <w:sz w:val="28"/>
          <w:szCs w:val="28"/>
        </w:rPr>
        <w:t>Н</w:t>
      </w:r>
      <w:proofErr w:type="gramEnd"/>
      <w:r w:rsidRPr="005D459B">
        <w:rPr>
          <w:rFonts w:ascii="Times New Roman" w:hAnsi="Times New Roman" w:cs="Times New Roman"/>
          <w:sz w:val="28"/>
          <w:szCs w:val="28"/>
        </w:rPr>
        <w:t xml:space="preserve"> Я</w:t>
      </w:r>
    </w:p>
    <w:p w:rsidR="0090545E" w:rsidRPr="006B7D0A" w:rsidRDefault="00DC443C" w:rsidP="0090545E">
      <w:pPr>
        <w:shd w:val="clear" w:color="auto" w:fill="FFFFFF"/>
        <w:tabs>
          <w:tab w:val="left" w:pos="7085"/>
          <w:tab w:val="left" w:leader="underscore" w:pos="8266"/>
        </w:tabs>
        <w:spacing w:before="230"/>
        <w:rPr>
          <w:rFonts w:ascii="Times New Roman" w:hAnsi="Times New Roman"/>
          <w:lang w:val="ru-RU"/>
        </w:rPr>
      </w:pPr>
      <w:r>
        <w:rPr>
          <w:rFonts w:ascii="Times New Roman" w:hAnsi="Times New Roman"/>
          <w:spacing w:val="-9"/>
          <w:sz w:val="28"/>
          <w:szCs w:val="28"/>
        </w:rPr>
        <w:t xml:space="preserve">від </w:t>
      </w:r>
      <w:r w:rsidR="003E29AA">
        <w:rPr>
          <w:rFonts w:ascii="Times New Roman" w:hAnsi="Times New Roman"/>
          <w:spacing w:val="-9"/>
          <w:sz w:val="28"/>
          <w:szCs w:val="28"/>
        </w:rPr>
        <w:t>__________________</w:t>
      </w:r>
      <w:r w:rsidR="0090545E" w:rsidRPr="005D459B">
        <w:rPr>
          <w:rFonts w:ascii="Times New Roman" w:hAnsi="Times New Roman"/>
          <w:sz w:val="28"/>
          <w:szCs w:val="28"/>
        </w:rPr>
        <w:t xml:space="preserve">                               </w:t>
      </w:r>
      <w:proofErr w:type="spellStart"/>
      <w:r w:rsidR="0090545E" w:rsidRPr="005D459B">
        <w:rPr>
          <w:rFonts w:ascii="Times New Roman" w:hAnsi="Times New Roman"/>
          <w:sz w:val="28"/>
          <w:szCs w:val="28"/>
        </w:rPr>
        <w:t>смт</w:t>
      </w:r>
      <w:proofErr w:type="spellEnd"/>
      <w:r w:rsidR="00A41D5B">
        <w:rPr>
          <w:rFonts w:ascii="Times New Roman" w:hAnsi="Times New Roman"/>
          <w:sz w:val="28"/>
          <w:szCs w:val="28"/>
        </w:rPr>
        <w:t xml:space="preserve"> </w:t>
      </w:r>
      <w:r w:rsidR="003E29AA">
        <w:rPr>
          <w:rFonts w:ascii="Times New Roman" w:hAnsi="Times New Roman"/>
          <w:sz w:val="28"/>
          <w:szCs w:val="28"/>
        </w:rPr>
        <w:t xml:space="preserve"> </w:t>
      </w:r>
      <w:proofErr w:type="spellStart"/>
      <w:r w:rsidR="003E29AA">
        <w:rPr>
          <w:rFonts w:ascii="Times New Roman" w:hAnsi="Times New Roman"/>
          <w:sz w:val="28"/>
          <w:szCs w:val="28"/>
        </w:rPr>
        <w:t>Лисянка</w:t>
      </w:r>
      <w:proofErr w:type="spellEnd"/>
      <w:r w:rsidR="003E29AA">
        <w:rPr>
          <w:rFonts w:ascii="Times New Roman" w:hAnsi="Times New Roman"/>
          <w:sz w:val="28"/>
          <w:szCs w:val="28"/>
        </w:rPr>
        <w:t xml:space="preserve">         </w:t>
      </w:r>
      <w:r w:rsidR="0090545E" w:rsidRPr="005D459B">
        <w:rPr>
          <w:rFonts w:ascii="Times New Roman" w:hAnsi="Times New Roman"/>
          <w:sz w:val="28"/>
          <w:szCs w:val="28"/>
        </w:rPr>
        <w:t xml:space="preserve">                </w:t>
      </w:r>
      <w:r w:rsidR="0090545E" w:rsidRPr="005D459B">
        <w:rPr>
          <w:rFonts w:ascii="Times New Roman" w:hAnsi="Times New Roman"/>
        </w:rPr>
        <w:t>№</w:t>
      </w:r>
      <w:r w:rsidR="003E29AA">
        <w:rPr>
          <w:rFonts w:ascii="Times New Roman" w:hAnsi="Times New Roman"/>
        </w:rPr>
        <w:t>_____</w:t>
      </w:r>
      <w:r w:rsidR="00A41D5B">
        <w:rPr>
          <w:rFonts w:ascii="Times New Roman" w:hAnsi="Times New Roman"/>
        </w:rPr>
        <w:t>/</w:t>
      </w:r>
      <w:r w:rsidR="00A41D5B">
        <w:rPr>
          <w:rFonts w:ascii="Times New Roman" w:hAnsi="Times New Roman"/>
          <w:lang w:val="en-US"/>
        </w:rPr>
        <w:t>VI</w:t>
      </w:r>
      <w:r w:rsidR="003E29AA">
        <w:rPr>
          <w:rFonts w:ascii="Times New Roman" w:hAnsi="Times New Roman"/>
        </w:rPr>
        <w:t>І</w:t>
      </w:r>
      <w:r w:rsidR="00A41D5B">
        <w:rPr>
          <w:rFonts w:ascii="Times New Roman" w:hAnsi="Times New Roman"/>
          <w:lang w:val="en-US"/>
        </w:rPr>
        <w:t>I</w:t>
      </w:r>
    </w:p>
    <w:p w:rsidR="0090545E" w:rsidRDefault="0090545E" w:rsidP="0090545E">
      <w:pPr>
        <w:jc w:val="both"/>
        <w:rPr>
          <w:rFonts w:ascii="Times New Roman" w:hAnsi="Times New Roman"/>
          <w:sz w:val="28"/>
          <w:szCs w:val="28"/>
        </w:rPr>
      </w:pPr>
    </w:p>
    <w:p w:rsidR="0090545E" w:rsidRDefault="0090545E" w:rsidP="0090545E">
      <w:pPr>
        <w:jc w:val="both"/>
        <w:rPr>
          <w:rFonts w:ascii="Times New Roman" w:hAnsi="Times New Roman"/>
          <w:sz w:val="28"/>
          <w:szCs w:val="28"/>
        </w:rPr>
      </w:pPr>
    </w:p>
    <w:p w:rsidR="0090545E" w:rsidRDefault="0090545E" w:rsidP="0090545E">
      <w:pPr>
        <w:jc w:val="both"/>
        <w:rPr>
          <w:rFonts w:ascii="Times New Roman" w:hAnsi="Times New Roman"/>
          <w:sz w:val="28"/>
          <w:szCs w:val="28"/>
        </w:rPr>
      </w:pPr>
      <w:r>
        <w:rPr>
          <w:rFonts w:ascii="Times New Roman" w:hAnsi="Times New Roman"/>
          <w:sz w:val="28"/>
          <w:szCs w:val="28"/>
        </w:rPr>
        <w:t>Про встановлення податку на майно</w:t>
      </w:r>
    </w:p>
    <w:p w:rsidR="0090545E" w:rsidRDefault="0090545E" w:rsidP="0090545E">
      <w:pPr>
        <w:jc w:val="both"/>
        <w:rPr>
          <w:rFonts w:ascii="Times New Roman" w:hAnsi="Times New Roman"/>
          <w:sz w:val="28"/>
          <w:szCs w:val="28"/>
        </w:rPr>
      </w:pPr>
      <w:r>
        <w:rPr>
          <w:rFonts w:ascii="Times New Roman" w:hAnsi="Times New Roman"/>
          <w:sz w:val="28"/>
          <w:szCs w:val="28"/>
        </w:rPr>
        <w:t xml:space="preserve"> (в частині податку на нерухоме майно </w:t>
      </w:r>
    </w:p>
    <w:p w:rsidR="0090545E" w:rsidRDefault="0090545E" w:rsidP="0090545E">
      <w:pPr>
        <w:jc w:val="both"/>
        <w:rPr>
          <w:rFonts w:ascii="Times New Roman" w:hAnsi="Times New Roman"/>
          <w:sz w:val="28"/>
          <w:szCs w:val="28"/>
        </w:rPr>
      </w:pPr>
      <w:r>
        <w:rPr>
          <w:rFonts w:ascii="Times New Roman" w:hAnsi="Times New Roman"/>
          <w:sz w:val="28"/>
          <w:szCs w:val="28"/>
        </w:rPr>
        <w:t xml:space="preserve">відмінне від земельної ділянки)  </w:t>
      </w:r>
    </w:p>
    <w:p w:rsidR="0090545E" w:rsidRDefault="0090545E" w:rsidP="0090545E">
      <w:pPr>
        <w:jc w:val="both"/>
        <w:rPr>
          <w:rFonts w:ascii="Times New Roman" w:hAnsi="Times New Roman"/>
          <w:sz w:val="28"/>
          <w:szCs w:val="28"/>
        </w:rPr>
      </w:pPr>
      <w:r>
        <w:rPr>
          <w:rFonts w:ascii="Times New Roman" w:hAnsi="Times New Roman"/>
          <w:sz w:val="28"/>
          <w:szCs w:val="28"/>
        </w:rPr>
        <w:t>на території Лисянської селищної</w:t>
      </w:r>
    </w:p>
    <w:p w:rsidR="0090545E" w:rsidRDefault="00526453" w:rsidP="0090545E">
      <w:pPr>
        <w:jc w:val="both"/>
        <w:rPr>
          <w:rFonts w:ascii="Times New Roman" w:hAnsi="Times New Roman"/>
          <w:sz w:val="28"/>
          <w:szCs w:val="28"/>
        </w:rPr>
      </w:pPr>
      <w:r>
        <w:rPr>
          <w:rFonts w:ascii="Times New Roman" w:hAnsi="Times New Roman"/>
          <w:sz w:val="28"/>
          <w:szCs w:val="28"/>
        </w:rPr>
        <w:t>ради</w:t>
      </w:r>
      <w:r w:rsidR="0090545E">
        <w:rPr>
          <w:rFonts w:ascii="Times New Roman" w:hAnsi="Times New Roman"/>
          <w:sz w:val="28"/>
          <w:szCs w:val="28"/>
        </w:rPr>
        <w:t xml:space="preserve"> </w:t>
      </w:r>
      <w:r>
        <w:rPr>
          <w:rFonts w:ascii="Times New Roman" w:hAnsi="Times New Roman"/>
          <w:sz w:val="28"/>
          <w:szCs w:val="28"/>
        </w:rPr>
        <w:t>(</w:t>
      </w:r>
      <w:r w:rsidR="0090545E">
        <w:rPr>
          <w:rFonts w:ascii="Times New Roman" w:hAnsi="Times New Roman"/>
          <w:sz w:val="28"/>
          <w:szCs w:val="28"/>
        </w:rPr>
        <w:t>територіальної громади</w:t>
      </w:r>
      <w:r>
        <w:rPr>
          <w:rFonts w:ascii="Times New Roman" w:hAnsi="Times New Roman"/>
          <w:sz w:val="28"/>
          <w:szCs w:val="28"/>
        </w:rPr>
        <w:t>)</w:t>
      </w:r>
      <w:r w:rsidR="0090545E">
        <w:rPr>
          <w:rFonts w:ascii="Times New Roman" w:hAnsi="Times New Roman"/>
          <w:sz w:val="28"/>
          <w:szCs w:val="28"/>
        </w:rPr>
        <w:t xml:space="preserve"> на 202</w:t>
      </w:r>
      <w:r w:rsidR="003E29AA">
        <w:rPr>
          <w:rFonts w:ascii="Times New Roman" w:hAnsi="Times New Roman"/>
          <w:sz w:val="28"/>
          <w:szCs w:val="28"/>
        </w:rPr>
        <w:t>2</w:t>
      </w:r>
      <w:r w:rsidR="0090545E">
        <w:rPr>
          <w:rFonts w:ascii="Times New Roman" w:hAnsi="Times New Roman"/>
          <w:sz w:val="28"/>
          <w:szCs w:val="28"/>
        </w:rPr>
        <w:t xml:space="preserve"> рік </w:t>
      </w:r>
    </w:p>
    <w:p w:rsidR="0090545E" w:rsidRDefault="0090545E" w:rsidP="0090545E">
      <w:pPr>
        <w:rPr>
          <w:rFonts w:asciiTheme="minorHAnsi" w:hAnsiTheme="minorHAnsi"/>
        </w:rPr>
      </w:pPr>
    </w:p>
    <w:p w:rsidR="0090545E" w:rsidRDefault="0090545E" w:rsidP="0090545E">
      <w:pPr>
        <w:ind w:firstLine="709"/>
        <w:jc w:val="both"/>
        <w:rPr>
          <w:rFonts w:ascii="Times New Roman" w:hAnsi="Times New Roman"/>
          <w:sz w:val="28"/>
          <w:szCs w:val="28"/>
        </w:rPr>
      </w:pPr>
      <w:r w:rsidRPr="005D459B">
        <w:rPr>
          <w:rFonts w:ascii="Times New Roman" w:hAnsi="Times New Roman"/>
          <w:sz w:val="28"/>
          <w:szCs w:val="28"/>
        </w:rPr>
        <w:t>Керуючись ст. 143  Конституції України, п. 24 ст. 26, ст. 59, 69 Закону України «Про місцеве самоврядування в Україні», ст. 8, 10, 12, 212-222, 265-289</w:t>
      </w:r>
      <w:r w:rsidR="00211C71">
        <w:rPr>
          <w:rFonts w:ascii="Times New Roman" w:hAnsi="Times New Roman"/>
          <w:sz w:val="28"/>
          <w:szCs w:val="28"/>
        </w:rPr>
        <w:t xml:space="preserve"> </w:t>
      </w:r>
      <w:r w:rsidRPr="005D459B">
        <w:rPr>
          <w:rFonts w:ascii="Times New Roman" w:hAnsi="Times New Roman"/>
          <w:sz w:val="28"/>
          <w:szCs w:val="28"/>
        </w:rPr>
        <w:t xml:space="preserve">Податкового кодексу України зі змінами та доповненнями, з метою зміцнення матеріальної і фінансової бази місцевого самоврядування, сприяння соціально-економічного розвитку </w:t>
      </w:r>
      <w:proofErr w:type="spellStart"/>
      <w:r w:rsidRPr="005D459B">
        <w:rPr>
          <w:rFonts w:ascii="Times New Roman" w:hAnsi="Times New Roman"/>
          <w:sz w:val="28"/>
          <w:szCs w:val="28"/>
        </w:rPr>
        <w:t>Лисянської</w:t>
      </w:r>
      <w:proofErr w:type="spellEnd"/>
      <w:r w:rsidRPr="005D459B">
        <w:rPr>
          <w:rFonts w:ascii="Times New Roman" w:hAnsi="Times New Roman"/>
          <w:sz w:val="28"/>
          <w:szCs w:val="28"/>
        </w:rPr>
        <w:t xml:space="preserve"> селищної </w:t>
      </w:r>
      <w:r w:rsidR="00526453">
        <w:rPr>
          <w:rFonts w:ascii="Times New Roman" w:hAnsi="Times New Roman"/>
          <w:sz w:val="28"/>
          <w:szCs w:val="28"/>
        </w:rPr>
        <w:t>ради (</w:t>
      </w:r>
      <w:r w:rsidRPr="005D459B">
        <w:rPr>
          <w:rFonts w:ascii="Times New Roman" w:hAnsi="Times New Roman"/>
          <w:sz w:val="28"/>
          <w:szCs w:val="28"/>
        </w:rPr>
        <w:t>територіальної громади</w:t>
      </w:r>
      <w:r w:rsidR="00526453">
        <w:rPr>
          <w:rFonts w:ascii="Times New Roman" w:hAnsi="Times New Roman"/>
          <w:sz w:val="28"/>
          <w:szCs w:val="28"/>
        </w:rPr>
        <w:t>)</w:t>
      </w:r>
      <w:r w:rsidRPr="005D459B">
        <w:rPr>
          <w:rFonts w:ascii="Times New Roman" w:hAnsi="Times New Roman"/>
          <w:sz w:val="28"/>
          <w:szCs w:val="28"/>
        </w:rPr>
        <w:t xml:space="preserve"> та  поповнення дохідної частини місцевого бюджету,  селищна рада  </w:t>
      </w:r>
    </w:p>
    <w:p w:rsidR="00526453" w:rsidRPr="005D459B" w:rsidRDefault="00526453" w:rsidP="0090545E">
      <w:pPr>
        <w:ind w:firstLine="709"/>
        <w:jc w:val="both"/>
        <w:rPr>
          <w:rFonts w:ascii="Times New Roman" w:hAnsi="Times New Roman"/>
          <w:sz w:val="28"/>
          <w:szCs w:val="28"/>
        </w:rPr>
      </w:pPr>
    </w:p>
    <w:p w:rsidR="0090545E" w:rsidRPr="005D459B" w:rsidRDefault="0090545E" w:rsidP="0090545E">
      <w:pPr>
        <w:ind w:firstLine="851"/>
        <w:jc w:val="center"/>
        <w:rPr>
          <w:rFonts w:ascii="Times New Roman" w:hAnsi="Times New Roman"/>
          <w:b/>
          <w:sz w:val="28"/>
          <w:szCs w:val="28"/>
        </w:rPr>
      </w:pPr>
      <w:r w:rsidRPr="005D459B">
        <w:rPr>
          <w:rFonts w:ascii="Times New Roman" w:hAnsi="Times New Roman"/>
          <w:b/>
          <w:sz w:val="28"/>
          <w:szCs w:val="28"/>
        </w:rPr>
        <w:t>ВИРІШИЛА:</w:t>
      </w:r>
    </w:p>
    <w:p w:rsidR="0090545E" w:rsidRPr="005D459B" w:rsidRDefault="0090545E" w:rsidP="00526453">
      <w:pPr>
        <w:pStyle w:val="a3"/>
        <w:numPr>
          <w:ilvl w:val="0"/>
          <w:numId w:val="1"/>
        </w:numPr>
        <w:spacing w:before="0" w:beforeAutospacing="0" w:after="0" w:afterAutospacing="0"/>
        <w:ind w:left="0" w:firstLine="851"/>
        <w:jc w:val="both"/>
        <w:rPr>
          <w:sz w:val="28"/>
          <w:szCs w:val="28"/>
          <w:lang w:val="uk-UA"/>
        </w:rPr>
      </w:pPr>
      <w:proofErr w:type="spellStart"/>
      <w:r>
        <w:rPr>
          <w:sz w:val="28"/>
          <w:szCs w:val="28"/>
        </w:rPr>
        <w:t>Встановити</w:t>
      </w:r>
      <w:proofErr w:type="spellEnd"/>
      <w:r>
        <w:rPr>
          <w:sz w:val="28"/>
          <w:szCs w:val="28"/>
        </w:rPr>
        <w:t xml:space="preserve"> </w:t>
      </w:r>
      <w:r>
        <w:rPr>
          <w:noProof/>
          <w:sz w:val="28"/>
          <w:szCs w:val="28"/>
        </w:rPr>
        <w:t xml:space="preserve">на території </w:t>
      </w:r>
      <w:r>
        <w:rPr>
          <w:noProof/>
          <w:sz w:val="28"/>
          <w:szCs w:val="28"/>
          <w:lang w:val="uk-UA"/>
        </w:rPr>
        <w:t>Лисянської селищної</w:t>
      </w:r>
      <w:r>
        <w:rPr>
          <w:noProof/>
          <w:sz w:val="28"/>
          <w:szCs w:val="28"/>
        </w:rPr>
        <w:t xml:space="preserve"> </w:t>
      </w:r>
      <w:r w:rsidR="006B7D0A">
        <w:rPr>
          <w:noProof/>
          <w:sz w:val="28"/>
          <w:szCs w:val="28"/>
          <w:lang w:val="uk-UA"/>
        </w:rPr>
        <w:t>ради</w:t>
      </w:r>
      <w:r>
        <w:rPr>
          <w:noProof/>
          <w:sz w:val="28"/>
          <w:szCs w:val="28"/>
        </w:rPr>
        <w:t xml:space="preserve"> </w:t>
      </w:r>
      <w:r w:rsidR="006B7D0A">
        <w:rPr>
          <w:noProof/>
          <w:sz w:val="28"/>
          <w:szCs w:val="28"/>
          <w:lang w:val="uk-UA"/>
        </w:rPr>
        <w:t>(</w:t>
      </w:r>
      <w:r>
        <w:rPr>
          <w:noProof/>
          <w:sz w:val="28"/>
          <w:szCs w:val="28"/>
        </w:rPr>
        <w:t>територіальної громади</w:t>
      </w:r>
      <w:r w:rsidR="006B7D0A">
        <w:rPr>
          <w:noProof/>
          <w:sz w:val="28"/>
          <w:szCs w:val="28"/>
          <w:lang w:val="uk-UA"/>
        </w:rPr>
        <w:t>)</w:t>
      </w:r>
      <w:r>
        <w:rPr>
          <w:noProof/>
          <w:sz w:val="28"/>
          <w:szCs w:val="28"/>
        </w:rPr>
        <w:t xml:space="preserve"> податок на </w:t>
      </w:r>
      <w:proofErr w:type="spellStart"/>
      <w:r>
        <w:rPr>
          <w:sz w:val="28"/>
          <w:szCs w:val="28"/>
        </w:rPr>
        <w:t>нерухоме</w:t>
      </w:r>
      <w:proofErr w:type="spellEnd"/>
      <w:r>
        <w:rPr>
          <w:sz w:val="28"/>
          <w:szCs w:val="28"/>
        </w:rPr>
        <w:t xml:space="preserve"> </w:t>
      </w:r>
      <w:proofErr w:type="spellStart"/>
      <w:r>
        <w:rPr>
          <w:sz w:val="28"/>
          <w:szCs w:val="28"/>
        </w:rPr>
        <w:t>майно</w:t>
      </w:r>
      <w:proofErr w:type="spellEnd"/>
      <w:r>
        <w:rPr>
          <w:sz w:val="28"/>
          <w:szCs w:val="28"/>
        </w:rPr>
        <w:t xml:space="preserve">, </w:t>
      </w:r>
      <w:proofErr w:type="spellStart"/>
      <w:r>
        <w:rPr>
          <w:sz w:val="28"/>
          <w:szCs w:val="28"/>
        </w:rPr>
        <w:t>відмінне</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lang w:val="uk-UA"/>
        </w:rPr>
        <w:t xml:space="preserve"> </w:t>
      </w:r>
      <w:r w:rsidRPr="005D459B">
        <w:rPr>
          <w:sz w:val="28"/>
          <w:szCs w:val="28"/>
        </w:rPr>
        <w:t>на 202</w:t>
      </w:r>
      <w:r w:rsidR="00E95DF3">
        <w:rPr>
          <w:sz w:val="28"/>
          <w:szCs w:val="28"/>
          <w:lang w:val="uk-UA"/>
        </w:rPr>
        <w:t>2</w:t>
      </w:r>
      <w:r w:rsidRPr="005D459B">
        <w:rPr>
          <w:sz w:val="28"/>
          <w:szCs w:val="28"/>
        </w:rPr>
        <w:t xml:space="preserve"> </w:t>
      </w:r>
      <w:proofErr w:type="spellStart"/>
      <w:proofErr w:type="gramStart"/>
      <w:r w:rsidRPr="005D459B">
        <w:rPr>
          <w:sz w:val="28"/>
          <w:szCs w:val="28"/>
        </w:rPr>
        <w:t>р</w:t>
      </w:r>
      <w:proofErr w:type="gramEnd"/>
      <w:r w:rsidRPr="005D459B">
        <w:rPr>
          <w:sz w:val="28"/>
          <w:szCs w:val="28"/>
        </w:rPr>
        <w:t>ік</w:t>
      </w:r>
      <w:proofErr w:type="spellEnd"/>
      <w:r>
        <w:rPr>
          <w:sz w:val="28"/>
          <w:szCs w:val="28"/>
          <w:lang w:val="uk-UA"/>
        </w:rPr>
        <w:t xml:space="preserve"> (Додаток 1).</w:t>
      </w:r>
    </w:p>
    <w:p w:rsidR="0090545E" w:rsidRPr="00526453" w:rsidRDefault="0090545E" w:rsidP="00526453">
      <w:pPr>
        <w:pStyle w:val="a3"/>
        <w:numPr>
          <w:ilvl w:val="0"/>
          <w:numId w:val="1"/>
        </w:numPr>
        <w:spacing w:before="0" w:beforeAutospacing="0" w:after="0" w:afterAutospacing="0"/>
        <w:ind w:left="0" w:firstLine="851"/>
        <w:jc w:val="both"/>
        <w:rPr>
          <w:sz w:val="28"/>
          <w:szCs w:val="28"/>
          <w:shd w:val="clear" w:color="auto" w:fill="FFFFFF"/>
          <w:lang w:val="uk-UA"/>
        </w:rPr>
      </w:pPr>
      <w:r w:rsidRPr="005D459B">
        <w:rPr>
          <w:sz w:val="28"/>
          <w:szCs w:val="28"/>
          <w:shd w:val="clear" w:color="auto" w:fill="FFFFFF"/>
          <w:lang w:val="uk-UA"/>
        </w:rPr>
        <w:t xml:space="preserve">Оприлюднити рішення в засобах масової інформації та на офіційному </w:t>
      </w:r>
      <w:r>
        <w:rPr>
          <w:sz w:val="28"/>
          <w:szCs w:val="28"/>
          <w:shd w:val="clear" w:color="auto" w:fill="FFFFFF"/>
          <w:lang w:val="uk-UA"/>
        </w:rPr>
        <w:t xml:space="preserve"> </w:t>
      </w:r>
      <w:r w:rsidRPr="00526453">
        <w:rPr>
          <w:sz w:val="28"/>
          <w:szCs w:val="28"/>
          <w:shd w:val="clear" w:color="auto" w:fill="FFFFFF"/>
          <w:lang w:val="uk-UA"/>
        </w:rPr>
        <w:t xml:space="preserve">сайті </w:t>
      </w:r>
      <w:proofErr w:type="spellStart"/>
      <w:r w:rsidRPr="00526453">
        <w:rPr>
          <w:sz w:val="28"/>
          <w:szCs w:val="28"/>
          <w:lang w:val="uk-UA"/>
        </w:rPr>
        <w:t>Лисянської</w:t>
      </w:r>
      <w:proofErr w:type="spellEnd"/>
      <w:r w:rsidRPr="00526453">
        <w:rPr>
          <w:sz w:val="28"/>
          <w:szCs w:val="28"/>
          <w:lang w:val="uk-UA"/>
        </w:rPr>
        <w:t xml:space="preserve"> селищної </w:t>
      </w:r>
      <w:r w:rsidR="00526453">
        <w:rPr>
          <w:sz w:val="28"/>
          <w:szCs w:val="28"/>
          <w:lang w:val="uk-UA"/>
        </w:rPr>
        <w:t>ради</w:t>
      </w:r>
      <w:r w:rsidRPr="00526453">
        <w:rPr>
          <w:sz w:val="28"/>
          <w:szCs w:val="28"/>
          <w:shd w:val="clear" w:color="auto" w:fill="FFFFFF"/>
          <w:lang w:val="uk-UA"/>
        </w:rPr>
        <w:t>.</w:t>
      </w:r>
    </w:p>
    <w:p w:rsidR="00526453" w:rsidRDefault="00526453" w:rsidP="00526453">
      <w:pPr>
        <w:pStyle w:val="a4"/>
        <w:numPr>
          <w:ilvl w:val="0"/>
          <w:numId w:val="1"/>
        </w:numPr>
        <w:tabs>
          <w:tab w:val="right" w:pos="0"/>
        </w:tabs>
        <w:ind w:left="0" w:firstLine="709"/>
        <w:jc w:val="both"/>
        <w:rPr>
          <w:rFonts w:ascii="Times New Roman" w:hAnsi="Times New Roman"/>
          <w:color w:val="000000"/>
          <w:sz w:val="28"/>
          <w:szCs w:val="28"/>
        </w:rPr>
      </w:pPr>
      <w:r w:rsidRPr="008A3CA0">
        <w:rPr>
          <w:rFonts w:ascii="Times New Roman" w:hAnsi="Times New Roman"/>
          <w:color w:val="000000"/>
          <w:sz w:val="28"/>
          <w:szCs w:val="28"/>
        </w:rPr>
        <w:t xml:space="preserve">Контроль за виконанням даного рішення покласти на постійну комісію </w:t>
      </w:r>
      <w:r w:rsidRPr="005228C0">
        <w:rPr>
          <w:rFonts w:ascii="Times New Roman" w:hAnsi="Times New Roman"/>
          <w:color w:val="000000"/>
          <w:sz w:val="28"/>
          <w:szCs w:val="28"/>
        </w:rPr>
        <w:t xml:space="preserve">селищної ради з питань </w:t>
      </w:r>
      <w:r>
        <w:rPr>
          <w:rFonts w:ascii="Times New Roman" w:hAnsi="Times New Roman"/>
          <w:color w:val="000000"/>
          <w:sz w:val="28"/>
          <w:szCs w:val="28"/>
        </w:rPr>
        <w:t xml:space="preserve">соціально-економічного розвитку, </w:t>
      </w:r>
      <w:r w:rsidRPr="005228C0">
        <w:rPr>
          <w:rFonts w:ascii="Times New Roman" w:hAnsi="Times New Roman"/>
          <w:color w:val="000000"/>
          <w:sz w:val="28"/>
          <w:szCs w:val="28"/>
        </w:rPr>
        <w:t>планування, бюджету і фінансів.</w:t>
      </w:r>
    </w:p>
    <w:p w:rsidR="0090545E" w:rsidRPr="00526453" w:rsidRDefault="0090545E" w:rsidP="00526453">
      <w:pPr>
        <w:pStyle w:val="a4"/>
        <w:numPr>
          <w:ilvl w:val="0"/>
          <w:numId w:val="1"/>
        </w:numPr>
        <w:tabs>
          <w:tab w:val="right" w:pos="0"/>
        </w:tabs>
        <w:ind w:left="0" w:firstLine="709"/>
        <w:jc w:val="both"/>
        <w:rPr>
          <w:rFonts w:ascii="Times New Roman" w:hAnsi="Times New Roman"/>
          <w:color w:val="000000"/>
          <w:sz w:val="28"/>
          <w:szCs w:val="28"/>
        </w:rPr>
      </w:pPr>
      <w:r w:rsidRPr="00526453">
        <w:rPr>
          <w:rFonts w:ascii="Times New Roman" w:hAnsi="Times New Roman"/>
          <w:sz w:val="28"/>
          <w:szCs w:val="28"/>
        </w:rPr>
        <w:t xml:space="preserve">4. </w:t>
      </w:r>
      <w:r w:rsidRPr="00526453">
        <w:rPr>
          <w:rFonts w:ascii="Times New Roman" w:hAnsi="Times New Roman"/>
          <w:noProof/>
          <w:sz w:val="28"/>
          <w:szCs w:val="28"/>
          <w:lang w:val="ru-RU"/>
        </w:rPr>
        <w:t>Дане рішення набирає чинності</w:t>
      </w:r>
      <w:r w:rsidRPr="00526453">
        <w:rPr>
          <w:rFonts w:ascii="Times New Roman" w:hAnsi="Times New Roman"/>
          <w:noProof/>
          <w:sz w:val="28"/>
          <w:szCs w:val="28"/>
          <w:vertAlign w:val="superscript"/>
          <w:lang w:val="ru-RU"/>
        </w:rPr>
        <w:t xml:space="preserve"> </w:t>
      </w:r>
      <w:r w:rsidRPr="00526453">
        <w:rPr>
          <w:rFonts w:ascii="Times New Roman" w:hAnsi="Times New Roman"/>
          <w:noProof/>
          <w:sz w:val="28"/>
          <w:szCs w:val="28"/>
          <w:lang w:val="ru-RU"/>
        </w:rPr>
        <w:t>з</w:t>
      </w:r>
      <w:r w:rsidRPr="00526453">
        <w:rPr>
          <w:rFonts w:ascii="Times New Roman" w:hAnsi="Times New Roman"/>
          <w:noProof/>
          <w:sz w:val="28"/>
          <w:szCs w:val="28"/>
          <w:vertAlign w:val="superscript"/>
          <w:lang w:val="ru-RU"/>
        </w:rPr>
        <w:t xml:space="preserve"> </w:t>
      </w:r>
      <w:r w:rsidRPr="00526453">
        <w:rPr>
          <w:rFonts w:ascii="Times New Roman" w:hAnsi="Times New Roman"/>
          <w:noProof/>
          <w:sz w:val="28"/>
          <w:szCs w:val="28"/>
          <w:lang w:val="ru-RU"/>
        </w:rPr>
        <w:t>01.01.202</w:t>
      </w:r>
      <w:r w:rsidR="00526453">
        <w:rPr>
          <w:rFonts w:ascii="Times New Roman" w:hAnsi="Times New Roman"/>
          <w:noProof/>
          <w:sz w:val="28"/>
          <w:szCs w:val="28"/>
          <w:lang w:val="ru-RU"/>
        </w:rPr>
        <w:t>2</w:t>
      </w:r>
      <w:r w:rsidRPr="00526453">
        <w:rPr>
          <w:rFonts w:ascii="Times New Roman" w:hAnsi="Times New Roman"/>
          <w:noProof/>
          <w:sz w:val="28"/>
          <w:szCs w:val="28"/>
          <w:lang w:val="ru-RU"/>
        </w:rPr>
        <w:t xml:space="preserve"> року.</w:t>
      </w:r>
    </w:p>
    <w:p w:rsidR="0090545E" w:rsidRPr="00DC1AC1" w:rsidRDefault="0090545E" w:rsidP="00526453">
      <w:pPr>
        <w:tabs>
          <w:tab w:val="left" w:pos="851"/>
        </w:tabs>
        <w:ind w:firstLine="851"/>
        <w:jc w:val="both"/>
        <w:rPr>
          <w:rFonts w:ascii="Times New Roman" w:hAnsi="Times New Roman"/>
          <w:sz w:val="28"/>
          <w:szCs w:val="28"/>
          <w:lang w:val="ru-RU"/>
        </w:rPr>
      </w:pPr>
    </w:p>
    <w:p w:rsidR="00A41D5B" w:rsidRPr="00DC1AC1" w:rsidRDefault="00A41D5B" w:rsidP="0090545E">
      <w:pPr>
        <w:tabs>
          <w:tab w:val="left" w:pos="851"/>
        </w:tabs>
        <w:spacing w:after="60"/>
        <w:jc w:val="both"/>
        <w:rPr>
          <w:rFonts w:ascii="Times New Roman" w:hAnsi="Times New Roman"/>
          <w:sz w:val="28"/>
          <w:szCs w:val="28"/>
          <w:lang w:val="ru-RU"/>
        </w:rPr>
      </w:pPr>
    </w:p>
    <w:p w:rsidR="00A41D5B" w:rsidRPr="00DC1AC1" w:rsidRDefault="00A41D5B" w:rsidP="0090545E">
      <w:pPr>
        <w:tabs>
          <w:tab w:val="left" w:pos="851"/>
        </w:tabs>
        <w:spacing w:after="60"/>
        <w:jc w:val="both"/>
        <w:rPr>
          <w:rFonts w:ascii="Times New Roman" w:hAnsi="Times New Roman"/>
          <w:sz w:val="28"/>
          <w:szCs w:val="28"/>
          <w:lang w:val="ru-RU"/>
        </w:rPr>
      </w:pPr>
    </w:p>
    <w:p w:rsidR="00C36485" w:rsidRDefault="0090545E" w:rsidP="0090545E">
      <w:pPr>
        <w:rPr>
          <w:rFonts w:ascii="Times New Roman" w:hAnsi="Times New Roman"/>
          <w:sz w:val="28"/>
          <w:szCs w:val="28"/>
        </w:rPr>
      </w:pPr>
      <w:r w:rsidRPr="005D459B">
        <w:rPr>
          <w:rFonts w:ascii="Times New Roman" w:hAnsi="Times New Roman"/>
          <w:sz w:val="28"/>
          <w:szCs w:val="28"/>
        </w:rPr>
        <w:t>Селищний голова</w:t>
      </w:r>
      <w:r w:rsidRPr="005D459B">
        <w:rPr>
          <w:rFonts w:ascii="Times New Roman" w:hAnsi="Times New Roman"/>
          <w:sz w:val="28"/>
          <w:szCs w:val="28"/>
        </w:rPr>
        <w:tab/>
      </w:r>
      <w:r>
        <w:rPr>
          <w:rFonts w:ascii="Times New Roman" w:hAnsi="Times New Roman"/>
          <w:sz w:val="28"/>
          <w:szCs w:val="28"/>
        </w:rPr>
        <w:t xml:space="preserve">                                                 </w:t>
      </w:r>
      <w:r w:rsidR="00A41D5B" w:rsidRPr="00A41D5B">
        <w:rPr>
          <w:rFonts w:ascii="Times New Roman" w:hAnsi="Times New Roman"/>
          <w:sz w:val="28"/>
          <w:szCs w:val="28"/>
          <w:lang w:val="ru-RU"/>
        </w:rPr>
        <w:t xml:space="preserve">            </w:t>
      </w:r>
      <w:r>
        <w:rPr>
          <w:rFonts w:ascii="Times New Roman" w:hAnsi="Times New Roman"/>
          <w:sz w:val="28"/>
          <w:szCs w:val="28"/>
        </w:rPr>
        <w:t xml:space="preserve">                </w:t>
      </w:r>
      <w:r w:rsidR="00E95DF3">
        <w:rPr>
          <w:rFonts w:ascii="Times New Roman" w:hAnsi="Times New Roman"/>
          <w:sz w:val="28"/>
          <w:szCs w:val="28"/>
        </w:rPr>
        <w:t>А.П.</w:t>
      </w:r>
      <w:proofErr w:type="spellStart"/>
      <w:r w:rsidR="00E95DF3">
        <w:rPr>
          <w:rFonts w:ascii="Times New Roman" w:hAnsi="Times New Roman"/>
          <w:sz w:val="28"/>
          <w:szCs w:val="28"/>
        </w:rPr>
        <w:t>Проценко</w:t>
      </w:r>
      <w:proofErr w:type="spellEnd"/>
    </w:p>
    <w:p w:rsidR="0090545E" w:rsidRDefault="0090545E" w:rsidP="0090545E">
      <w:pPr>
        <w:rPr>
          <w:rFonts w:ascii="Times New Roman" w:hAnsi="Times New Roman"/>
          <w:sz w:val="28"/>
          <w:szCs w:val="28"/>
        </w:rPr>
      </w:pPr>
    </w:p>
    <w:p w:rsidR="0090545E" w:rsidRDefault="0090545E" w:rsidP="0090545E">
      <w:pPr>
        <w:rPr>
          <w:rFonts w:ascii="Times New Roman" w:hAnsi="Times New Roman"/>
          <w:sz w:val="28"/>
          <w:szCs w:val="28"/>
        </w:rPr>
      </w:pPr>
    </w:p>
    <w:p w:rsidR="00DC1AC1" w:rsidRPr="00DC1AC1" w:rsidRDefault="00DC1AC1" w:rsidP="00A41D5B">
      <w:pPr>
        <w:rPr>
          <w:rFonts w:ascii="Times New Roman" w:hAnsi="Times New Roman"/>
          <w:sz w:val="28"/>
          <w:szCs w:val="28"/>
        </w:rPr>
      </w:pPr>
    </w:p>
    <w:p w:rsidR="00A41D5B" w:rsidRPr="00A41D5B" w:rsidRDefault="00A41D5B" w:rsidP="00A41D5B">
      <w:pPr>
        <w:rPr>
          <w:rFonts w:ascii="Times New Roman" w:hAnsi="Times New Roman"/>
          <w:sz w:val="28"/>
          <w:szCs w:val="28"/>
          <w:lang w:val="ru-RU"/>
        </w:rPr>
      </w:pPr>
      <w:r w:rsidRPr="00A41D5B">
        <w:rPr>
          <w:rFonts w:ascii="Times New Roman" w:hAnsi="Times New Roman"/>
          <w:sz w:val="28"/>
          <w:szCs w:val="28"/>
          <w:lang w:val="ru-RU"/>
        </w:rPr>
        <w:lastRenderedPageBreak/>
        <w:t xml:space="preserve">                                                                              </w:t>
      </w:r>
      <w:r w:rsidRPr="00DC1AC1">
        <w:rPr>
          <w:rFonts w:ascii="Times New Roman" w:hAnsi="Times New Roman"/>
          <w:sz w:val="28"/>
          <w:szCs w:val="28"/>
          <w:lang w:val="ru-RU"/>
        </w:rPr>
        <w:t xml:space="preserve">    </w:t>
      </w:r>
      <w:r w:rsidRPr="00A41D5B">
        <w:rPr>
          <w:rFonts w:ascii="Times New Roman" w:hAnsi="Times New Roman"/>
          <w:sz w:val="28"/>
          <w:szCs w:val="28"/>
          <w:lang w:val="ru-RU"/>
        </w:rPr>
        <w:t xml:space="preserve">  </w:t>
      </w:r>
      <w:r w:rsidR="0090545E" w:rsidRPr="00A41D5B">
        <w:rPr>
          <w:rFonts w:ascii="Times New Roman" w:hAnsi="Times New Roman"/>
          <w:sz w:val="28"/>
          <w:szCs w:val="28"/>
        </w:rPr>
        <w:t>Додаток 1</w:t>
      </w:r>
    </w:p>
    <w:p w:rsidR="0090545E" w:rsidRPr="0090545E" w:rsidRDefault="00A41D5B" w:rsidP="00A41D5B">
      <w:pPr>
        <w:rPr>
          <w:rFonts w:ascii="Times New Roman" w:hAnsi="Times New Roman"/>
          <w:sz w:val="28"/>
          <w:szCs w:val="28"/>
        </w:rPr>
      </w:pPr>
      <w:r w:rsidRPr="00A41D5B">
        <w:rPr>
          <w:rFonts w:ascii="Times New Roman" w:hAnsi="Times New Roman"/>
          <w:sz w:val="28"/>
          <w:szCs w:val="28"/>
          <w:lang w:val="ru-RU"/>
        </w:rPr>
        <w:t xml:space="preserve">                                                                                    </w:t>
      </w:r>
      <w:r w:rsidR="0090545E" w:rsidRPr="0090545E">
        <w:rPr>
          <w:rFonts w:ascii="Times New Roman" w:hAnsi="Times New Roman"/>
          <w:sz w:val="28"/>
          <w:szCs w:val="28"/>
        </w:rPr>
        <w:t xml:space="preserve">до рішення сесії селищної ради </w:t>
      </w:r>
    </w:p>
    <w:p w:rsidR="0090545E" w:rsidRPr="0090545E" w:rsidRDefault="00A41D5B" w:rsidP="00A41D5B">
      <w:pPr>
        <w:rPr>
          <w:rFonts w:ascii="Times New Roman" w:hAnsi="Times New Roman"/>
          <w:sz w:val="28"/>
          <w:szCs w:val="28"/>
        </w:rPr>
      </w:pPr>
      <w:r w:rsidRPr="00592DDC">
        <w:rPr>
          <w:rFonts w:ascii="Times New Roman" w:hAnsi="Times New Roman"/>
          <w:sz w:val="28"/>
          <w:szCs w:val="28"/>
        </w:rPr>
        <w:t xml:space="preserve">                                                                                    </w:t>
      </w:r>
      <w:r w:rsidR="00DC443C">
        <w:rPr>
          <w:rFonts w:ascii="Times New Roman" w:hAnsi="Times New Roman"/>
          <w:sz w:val="28"/>
          <w:szCs w:val="28"/>
        </w:rPr>
        <w:t xml:space="preserve">від </w:t>
      </w:r>
      <w:r w:rsidR="00592DDC" w:rsidRPr="00592DDC">
        <w:rPr>
          <w:rFonts w:ascii="Times New Roman" w:hAnsi="Times New Roman"/>
          <w:sz w:val="28"/>
          <w:szCs w:val="28"/>
        </w:rPr>
        <w:t>________</w:t>
      </w:r>
      <w:r w:rsidR="0090545E" w:rsidRPr="0090545E">
        <w:rPr>
          <w:rFonts w:ascii="Times New Roman" w:hAnsi="Times New Roman"/>
          <w:sz w:val="28"/>
          <w:szCs w:val="28"/>
        </w:rPr>
        <w:t xml:space="preserve"> р. №</w:t>
      </w:r>
      <w:r w:rsidR="00592DDC">
        <w:rPr>
          <w:rFonts w:ascii="Times New Roman" w:hAnsi="Times New Roman"/>
        </w:rPr>
        <w:t>________</w:t>
      </w:r>
      <w:r>
        <w:rPr>
          <w:rFonts w:ascii="Times New Roman" w:hAnsi="Times New Roman"/>
        </w:rPr>
        <w:t>/</w:t>
      </w:r>
      <w:r>
        <w:rPr>
          <w:rFonts w:ascii="Times New Roman" w:hAnsi="Times New Roman"/>
          <w:lang w:val="en-US"/>
        </w:rPr>
        <w:t>VI</w:t>
      </w:r>
      <w:r w:rsidR="00592DDC">
        <w:rPr>
          <w:rFonts w:ascii="Times New Roman" w:hAnsi="Times New Roman"/>
        </w:rPr>
        <w:t>І</w:t>
      </w:r>
      <w:r>
        <w:rPr>
          <w:rFonts w:ascii="Times New Roman" w:hAnsi="Times New Roman"/>
          <w:lang w:val="en-US"/>
        </w:rPr>
        <w:t>I</w:t>
      </w:r>
      <w:r w:rsidR="0090545E" w:rsidRPr="0090545E">
        <w:rPr>
          <w:rFonts w:ascii="Times New Roman" w:hAnsi="Times New Roman"/>
          <w:sz w:val="28"/>
          <w:szCs w:val="28"/>
        </w:rPr>
        <w:t xml:space="preserve">  </w:t>
      </w:r>
    </w:p>
    <w:p w:rsidR="0090545E" w:rsidRPr="0090545E" w:rsidRDefault="0090545E" w:rsidP="0090545E">
      <w:pPr>
        <w:ind w:left="6237"/>
        <w:rPr>
          <w:rFonts w:ascii="Times New Roman" w:hAnsi="Times New Roman"/>
          <w:sz w:val="28"/>
          <w:szCs w:val="28"/>
        </w:rPr>
      </w:pPr>
    </w:p>
    <w:p w:rsidR="0090545E" w:rsidRPr="0090545E" w:rsidRDefault="0090545E" w:rsidP="0090545E">
      <w:pPr>
        <w:jc w:val="center"/>
        <w:rPr>
          <w:rFonts w:ascii="Times New Roman" w:hAnsi="Times New Roman"/>
          <w:b/>
          <w:sz w:val="28"/>
          <w:szCs w:val="28"/>
        </w:rPr>
      </w:pPr>
      <w:bookmarkStart w:id="0" w:name="n11782"/>
      <w:bookmarkEnd w:id="0"/>
      <w:r w:rsidRPr="0090545E">
        <w:rPr>
          <w:rFonts w:ascii="Times New Roman" w:hAnsi="Times New Roman"/>
          <w:b/>
          <w:sz w:val="28"/>
          <w:szCs w:val="28"/>
        </w:rPr>
        <w:t xml:space="preserve">Податок на нерухоме майно, відмінне від земельної  ділянки на території </w:t>
      </w:r>
      <w:r w:rsidRPr="00592DDC">
        <w:rPr>
          <w:rFonts w:ascii="Times New Roman" w:hAnsi="Times New Roman"/>
          <w:b/>
          <w:sz w:val="28"/>
          <w:szCs w:val="28"/>
        </w:rPr>
        <w:t xml:space="preserve">Лисянської селищної </w:t>
      </w:r>
      <w:r w:rsidR="00592DDC">
        <w:rPr>
          <w:rFonts w:ascii="Times New Roman" w:hAnsi="Times New Roman"/>
          <w:b/>
          <w:sz w:val="28"/>
          <w:szCs w:val="28"/>
        </w:rPr>
        <w:t>ради</w:t>
      </w:r>
      <w:r w:rsidRPr="00592DDC">
        <w:rPr>
          <w:rFonts w:ascii="Times New Roman" w:hAnsi="Times New Roman"/>
          <w:b/>
          <w:sz w:val="28"/>
          <w:szCs w:val="28"/>
        </w:rPr>
        <w:t xml:space="preserve"> </w:t>
      </w:r>
      <w:r w:rsidR="00592DDC">
        <w:rPr>
          <w:rFonts w:ascii="Times New Roman" w:hAnsi="Times New Roman"/>
          <w:b/>
          <w:sz w:val="28"/>
          <w:szCs w:val="28"/>
        </w:rPr>
        <w:t>(</w:t>
      </w:r>
      <w:r w:rsidRPr="00592DDC">
        <w:rPr>
          <w:rFonts w:ascii="Times New Roman" w:hAnsi="Times New Roman"/>
          <w:b/>
          <w:sz w:val="28"/>
          <w:szCs w:val="28"/>
        </w:rPr>
        <w:t>територіальної громади</w:t>
      </w:r>
      <w:r w:rsidR="00592DDC">
        <w:rPr>
          <w:rFonts w:ascii="Times New Roman" w:hAnsi="Times New Roman"/>
          <w:b/>
          <w:sz w:val="28"/>
          <w:szCs w:val="28"/>
        </w:rPr>
        <w:t>)</w:t>
      </w:r>
    </w:p>
    <w:p w:rsidR="0090545E" w:rsidRPr="0090545E" w:rsidRDefault="0090545E" w:rsidP="0090545E">
      <w:pPr>
        <w:jc w:val="center"/>
        <w:rPr>
          <w:rFonts w:ascii="Times New Roman" w:hAnsi="Times New Roman"/>
          <w:b/>
          <w:sz w:val="28"/>
          <w:szCs w:val="28"/>
        </w:rPr>
      </w:pPr>
    </w:p>
    <w:p w:rsidR="0090545E" w:rsidRPr="0090545E" w:rsidRDefault="0090545E" w:rsidP="00592DDC">
      <w:pPr>
        <w:ind w:left="-5" w:right="49" w:firstLine="856"/>
        <w:jc w:val="both"/>
        <w:rPr>
          <w:rFonts w:ascii="Times New Roman" w:hAnsi="Times New Roman"/>
          <w:sz w:val="28"/>
          <w:szCs w:val="28"/>
        </w:rPr>
      </w:pPr>
      <w:r w:rsidRPr="0090545E">
        <w:rPr>
          <w:rFonts w:ascii="Times New Roman" w:hAnsi="Times New Roman"/>
          <w:sz w:val="28"/>
          <w:szCs w:val="28"/>
        </w:rPr>
        <w:t xml:space="preserve">Податок на нерухоме майно, відмінне від земельної ділянки розроблено відповідно до Податкового кодексу України від 02.12.2010 №2755VI та є обов’язковим до виконання юридичними та фізичними особами на території Лисянської селищної </w:t>
      </w:r>
      <w:r w:rsidR="00592DDC">
        <w:rPr>
          <w:rFonts w:ascii="Times New Roman" w:hAnsi="Times New Roman"/>
          <w:sz w:val="28"/>
          <w:szCs w:val="28"/>
        </w:rPr>
        <w:t>ради</w:t>
      </w:r>
      <w:r w:rsidRPr="0090545E">
        <w:rPr>
          <w:rFonts w:ascii="Times New Roman" w:hAnsi="Times New Roman"/>
          <w:sz w:val="28"/>
          <w:szCs w:val="28"/>
        </w:rPr>
        <w:t xml:space="preserve"> </w:t>
      </w:r>
      <w:r w:rsidR="00592DDC">
        <w:rPr>
          <w:rFonts w:ascii="Times New Roman" w:hAnsi="Times New Roman"/>
          <w:sz w:val="28"/>
          <w:szCs w:val="28"/>
        </w:rPr>
        <w:t>(</w:t>
      </w:r>
      <w:r w:rsidRPr="0090545E">
        <w:rPr>
          <w:rFonts w:ascii="Times New Roman" w:hAnsi="Times New Roman"/>
          <w:sz w:val="28"/>
          <w:szCs w:val="28"/>
        </w:rPr>
        <w:t>територіальної громади</w:t>
      </w:r>
      <w:r w:rsidR="00592DDC">
        <w:rPr>
          <w:rFonts w:ascii="Times New Roman" w:hAnsi="Times New Roman"/>
          <w:sz w:val="28"/>
          <w:szCs w:val="28"/>
        </w:rPr>
        <w:t>)</w:t>
      </w:r>
      <w:r w:rsidRPr="0090545E">
        <w:rPr>
          <w:rFonts w:ascii="Times New Roman" w:hAnsi="Times New Roman"/>
          <w:sz w:val="28"/>
          <w:szCs w:val="28"/>
        </w:rPr>
        <w:t xml:space="preserve">. </w:t>
      </w:r>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lang w:val="uk-UA"/>
        </w:rPr>
      </w:pPr>
    </w:p>
    <w:p w:rsidR="0090545E" w:rsidRPr="0090545E" w:rsidRDefault="0090545E" w:rsidP="0090545E">
      <w:pPr>
        <w:pStyle w:val="rvps2"/>
        <w:shd w:val="clear" w:color="auto" w:fill="FFFFFF"/>
        <w:spacing w:before="0" w:beforeAutospacing="0" w:after="0" w:afterAutospacing="0"/>
        <w:ind w:firstLine="450"/>
        <w:jc w:val="center"/>
        <w:textAlignment w:val="baseline"/>
        <w:rPr>
          <w:b/>
          <w:color w:val="000000"/>
          <w:sz w:val="28"/>
          <w:szCs w:val="28"/>
        </w:rPr>
      </w:pPr>
      <w:r w:rsidRPr="0090545E">
        <w:rPr>
          <w:b/>
          <w:color w:val="000000"/>
          <w:sz w:val="28"/>
          <w:szCs w:val="28"/>
          <w:lang w:val="uk-UA"/>
        </w:rPr>
        <w:t xml:space="preserve">1. </w:t>
      </w:r>
      <w:r w:rsidRPr="0090545E">
        <w:rPr>
          <w:b/>
          <w:color w:val="000000"/>
          <w:sz w:val="28"/>
          <w:szCs w:val="28"/>
        </w:rPr>
        <w:t>Платники податку</w:t>
      </w:r>
    </w:p>
    <w:p w:rsidR="0090545E" w:rsidRPr="0090545E" w:rsidRDefault="0090545E" w:rsidP="00DA7DC5">
      <w:pPr>
        <w:pStyle w:val="rvps2"/>
        <w:shd w:val="clear" w:color="auto" w:fill="FFFFFF"/>
        <w:spacing w:before="0" w:beforeAutospacing="0" w:after="0" w:afterAutospacing="0"/>
        <w:ind w:firstLine="851"/>
        <w:jc w:val="both"/>
        <w:textAlignment w:val="baseline"/>
        <w:rPr>
          <w:color w:val="000000"/>
          <w:sz w:val="28"/>
          <w:szCs w:val="28"/>
        </w:rPr>
      </w:pPr>
      <w:bookmarkStart w:id="1" w:name="n11783"/>
      <w:bookmarkEnd w:id="1"/>
      <w:r w:rsidRPr="0090545E">
        <w:rPr>
          <w:color w:val="000000"/>
          <w:sz w:val="28"/>
          <w:szCs w:val="28"/>
        </w:rPr>
        <w:t>1.1. Платниками податку є фізичні та юридичні особи, в тому числі нерезиденти, які є власниками об’єктів житлової та/або нежитлової нерухомості.</w:t>
      </w:r>
    </w:p>
    <w:p w:rsidR="0090545E" w:rsidRPr="0090545E" w:rsidRDefault="0090545E" w:rsidP="00DA7DC5">
      <w:pPr>
        <w:pStyle w:val="rvps2"/>
        <w:shd w:val="clear" w:color="auto" w:fill="FFFFFF"/>
        <w:spacing w:before="0" w:beforeAutospacing="0" w:after="0" w:afterAutospacing="0"/>
        <w:ind w:firstLine="851"/>
        <w:jc w:val="both"/>
        <w:textAlignment w:val="baseline"/>
        <w:rPr>
          <w:color w:val="000000"/>
          <w:sz w:val="28"/>
          <w:szCs w:val="28"/>
          <w:lang w:val="uk-UA"/>
        </w:rPr>
      </w:pPr>
      <w:bookmarkStart w:id="2" w:name="n11784"/>
      <w:bookmarkEnd w:id="2"/>
      <w:r w:rsidRPr="0090545E">
        <w:rPr>
          <w:color w:val="000000"/>
          <w:sz w:val="28"/>
          <w:szCs w:val="28"/>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90545E" w:rsidRPr="0090545E" w:rsidRDefault="0090545E" w:rsidP="00DA7DC5">
      <w:pPr>
        <w:pStyle w:val="rvps2"/>
        <w:shd w:val="clear" w:color="auto" w:fill="FFFFFF"/>
        <w:spacing w:before="0" w:beforeAutospacing="0" w:after="0" w:afterAutospacing="0"/>
        <w:ind w:firstLine="851"/>
        <w:jc w:val="both"/>
        <w:textAlignment w:val="baseline"/>
        <w:rPr>
          <w:color w:val="000000"/>
          <w:sz w:val="28"/>
          <w:szCs w:val="28"/>
          <w:lang w:val="uk-UA"/>
        </w:rPr>
      </w:pPr>
      <w:bookmarkStart w:id="3" w:name="n11785"/>
      <w:bookmarkEnd w:id="3"/>
      <w:r w:rsidRPr="0090545E">
        <w:rPr>
          <w:color w:val="000000"/>
          <w:sz w:val="28"/>
          <w:szCs w:val="28"/>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90545E" w:rsidRPr="0090545E" w:rsidRDefault="0090545E" w:rsidP="00DA7DC5">
      <w:pPr>
        <w:pStyle w:val="rvps2"/>
        <w:shd w:val="clear" w:color="auto" w:fill="FFFFFF"/>
        <w:spacing w:before="0" w:beforeAutospacing="0" w:after="0" w:afterAutospacing="0"/>
        <w:ind w:firstLine="851"/>
        <w:jc w:val="both"/>
        <w:textAlignment w:val="baseline"/>
        <w:rPr>
          <w:color w:val="000000"/>
          <w:sz w:val="28"/>
          <w:szCs w:val="28"/>
          <w:lang w:val="uk-UA"/>
        </w:rPr>
      </w:pPr>
      <w:bookmarkStart w:id="4" w:name="n11786"/>
      <w:bookmarkEnd w:id="4"/>
      <w:r w:rsidRPr="0090545E">
        <w:rPr>
          <w:color w:val="000000"/>
          <w:sz w:val="28"/>
          <w:szCs w:val="28"/>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90545E" w:rsidRPr="0090545E" w:rsidRDefault="0090545E" w:rsidP="00DA7DC5">
      <w:pPr>
        <w:pStyle w:val="rvps2"/>
        <w:shd w:val="clear" w:color="auto" w:fill="FFFFFF"/>
        <w:spacing w:before="0" w:beforeAutospacing="0" w:after="0" w:afterAutospacing="0"/>
        <w:ind w:firstLine="851"/>
        <w:jc w:val="both"/>
        <w:textAlignment w:val="baseline"/>
        <w:rPr>
          <w:color w:val="000000"/>
          <w:sz w:val="28"/>
          <w:szCs w:val="28"/>
          <w:lang w:val="uk-UA"/>
        </w:rPr>
      </w:pPr>
      <w:bookmarkStart w:id="5" w:name="n11787"/>
      <w:bookmarkEnd w:id="5"/>
      <w:r w:rsidRPr="0090545E">
        <w:rPr>
          <w:color w:val="000000"/>
          <w:sz w:val="28"/>
          <w:szCs w:val="28"/>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90545E" w:rsidRPr="0090545E" w:rsidRDefault="0090545E" w:rsidP="0090545E">
      <w:pPr>
        <w:pStyle w:val="rvps2"/>
        <w:shd w:val="clear" w:color="auto" w:fill="FFFFFF"/>
        <w:spacing w:before="0" w:beforeAutospacing="0" w:after="0" w:afterAutospacing="0"/>
        <w:jc w:val="both"/>
        <w:textAlignment w:val="baseline"/>
        <w:rPr>
          <w:color w:val="000000"/>
          <w:sz w:val="28"/>
          <w:szCs w:val="28"/>
          <w:lang w:val="uk-UA"/>
        </w:rPr>
      </w:pPr>
    </w:p>
    <w:p w:rsidR="0090545E" w:rsidRPr="0090545E" w:rsidRDefault="0090545E" w:rsidP="0090545E">
      <w:pPr>
        <w:pStyle w:val="rvps2"/>
        <w:shd w:val="clear" w:color="auto" w:fill="FFFFFF"/>
        <w:spacing w:before="0" w:beforeAutospacing="0" w:after="0" w:afterAutospacing="0"/>
        <w:ind w:firstLine="450"/>
        <w:jc w:val="center"/>
        <w:textAlignment w:val="baseline"/>
        <w:rPr>
          <w:b/>
          <w:color w:val="000000"/>
          <w:sz w:val="28"/>
          <w:szCs w:val="28"/>
          <w:lang w:val="uk-UA"/>
        </w:rPr>
      </w:pPr>
      <w:bookmarkStart w:id="6" w:name="n11788"/>
      <w:bookmarkEnd w:id="6"/>
      <w:r w:rsidRPr="0090545E">
        <w:rPr>
          <w:b/>
          <w:color w:val="000000"/>
          <w:sz w:val="28"/>
          <w:szCs w:val="28"/>
          <w:lang w:val="uk-UA"/>
        </w:rPr>
        <w:t>2. Об’єкт оподаткування</w:t>
      </w:r>
    </w:p>
    <w:p w:rsidR="0090545E" w:rsidRPr="00177B77" w:rsidRDefault="0090545E" w:rsidP="00177B77">
      <w:pPr>
        <w:pStyle w:val="rvps2"/>
        <w:shd w:val="clear" w:color="auto" w:fill="FFFFFF"/>
        <w:spacing w:before="0" w:beforeAutospacing="0" w:after="0" w:afterAutospacing="0"/>
        <w:ind w:firstLine="851"/>
        <w:jc w:val="both"/>
        <w:textAlignment w:val="baseline"/>
        <w:rPr>
          <w:color w:val="000000"/>
          <w:sz w:val="28"/>
          <w:szCs w:val="28"/>
          <w:lang w:val="uk-UA"/>
        </w:rPr>
      </w:pPr>
      <w:bookmarkStart w:id="7" w:name="n11789"/>
      <w:bookmarkEnd w:id="7"/>
      <w:r w:rsidRPr="0090545E">
        <w:rPr>
          <w:color w:val="000000"/>
          <w:sz w:val="28"/>
          <w:szCs w:val="28"/>
          <w:lang w:val="uk-UA"/>
        </w:rPr>
        <w:t xml:space="preserve">2.1. </w:t>
      </w:r>
      <w:r w:rsidRPr="00177B77">
        <w:rPr>
          <w:color w:val="000000"/>
          <w:sz w:val="28"/>
          <w:szCs w:val="28"/>
          <w:lang w:val="uk-UA"/>
        </w:rPr>
        <w:t>Об’єктом оподаткування є об’єкт житлової та нежитлової нерухомості, в тому числі його частка.</w:t>
      </w:r>
    </w:p>
    <w:p w:rsidR="0090545E" w:rsidRPr="0090545E" w:rsidRDefault="0090545E" w:rsidP="00177B77">
      <w:pPr>
        <w:numPr>
          <w:ilvl w:val="2"/>
          <w:numId w:val="2"/>
        </w:numPr>
        <w:ind w:left="0" w:firstLine="851"/>
        <w:jc w:val="both"/>
        <w:rPr>
          <w:rFonts w:ascii="Times New Roman" w:hAnsi="Times New Roman"/>
          <w:sz w:val="28"/>
          <w:szCs w:val="28"/>
        </w:rPr>
      </w:pPr>
      <w:r w:rsidRPr="00177B77">
        <w:rPr>
          <w:rFonts w:ascii="Times New Roman" w:hAnsi="Times New Roman"/>
          <w:sz w:val="28"/>
          <w:szCs w:val="28"/>
        </w:rPr>
        <w:t>Об’єкти житлової нерухомості - будівлі, віднесені відповідно до законодавства до житлового фонду,дачні та садові будинки</w:t>
      </w:r>
      <w:r w:rsidRPr="0090545E">
        <w:rPr>
          <w:rFonts w:ascii="Times New Roman" w:hAnsi="Times New Roman"/>
          <w:sz w:val="28"/>
          <w:szCs w:val="28"/>
        </w:rPr>
        <w:t xml:space="preserve">. </w:t>
      </w:r>
    </w:p>
    <w:p w:rsidR="0090545E" w:rsidRPr="00177B77" w:rsidRDefault="0090545E" w:rsidP="00177B77">
      <w:pPr>
        <w:ind w:firstLine="851"/>
        <w:jc w:val="both"/>
        <w:rPr>
          <w:rFonts w:ascii="Times New Roman" w:hAnsi="Times New Roman"/>
          <w:sz w:val="28"/>
          <w:szCs w:val="28"/>
        </w:rPr>
      </w:pPr>
      <w:r w:rsidRPr="00177B77">
        <w:rPr>
          <w:rFonts w:ascii="Times New Roman" w:hAnsi="Times New Roman"/>
          <w:sz w:val="28"/>
          <w:szCs w:val="28"/>
        </w:rPr>
        <w:t xml:space="preserve">2.1.1.1. Будівлі, віднесені до житлового фонду поділяються на такі типи (ст. 14.1.129 ПКУ): </w:t>
      </w:r>
    </w:p>
    <w:p w:rsidR="0090545E" w:rsidRPr="0090545E" w:rsidRDefault="00BF69EF" w:rsidP="00177B77">
      <w:pPr>
        <w:ind w:firstLine="851"/>
        <w:jc w:val="both"/>
        <w:rPr>
          <w:rFonts w:ascii="Times New Roman" w:hAnsi="Times New Roman"/>
          <w:sz w:val="28"/>
          <w:szCs w:val="28"/>
        </w:rPr>
      </w:pPr>
      <w:r w:rsidRPr="00BF69EF">
        <w:rPr>
          <w:rFonts w:ascii="Times New Roman" w:eastAsia="Calibri" w:hAnsi="Times New Roman"/>
          <w:noProof/>
          <w:sz w:val="28"/>
          <w:szCs w:val="28"/>
          <w:lang w:eastAsia="uk-UA"/>
        </w:rPr>
        <w:pict>
          <v:group id="Группа 1" o:spid="_x0000_s1026" style="position:absolute;left:0;text-align:left;margin-left:0;margin-top:-3.2pt;width:491.5pt;height:83.3pt;z-index:-251658240" coordsize="62417,1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">
            <v:shape id="Shape 138250" o:spid="_x0000_s1027" style="position:absolute;left:21034;width:41383;height:1828;visibility:visible" coordsize="4138295,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EgZ8MA&#10;AADaAAAADwAAAGRycy9kb3ducmV2LnhtbESPS4vCQBCE7wv+h6EFL4tOVPARMxFXEDy5+MJrk2mT&#10;kExPyMxq/PfOwsIei6r6ikrWnanFg1pXWlYwHkUgiDOrS84VXM674QKE88gaa8uk4EUO1mnvI8FY&#10;2ycf6XHyuQgQdjEqKLxvYildVpBBN7INcfDutjXog2xzqVt8Brip5SSKZtJgyWGhwIa2BWXV6cco&#10;OHxXy+lXvpuaWbavDpv55+1yJaUG/W6zAuGp8//hv/ZeK5jA75VwA2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EgZ8MAAADaAAAADwAAAAAAAAAAAAAAAACYAgAAZHJzL2Rv&#10;d25yZXYueG1sUEsFBgAAAAAEAAQA9QAAAIgDAAAAAA==&#10;" adj="0,,0" path="m,l4138295,r,182880l,182880,,e" fillcolor="#fafafa" stroked="f" strokeweight="0">
              <v:stroke miterlimit="83231f" joinstyle="miter"/>
              <v:formulas/>
              <v:path arrowok="t" o:connecttype="custom" o:connectlocs="0,0;414,0;414,18;0,18;0,0" o:connectangles="0,0,0,0,0" textboxrect="0,0,4138295,182880"/>
            </v:shape>
            <v:shape id="Shape 138251" o:spid="_x0000_s1028" style="position:absolute;top:1783;width:62416;height:1798;visibility:visible" coordsize="6241669,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czocQA&#10;AADaAAAADwAAAGRycy9kb3ducmV2LnhtbESPQWsCMRSE7wX/Q3iCl6JZLRTZGqUoi0IPrbqX3h6b&#10;t5ulm5clibr21zeFQo/DzHzDrDaD7cSVfGgdK5jPMhDEldMtNwrKczFdgggRWWPnmBTcKcBmPXpY&#10;Ya7djY90PcVGJAiHHBWYGPtcylAZshhmridOXu28xZikb6T2eEtw28lFlj1Liy2nBYM9bQ1VX6eL&#10;VfC4qIu3c//ZGfIfWLzvyu99XSo1GQ+vLyAiDfE//Nc+aAVP8Hsl3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nM6HEAAAA2gAAAA8AAAAAAAAAAAAAAAAAmAIAAGRycy9k&#10;b3ducmV2LnhtbFBLBQYAAAAABAAEAPUAAACJAwAAAAA=&#10;" adj="0,,0" path="m,l6241669,r,179832l,179832,,e" fillcolor="#fafafa" stroked="f" strokeweight="0">
              <v:stroke miterlimit="83231f" joinstyle="miter"/>
              <v:formulas/>
              <v:path arrowok="t" o:connecttype="custom" o:connectlocs="0,0;624,0;624,18;0,18;0,0" o:connectangles="0,0,0,0,0" textboxrect="0,0,6241669,179832"/>
            </v:shape>
            <v:shape id="Shape 138252" o:spid="_x0000_s1029" style="position:absolute;top:3520;width:62416;height:1798;visibility:visible" coordsize="6241669,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6r1cQA&#10;AADaAAAADwAAAGRycy9kb3ducmV2LnhtbESPQWsCMRSE7wX/Q3iCl6JZpRTZGqUoi0IPrbqX3h6b&#10;t5ulm5clibr21zeFQo/DzHzDrDaD7cSVfGgdK5jPMhDEldMtNwrKczFdgggRWWPnmBTcKcBmPXpY&#10;Ya7djY90PcVGJAiHHBWYGPtcylAZshhmridOXu28xZikb6T2eEtw28lFlj1Liy2nBYM9bQ1VX6eL&#10;VfC4qIu3c//ZGfIfWLzvyu99XSo1GQ+vLyAiDfE//Nc+aAVP8Hsl3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Oq9XEAAAA2gAAAA8AAAAAAAAAAAAAAAAAmAIAAGRycy9k&#10;b3ducmV2LnhtbFBLBQYAAAAABAAEAPUAAACJAwAAAAA=&#10;" adj="0,,0" path="m,l6241669,r,179832l,179832,,e" fillcolor="#fafafa" stroked="f" strokeweight="0">
              <v:stroke miterlimit="83231f" joinstyle="miter"/>
              <v:formulas/>
              <v:path arrowok="t" o:connecttype="custom" o:connectlocs="0,0;624,0;624,18;0,18;0,0" o:connectangles="0,0,0,0,0" textboxrect="0,0,6241669,179832"/>
            </v:shape>
            <v:shape id="Shape 138253" o:spid="_x0000_s1030" style="position:absolute;top:5273;width:62416;height:1798;visibility:visible" coordsize="6241669,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IOTsQA&#10;AADaAAAADwAAAGRycy9kb3ducmV2LnhtbESPQWsCMRSE7wX/Q3iCl6JZhRbZGqUoi0IPrbqX3h6b&#10;t5ulm5clibr21zeFQo/DzHzDrDaD7cSVfGgdK5jPMhDEldMtNwrKczFdgggRWWPnmBTcKcBmPXpY&#10;Ya7djY90PcVGJAiHHBWYGPtcylAZshhmridOXu28xZikb6T2eEtw28lFlj1Liy2nBYM9bQ1VX6eL&#10;VfC4qIu3c//ZGfIfWLzvyu99XSo1GQ+vLyAiDfE//Nc+aAVP8Hsl3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CDk7EAAAA2gAAAA8AAAAAAAAAAAAAAAAAmAIAAGRycy9k&#10;b3ducmV2LnhtbFBLBQYAAAAABAAEAPUAAACJAwAAAAA=&#10;" adj="0,,0" path="m,l6241669,r,179832l,179832,,e" fillcolor="#fafafa" stroked="f" strokeweight="0">
              <v:stroke miterlimit="83231f" joinstyle="miter"/>
              <v:formulas/>
              <v:path arrowok="t" o:connecttype="custom" o:connectlocs="0,0;624,0;624,18;0,18;0,0" o:connectangles="0,0,0,0,0" textboxrect="0,0,6241669,179832"/>
            </v:shape>
            <v:shape id="Shape 138254" o:spid="_x0000_s1031" style="position:absolute;top:7025;width:62416;height:1798;visibility:visible" coordsize="6241669,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CQOcQA&#10;AADaAAAADwAAAGRycy9kb3ducmV2LnhtbESPQWsCMRSE7wX/Q3gFL0Wz9SBlNUqpLAo92OpevD02&#10;bzdLNy9LkuraX28KgsdhZr5hluvBduJMPrSOFbxOMxDEldMtNwrKYzF5AxEissbOMSm4UoD1avS0&#10;xFy7C3/T+RAbkSAcclRgYuxzKUNlyGKYup44ebXzFmOSvpHa4yXBbSdnWTaXFltOCwZ7+jBU/Rx+&#10;rYKXWV18HvtTZ8h/YbHflH/bulRq/Dy8L0BEGuIjfG/vtII5/F9JN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QkDnEAAAA2gAAAA8AAAAAAAAAAAAAAAAAmAIAAGRycy9k&#10;b3ducmV2LnhtbFBLBQYAAAAABAAEAPUAAACJAwAAAAA=&#10;" adj="0,,0" path="m,l6241669,r,179832l,179832,,e" fillcolor="#fafafa" stroked="f" strokeweight="0">
              <v:stroke miterlimit="83231f" joinstyle="miter"/>
              <v:formulas/>
              <v:path arrowok="t" o:connecttype="custom" o:connectlocs="0,0;624,0;624,18;0,18;0,0" o:connectangles="0,0,0,0,0" textboxrect="0,0,6241669,179832"/>
            </v:shape>
            <v:shape id="Shape 138255" o:spid="_x0000_s1032" style="position:absolute;top:8778;width:24721;height:1798;visibility:visible" coordsize="2472182,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YiUcUA&#10;AADaAAAADwAAAGRycy9kb3ducmV2LnhtbESPQWvCQBSE70L/w/IKvemmCq2JbkIrWjzUgzZ4fmaf&#10;SWj2bciuMfXXu4VCj8PMfMMss8E0oqfO1ZYVPE8iEMSF1TWXCvKvzXgOwnlkjY1lUvBDDrL0YbTE&#10;RNsr76k/+FIECLsEFVTet4mUrqjIoJvYljh4Z9sZ9EF2pdQdXgPcNHIaRS/SYM1hocKWVhUV34eL&#10;UbC9xfFpJtfH+WWXx/Fnvv/oN+9KPT0ObwsQngb/H/5rb7WCV/i9Em6AT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iJRxQAAANoAAAAPAAAAAAAAAAAAAAAAAJgCAABkcnMv&#10;ZG93bnJldi54bWxQSwUGAAAAAAQABAD1AAAAigMAAAAA&#10;" adj="0,,0" path="m,l2472182,r,179832l,179832,,e" fillcolor="#fafafa" stroked="f" strokeweight="0">
              <v:stroke miterlimit="83231f" joinstyle="miter"/>
              <v:formulas/>
              <v:path arrowok="t" o:connecttype="custom" o:connectlocs="0,0;247,0;247,18;0,18;0,0" o:connectangles="0,0,0,0,0" textboxrect="0,0,2472182,179832"/>
            </v:shape>
          </v:group>
        </w:pict>
      </w:r>
      <w:r w:rsidR="0090545E" w:rsidRPr="0090545E">
        <w:rPr>
          <w:rFonts w:ascii="Times New Roman" w:hAnsi="Times New Roman"/>
          <w:b/>
          <w:sz w:val="28"/>
          <w:szCs w:val="28"/>
        </w:rPr>
        <w:t xml:space="preserve">а) житловий будинок - </w:t>
      </w:r>
      <w:r w:rsidR="0090545E" w:rsidRPr="0090545E">
        <w:rPr>
          <w:rFonts w:ascii="Times New Roman" w:hAnsi="Times New Roman"/>
          <w:sz w:val="28"/>
          <w:szCs w:val="28"/>
        </w:rPr>
        <w:t xml:space="preserve">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Житловий будинок садибного типу - </w:t>
      </w:r>
      <w:r w:rsidR="0090545E" w:rsidRPr="0090545E">
        <w:rPr>
          <w:rFonts w:ascii="Times New Roman" w:hAnsi="Times New Roman"/>
          <w:sz w:val="28"/>
          <w:szCs w:val="28"/>
        </w:rPr>
        <w:lastRenderedPageBreak/>
        <w:t xml:space="preserve">житловий будинок, розташований на окремій земельній ділянці, який складається із житлових та допоміжних (нежитлових) приміщень; </w:t>
      </w:r>
    </w:p>
    <w:p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б) прибудова до житлового будинку</w:t>
      </w:r>
      <w:r w:rsidRPr="0090545E">
        <w:rPr>
          <w:rFonts w:ascii="Times New Roman" w:hAnsi="Times New Roman"/>
          <w:sz w:val="28"/>
          <w:szCs w:val="28"/>
        </w:rPr>
        <w:t xml:space="preserve"> –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 </w:t>
      </w:r>
    </w:p>
    <w:p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в) квартира</w:t>
      </w:r>
      <w:r w:rsidRPr="0090545E">
        <w:rPr>
          <w:rFonts w:ascii="Times New Roman" w:hAnsi="Times New Roman"/>
          <w:sz w:val="28"/>
          <w:szCs w:val="28"/>
        </w:rPr>
        <w:t xml:space="preserve"> – ізольоване помешкання в житловому будинку, призначене та придатне </w:t>
      </w:r>
    </w:p>
    <w:p w:rsidR="0090545E" w:rsidRPr="0090545E" w:rsidRDefault="0090545E" w:rsidP="00177B77">
      <w:pPr>
        <w:ind w:firstLine="851"/>
        <w:jc w:val="both"/>
        <w:rPr>
          <w:rFonts w:ascii="Times New Roman" w:hAnsi="Times New Roman"/>
          <w:sz w:val="28"/>
          <w:szCs w:val="28"/>
        </w:rPr>
      </w:pPr>
      <w:r w:rsidRPr="0090545E">
        <w:rPr>
          <w:rFonts w:ascii="Times New Roman" w:hAnsi="Times New Roman"/>
          <w:sz w:val="28"/>
          <w:szCs w:val="28"/>
        </w:rPr>
        <w:t xml:space="preserve">для постійного у ньому проживання; </w:t>
      </w:r>
    </w:p>
    <w:p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г) котедж</w:t>
      </w:r>
      <w:r w:rsidRPr="0090545E">
        <w:rPr>
          <w:rFonts w:ascii="Times New Roman" w:hAnsi="Times New Roman"/>
          <w:sz w:val="28"/>
          <w:szCs w:val="28"/>
        </w:rPr>
        <w:t xml:space="preserve"> – одно-, півтораповерховий будинок невеликої житлової площі для </w:t>
      </w:r>
    </w:p>
    <w:p w:rsidR="0090545E" w:rsidRPr="0090545E" w:rsidRDefault="0090545E" w:rsidP="00177B77">
      <w:pPr>
        <w:ind w:firstLine="851"/>
        <w:jc w:val="both"/>
        <w:rPr>
          <w:rFonts w:ascii="Times New Roman" w:hAnsi="Times New Roman"/>
          <w:sz w:val="28"/>
          <w:szCs w:val="28"/>
        </w:rPr>
      </w:pPr>
      <w:r w:rsidRPr="0090545E">
        <w:rPr>
          <w:rFonts w:ascii="Times New Roman" w:hAnsi="Times New Roman"/>
          <w:sz w:val="28"/>
          <w:szCs w:val="28"/>
        </w:rPr>
        <w:t xml:space="preserve">постійного чи тимчасового проживання з присадибною ділянкою; </w:t>
      </w:r>
    </w:p>
    <w:p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ґ) кімнати у багатосімейних (комунальних) квартирах</w:t>
      </w:r>
      <w:r w:rsidRPr="0090545E">
        <w:rPr>
          <w:rFonts w:ascii="Times New Roman" w:hAnsi="Times New Roman"/>
          <w:sz w:val="28"/>
          <w:szCs w:val="28"/>
        </w:rPr>
        <w:t xml:space="preserve"> – ізольовані помешкання в квартирі, в якій мешкають двоє чи більше квартиронаймачів. </w:t>
      </w:r>
    </w:p>
    <w:p w:rsidR="0090545E" w:rsidRPr="0090545E" w:rsidRDefault="0090545E" w:rsidP="00177B77">
      <w:pPr>
        <w:ind w:firstLine="851"/>
        <w:rPr>
          <w:rFonts w:ascii="Times New Roman" w:hAnsi="Times New Roman"/>
          <w:sz w:val="28"/>
          <w:szCs w:val="28"/>
        </w:rPr>
      </w:pPr>
      <w:r w:rsidRPr="0090545E">
        <w:rPr>
          <w:rFonts w:ascii="Times New Roman" w:hAnsi="Times New Roman"/>
          <w:b/>
          <w:sz w:val="28"/>
          <w:szCs w:val="28"/>
        </w:rPr>
        <w:t>2.1.1.2. садовий будинок</w:t>
      </w:r>
      <w:r w:rsidRPr="0090545E">
        <w:rPr>
          <w:rFonts w:ascii="Times New Roman" w:hAnsi="Times New Roman"/>
          <w:sz w:val="28"/>
          <w:szCs w:val="28"/>
        </w:rPr>
        <w:t xml:space="preserve"> –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 </w:t>
      </w:r>
    </w:p>
    <w:p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2.1.1.3. дачний будинок</w:t>
      </w:r>
      <w:r w:rsidRPr="0090545E">
        <w:rPr>
          <w:rFonts w:ascii="Times New Roman" w:hAnsi="Times New Roman"/>
          <w:sz w:val="28"/>
          <w:szCs w:val="28"/>
        </w:rPr>
        <w:t xml:space="preserve"> – житловий будинок для використання протягом року з метою позаміського відпочинку. </w:t>
      </w:r>
    </w:p>
    <w:p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2.1.2. об’єкти нежитлової нерухомості</w:t>
      </w:r>
      <w:r w:rsidRPr="0090545E">
        <w:rPr>
          <w:rFonts w:ascii="Times New Roman" w:hAnsi="Times New Roman"/>
          <w:sz w:val="28"/>
          <w:szCs w:val="28"/>
        </w:rPr>
        <w:t xml:space="preserve"> – будівлі, приміщення, що не віднесені відповідно до законодавства до житлового фонду. У нежитловій нерухомості виділяють:  </w:t>
      </w:r>
    </w:p>
    <w:p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а) будівлі готельні</w:t>
      </w:r>
      <w:r w:rsidRPr="0090545E">
        <w:rPr>
          <w:rFonts w:ascii="Times New Roman" w:hAnsi="Times New Roman"/>
          <w:sz w:val="28"/>
          <w:szCs w:val="28"/>
        </w:rPr>
        <w:t xml:space="preserve"> – готелі, мотелі, кемпінги, пансіонати, ресторани та бари, туристичні бази, гірські притулки, табори для відпочинку, будинки відпочинку; </w:t>
      </w:r>
    </w:p>
    <w:p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б) будівлі офісні</w:t>
      </w:r>
      <w:r w:rsidRPr="0090545E">
        <w:rPr>
          <w:rFonts w:ascii="Times New Roman" w:hAnsi="Times New Roman"/>
          <w:sz w:val="28"/>
          <w:szCs w:val="28"/>
        </w:rPr>
        <w:t xml:space="preserve"> – будівлі фінансового обслуговування, адміністративно-побутові будівлі, будівлі для конторських та адміністративних цілей; </w:t>
      </w:r>
    </w:p>
    <w:p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в) будівлі торговельні</w:t>
      </w:r>
      <w:r w:rsidRPr="0090545E">
        <w:rPr>
          <w:rFonts w:ascii="Times New Roman" w:hAnsi="Times New Roman"/>
          <w:sz w:val="28"/>
          <w:szCs w:val="28"/>
        </w:rPr>
        <w:t xml:space="preserve">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 будівлі торговельні інші; </w:t>
      </w:r>
    </w:p>
    <w:p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г) гаражі</w:t>
      </w:r>
      <w:r w:rsidRPr="0090545E">
        <w:rPr>
          <w:rFonts w:ascii="Times New Roman" w:hAnsi="Times New Roman"/>
          <w:sz w:val="28"/>
          <w:szCs w:val="28"/>
        </w:rPr>
        <w:t xml:space="preserve"> – гаражі (наземні й підземні) та криті автомобільні стоянки, навіси для велосипедів; </w:t>
      </w:r>
    </w:p>
    <w:p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 xml:space="preserve">ґ) будівлі промислові та склади; </w:t>
      </w:r>
    </w:p>
    <w:p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д) будівлі для публічних виступів</w:t>
      </w:r>
      <w:r w:rsidRPr="0090545E">
        <w:rPr>
          <w:rFonts w:ascii="Times New Roman" w:hAnsi="Times New Roman"/>
          <w:sz w:val="28"/>
          <w:szCs w:val="28"/>
        </w:rPr>
        <w:t xml:space="preserve"> (тетри, кінотеатри та концертні зали, казино, ігорні будинки, цирки, зали засідань та багатоцільові зали для публічних виступів, музичні та танцювальні зали, дискотеки, будівлі для публічних виступів інші); </w:t>
      </w:r>
    </w:p>
    <w:p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е) господарські (присадибні) будівлі</w:t>
      </w:r>
      <w:r w:rsidRPr="0090545E">
        <w:rPr>
          <w:rFonts w:ascii="Times New Roman" w:hAnsi="Times New Roman"/>
          <w:sz w:val="28"/>
          <w:szCs w:val="28"/>
        </w:rPr>
        <w:t xml:space="preserve"> – допоміжні (нежитлові) приміщення, до яких належать сараї, хліви, гаражі, літні кухні, майстерні, </w:t>
      </w:r>
      <w:r w:rsidRPr="0090545E">
        <w:rPr>
          <w:rFonts w:ascii="Times New Roman" w:hAnsi="Times New Roman"/>
          <w:sz w:val="28"/>
          <w:szCs w:val="28"/>
        </w:rPr>
        <w:lastRenderedPageBreak/>
        <w:t xml:space="preserve">вбиральні, погреби, навіси, котельні, бойлерні, трансформаторні підстанції тощо; </w:t>
      </w:r>
      <w:r w:rsidRPr="0090545E">
        <w:rPr>
          <w:rFonts w:ascii="Times New Roman" w:hAnsi="Times New Roman"/>
          <w:b/>
          <w:sz w:val="28"/>
          <w:szCs w:val="28"/>
        </w:rPr>
        <w:t xml:space="preserve">є) інші будівлі. </w:t>
      </w:r>
    </w:p>
    <w:p w:rsidR="0090545E" w:rsidRPr="00085E48" w:rsidRDefault="0090545E" w:rsidP="00177B77">
      <w:pPr>
        <w:pStyle w:val="rvps2"/>
        <w:shd w:val="clear" w:color="auto" w:fill="FFFFFF"/>
        <w:spacing w:before="0" w:beforeAutospacing="0" w:after="0" w:afterAutospacing="0"/>
        <w:ind w:firstLine="851"/>
        <w:jc w:val="both"/>
        <w:textAlignment w:val="baseline"/>
        <w:rPr>
          <w:color w:val="000000"/>
          <w:sz w:val="28"/>
          <w:szCs w:val="28"/>
          <w:lang w:val="uk-UA"/>
        </w:rPr>
      </w:pPr>
      <w:bookmarkStart w:id="8" w:name="n11790"/>
      <w:bookmarkEnd w:id="8"/>
      <w:r w:rsidRPr="00085E48">
        <w:rPr>
          <w:color w:val="000000"/>
          <w:sz w:val="28"/>
          <w:szCs w:val="28"/>
          <w:lang w:val="uk-UA"/>
        </w:rPr>
        <w:t>2.2. Відповідно до ст. 266.2.2 Податкового кодексу України не є об’єктом оподаткування:</w:t>
      </w:r>
    </w:p>
    <w:p w:rsidR="0090545E" w:rsidRPr="0090545E" w:rsidRDefault="0090545E" w:rsidP="00177B77">
      <w:pPr>
        <w:pStyle w:val="rvps2"/>
        <w:shd w:val="clear" w:color="auto" w:fill="FFFFFF"/>
        <w:spacing w:before="0" w:beforeAutospacing="0" w:after="0" w:afterAutospacing="0"/>
        <w:ind w:firstLine="851"/>
        <w:jc w:val="both"/>
        <w:textAlignment w:val="baseline"/>
        <w:rPr>
          <w:color w:val="000000"/>
          <w:sz w:val="28"/>
          <w:szCs w:val="28"/>
          <w:lang w:val="uk-UA"/>
        </w:rPr>
      </w:pPr>
      <w:bookmarkStart w:id="9" w:name="n11791"/>
      <w:bookmarkEnd w:id="9"/>
      <w:r w:rsidRPr="0090545E">
        <w:rPr>
          <w:color w:val="000000"/>
          <w:sz w:val="28"/>
          <w:szCs w:val="28"/>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90545E" w:rsidRPr="0090545E" w:rsidRDefault="0090545E" w:rsidP="00177B77">
      <w:pPr>
        <w:pStyle w:val="rvps2"/>
        <w:shd w:val="clear" w:color="auto" w:fill="FFFFFF"/>
        <w:spacing w:before="0" w:beforeAutospacing="0" w:after="0" w:afterAutospacing="0"/>
        <w:ind w:firstLine="851"/>
        <w:jc w:val="both"/>
        <w:textAlignment w:val="baseline"/>
        <w:rPr>
          <w:color w:val="000000"/>
          <w:sz w:val="28"/>
          <w:szCs w:val="28"/>
          <w:lang w:val="uk-UA"/>
        </w:rPr>
      </w:pPr>
      <w:bookmarkStart w:id="10" w:name="n11792"/>
      <w:bookmarkEnd w:id="10"/>
      <w:r w:rsidRPr="0090545E">
        <w:rPr>
          <w:color w:val="000000"/>
          <w:sz w:val="28"/>
          <w:szCs w:val="28"/>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90545E" w:rsidRPr="0090545E" w:rsidRDefault="0090545E" w:rsidP="00177B77">
      <w:pPr>
        <w:pStyle w:val="rvps2"/>
        <w:shd w:val="clear" w:color="auto" w:fill="FFFFFF"/>
        <w:spacing w:before="0" w:beforeAutospacing="0" w:after="0" w:afterAutospacing="0"/>
        <w:ind w:firstLine="851"/>
        <w:jc w:val="both"/>
        <w:textAlignment w:val="baseline"/>
        <w:rPr>
          <w:color w:val="000000"/>
          <w:sz w:val="28"/>
          <w:szCs w:val="28"/>
        </w:rPr>
      </w:pPr>
      <w:bookmarkStart w:id="11" w:name="n11793"/>
      <w:bookmarkEnd w:id="11"/>
      <w:r w:rsidRPr="0090545E">
        <w:rPr>
          <w:color w:val="000000"/>
          <w:sz w:val="28"/>
          <w:szCs w:val="28"/>
        </w:rPr>
        <w:t>в) будівлі дитячих будинків сімейного типу;</w:t>
      </w:r>
    </w:p>
    <w:p w:rsidR="0090545E" w:rsidRPr="0090545E" w:rsidRDefault="0090545E" w:rsidP="00177B77">
      <w:pPr>
        <w:pStyle w:val="rvps2"/>
        <w:shd w:val="clear" w:color="auto" w:fill="FFFFFF"/>
        <w:spacing w:before="0" w:beforeAutospacing="0" w:after="0" w:afterAutospacing="0"/>
        <w:ind w:firstLine="851"/>
        <w:jc w:val="both"/>
        <w:textAlignment w:val="baseline"/>
        <w:rPr>
          <w:color w:val="000000"/>
          <w:sz w:val="28"/>
          <w:szCs w:val="28"/>
        </w:rPr>
      </w:pPr>
      <w:bookmarkStart w:id="12" w:name="n11794"/>
      <w:bookmarkEnd w:id="12"/>
      <w:r w:rsidRPr="0090545E">
        <w:rPr>
          <w:color w:val="000000"/>
          <w:sz w:val="28"/>
          <w:szCs w:val="28"/>
        </w:rPr>
        <w:t>г) гуртожитки;</w:t>
      </w:r>
    </w:p>
    <w:p w:rsidR="0090545E" w:rsidRPr="0090545E" w:rsidRDefault="0090545E" w:rsidP="00177B77">
      <w:pPr>
        <w:pStyle w:val="rvps2"/>
        <w:shd w:val="clear" w:color="auto" w:fill="FFFFFF"/>
        <w:spacing w:before="0" w:beforeAutospacing="0" w:after="0" w:afterAutospacing="0"/>
        <w:ind w:firstLine="851"/>
        <w:jc w:val="both"/>
        <w:textAlignment w:val="baseline"/>
        <w:rPr>
          <w:color w:val="000000"/>
          <w:sz w:val="28"/>
          <w:szCs w:val="28"/>
        </w:rPr>
      </w:pPr>
      <w:bookmarkStart w:id="13" w:name="n11795"/>
      <w:bookmarkEnd w:id="13"/>
      <w:r w:rsidRPr="0090545E">
        <w:rPr>
          <w:color w:val="000000"/>
          <w:sz w:val="28"/>
          <w:szCs w:val="28"/>
        </w:rPr>
        <w:t>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90545E" w:rsidRPr="0090545E" w:rsidRDefault="0090545E" w:rsidP="00177B77">
      <w:pPr>
        <w:pStyle w:val="rvps2"/>
        <w:shd w:val="clear" w:color="auto" w:fill="FFFFFF"/>
        <w:spacing w:before="0" w:beforeAutospacing="0" w:after="0" w:afterAutospacing="0"/>
        <w:ind w:firstLine="851"/>
        <w:jc w:val="both"/>
        <w:textAlignment w:val="baseline"/>
        <w:rPr>
          <w:color w:val="000000"/>
          <w:sz w:val="28"/>
          <w:szCs w:val="28"/>
        </w:rPr>
      </w:pPr>
      <w:bookmarkStart w:id="14" w:name="n12915"/>
      <w:bookmarkStart w:id="15" w:name="n11796"/>
      <w:bookmarkEnd w:id="14"/>
      <w:bookmarkEnd w:id="15"/>
      <w:r w:rsidRPr="0090545E">
        <w:rPr>
          <w:color w:val="000000"/>
          <w:sz w:val="28"/>
          <w:szCs w:val="28"/>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90545E" w:rsidRPr="0090545E" w:rsidRDefault="0090545E" w:rsidP="00177B77">
      <w:pPr>
        <w:pStyle w:val="rvps2"/>
        <w:shd w:val="clear" w:color="auto" w:fill="FFFFFF"/>
        <w:spacing w:before="0" w:beforeAutospacing="0" w:after="0" w:afterAutospacing="0"/>
        <w:ind w:firstLine="851"/>
        <w:jc w:val="both"/>
        <w:textAlignment w:val="baseline"/>
        <w:rPr>
          <w:color w:val="000000"/>
          <w:sz w:val="28"/>
          <w:szCs w:val="28"/>
        </w:rPr>
      </w:pPr>
      <w:bookmarkStart w:id="16" w:name="n11797"/>
      <w:bookmarkEnd w:id="16"/>
      <w:r w:rsidRPr="0090545E">
        <w:rPr>
          <w:color w:val="000000"/>
          <w:sz w:val="28"/>
          <w:szCs w:val="28"/>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9968E3" w:rsidRPr="009968E3" w:rsidRDefault="0090545E" w:rsidP="00177B77">
      <w:pPr>
        <w:pStyle w:val="rvps2"/>
        <w:spacing w:before="0" w:beforeAutospacing="0" w:after="0" w:afterAutospacing="0"/>
        <w:ind w:firstLine="851"/>
        <w:jc w:val="both"/>
        <w:textAlignment w:val="baseline"/>
        <w:rPr>
          <w:sz w:val="28"/>
          <w:szCs w:val="28"/>
          <w:lang w:val="uk-UA"/>
        </w:rPr>
      </w:pPr>
      <w:bookmarkStart w:id="17" w:name="n11798"/>
      <w:bookmarkEnd w:id="17"/>
      <w:r w:rsidRPr="009968E3">
        <w:rPr>
          <w:sz w:val="28"/>
          <w:szCs w:val="28"/>
        </w:rPr>
        <w:t xml:space="preserve">є) </w:t>
      </w:r>
      <w:bookmarkStart w:id="18" w:name="n11800"/>
      <w:bookmarkEnd w:id="18"/>
      <w:r w:rsidR="009968E3" w:rsidRPr="009968E3">
        <w:rPr>
          <w:sz w:val="28"/>
          <w:szCs w:val="28"/>
          <w:lang w:val="uk-UA"/>
        </w:rPr>
        <w:t>будівлі промисловості, віднесені до групи "Будівлі промислові та склади" (код 125) </w:t>
      </w:r>
      <w:hyperlink r:id="rId7" w:tgtFrame="_blank" w:history="1">
        <w:r w:rsidR="009968E3" w:rsidRPr="009968E3">
          <w:rPr>
            <w:rStyle w:val="a6"/>
            <w:color w:val="auto"/>
            <w:sz w:val="28"/>
            <w:szCs w:val="28"/>
            <w:u w:val="none"/>
            <w:lang w:val="uk-UA"/>
          </w:rPr>
          <w:t>Державного класифікатора будівель та споруд ДК 018-2000</w:t>
        </w:r>
      </w:hyperlink>
      <w:r w:rsidR="009968E3" w:rsidRPr="009968E3">
        <w:rPr>
          <w:sz w:val="28"/>
          <w:szCs w:val="28"/>
          <w:lang w:val="uk-UA"/>
        </w:rPr>
        <w:t>, що використовуються за призначенням у господарській діяльності суб’єктів господарювання, основна діяльність яких класифікується у секціях B-F </w:t>
      </w:r>
      <w:hyperlink r:id="rId8" w:tgtFrame="_blank" w:history="1">
        <w:r w:rsidR="009968E3" w:rsidRPr="009968E3">
          <w:rPr>
            <w:rStyle w:val="a6"/>
            <w:color w:val="auto"/>
            <w:sz w:val="28"/>
            <w:szCs w:val="28"/>
            <w:u w:val="none"/>
            <w:lang w:val="uk-UA"/>
          </w:rPr>
          <w:t>КВЕД ДК 009:2010</w:t>
        </w:r>
      </w:hyperlink>
      <w:r w:rsidR="009968E3" w:rsidRPr="009968E3">
        <w:rPr>
          <w:sz w:val="28"/>
          <w:szCs w:val="28"/>
          <w:lang w:val="uk-UA"/>
        </w:rPr>
        <w:t>, та не здаються їх власниками в оренду, лізинг, позичку;</w:t>
      </w:r>
    </w:p>
    <w:p w:rsidR="009968E3" w:rsidRPr="009968E3" w:rsidRDefault="009968E3" w:rsidP="00177B77">
      <w:pPr>
        <w:pStyle w:val="rvps2"/>
        <w:spacing w:before="0" w:beforeAutospacing="0" w:after="0" w:afterAutospacing="0"/>
        <w:ind w:firstLine="851"/>
        <w:jc w:val="both"/>
        <w:textAlignment w:val="baseline"/>
        <w:rPr>
          <w:sz w:val="28"/>
          <w:szCs w:val="28"/>
          <w:lang w:val="uk-UA"/>
        </w:rPr>
      </w:pPr>
      <w:bookmarkStart w:id="19" w:name="n17084"/>
      <w:bookmarkStart w:id="20" w:name="n11799"/>
      <w:bookmarkEnd w:id="19"/>
      <w:bookmarkEnd w:id="20"/>
      <w:r w:rsidRPr="009968E3">
        <w:rPr>
          <w:sz w:val="28"/>
          <w:szCs w:val="28"/>
          <w:lang w:val="uk-UA"/>
        </w:rPr>
        <w:t>ж) будівлі,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w:t>
      </w:r>
      <w:proofErr w:type="spellStart"/>
      <w:r w:rsidR="00BF69EF">
        <w:fldChar w:fldCharType="begin"/>
      </w:r>
      <w:r w:rsidR="00DF126D">
        <w:instrText>HYPERLINK</w:instrText>
      </w:r>
      <w:r w:rsidR="00DF126D" w:rsidRPr="00DC1AC1">
        <w:rPr>
          <w:lang w:val="uk-UA"/>
        </w:rPr>
        <w:instrText xml:space="preserve"> "</w:instrText>
      </w:r>
      <w:r w:rsidR="00DF126D">
        <w:instrText>https</w:instrText>
      </w:r>
      <w:r w:rsidR="00DF126D" w:rsidRPr="00DC1AC1">
        <w:rPr>
          <w:lang w:val="uk-UA"/>
        </w:rPr>
        <w:instrText>://</w:instrText>
      </w:r>
      <w:r w:rsidR="00DF126D">
        <w:instrText>zakon</w:instrText>
      </w:r>
      <w:r w:rsidR="00DF126D" w:rsidRPr="00DC1AC1">
        <w:rPr>
          <w:lang w:val="uk-UA"/>
        </w:rPr>
        <w:instrText>.</w:instrText>
      </w:r>
      <w:r w:rsidR="00DF126D">
        <w:instrText>rada</w:instrText>
      </w:r>
      <w:r w:rsidR="00DF126D" w:rsidRPr="00DC1AC1">
        <w:rPr>
          <w:lang w:val="uk-UA"/>
        </w:rPr>
        <w:instrText>.</w:instrText>
      </w:r>
      <w:r w:rsidR="00DF126D">
        <w:instrText>gov</w:instrText>
      </w:r>
      <w:r w:rsidR="00DF126D" w:rsidRPr="00DC1AC1">
        <w:rPr>
          <w:lang w:val="uk-UA"/>
        </w:rPr>
        <w:instrText>.</w:instrText>
      </w:r>
      <w:r w:rsidR="00DF126D">
        <w:instrText>ua</w:instrText>
      </w:r>
      <w:r w:rsidR="00DF126D" w:rsidRPr="00DC1AC1">
        <w:rPr>
          <w:lang w:val="uk-UA"/>
        </w:rPr>
        <w:instrText>/</w:instrText>
      </w:r>
      <w:r w:rsidR="00DF126D">
        <w:instrText>laws</w:instrText>
      </w:r>
      <w:r w:rsidR="00DF126D" w:rsidRPr="00DC1AC1">
        <w:rPr>
          <w:lang w:val="uk-UA"/>
        </w:rPr>
        <w:instrText>/</w:instrText>
      </w:r>
      <w:r w:rsidR="00DF126D">
        <w:instrText>show</w:instrText>
      </w:r>
      <w:r w:rsidR="00DF126D" w:rsidRPr="00DC1AC1">
        <w:rPr>
          <w:lang w:val="uk-UA"/>
        </w:rPr>
        <w:instrText>/</w:instrText>
      </w:r>
      <w:r w:rsidR="00DF126D">
        <w:instrText>va</w:instrText>
      </w:r>
      <w:r w:rsidR="00DF126D" w:rsidRPr="00DC1AC1">
        <w:rPr>
          <w:lang w:val="uk-UA"/>
        </w:rPr>
        <w:instrText>507565-00" \</w:instrText>
      </w:r>
      <w:r w:rsidR="00DF126D">
        <w:instrText>t</w:instrText>
      </w:r>
      <w:r w:rsidR="00DF126D" w:rsidRPr="00DC1AC1">
        <w:rPr>
          <w:lang w:val="uk-UA"/>
        </w:rPr>
        <w:instrText xml:space="preserve"> "_</w:instrText>
      </w:r>
      <w:r w:rsidR="00DF126D">
        <w:instrText>blank</w:instrText>
      </w:r>
      <w:r w:rsidR="00DF126D" w:rsidRPr="00DC1AC1">
        <w:rPr>
          <w:lang w:val="uk-UA"/>
        </w:rPr>
        <w:instrText>"</w:instrText>
      </w:r>
      <w:r w:rsidR="00BF69EF">
        <w:fldChar w:fldCharType="separate"/>
      </w:r>
      <w:r w:rsidRPr="009968E3">
        <w:rPr>
          <w:rStyle w:val="a6"/>
          <w:color w:val="auto"/>
          <w:sz w:val="28"/>
          <w:szCs w:val="28"/>
          <w:u w:val="none"/>
          <w:lang w:val="uk-UA"/>
        </w:rPr>
        <w:t>ДК</w:t>
      </w:r>
      <w:proofErr w:type="spellEnd"/>
      <w:r w:rsidRPr="009968E3">
        <w:rPr>
          <w:rStyle w:val="a6"/>
          <w:color w:val="auto"/>
          <w:sz w:val="28"/>
          <w:szCs w:val="28"/>
          <w:u w:val="none"/>
          <w:lang w:val="uk-UA"/>
        </w:rPr>
        <w:t xml:space="preserve"> 018-2000</w:t>
      </w:r>
      <w:r w:rsidR="00BF69EF">
        <w:fldChar w:fldCharType="end"/>
      </w:r>
      <w:r w:rsidRPr="009968E3">
        <w:rPr>
          <w:sz w:val="28"/>
          <w:szCs w:val="28"/>
          <w:lang w:val="uk-UA"/>
        </w:rPr>
        <w:t>, та не здаються їх власниками в оренду, лізинг, позичку;</w:t>
      </w:r>
    </w:p>
    <w:p w:rsidR="0090545E" w:rsidRPr="009968E3" w:rsidRDefault="0090545E" w:rsidP="00177B77">
      <w:pPr>
        <w:pStyle w:val="rvps2"/>
        <w:shd w:val="clear" w:color="auto" w:fill="FFFFFF"/>
        <w:spacing w:before="0" w:beforeAutospacing="0" w:after="0" w:afterAutospacing="0"/>
        <w:ind w:firstLine="851"/>
        <w:jc w:val="both"/>
        <w:textAlignment w:val="baseline"/>
        <w:rPr>
          <w:color w:val="000000"/>
          <w:sz w:val="28"/>
          <w:szCs w:val="28"/>
          <w:lang w:val="uk-UA"/>
        </w:rPr>
      </w:pPr>
      <w:r w:rsidRPr="009968E3">
        <w:rPr>
          <w:color w:val="000000"/>
          <w:sz w:val="28"/>
          <w:szCs w:val="28"/>
          <w:lang w:val="uk-UA"/>
        </w:rPr>
        <w:t>з) об’єкти житлової та нежитлової нерухомості, які перебувають у власності громадських організацій інвалідів та їх підприємств;</w:t>
      </w:r>
    </w:p>
    <w:p w:rsidR="0090545E" w:rsidRPr="00DC1AC1" w:rsidRDefault="0090545E" w:rsidP="00177B77">
      <w:pPr>
        <w:pStyle w:val="rvps2"/>
        <w:shd w:val="clear" w:color="auto" w:fill="FFFFFF"/>
        <w:spacing w:before="0" w:beforeAutospacing="0" w:after="0" w:afterAutospacing="0"/>
        <w:ind w:firstLine="851"/>
        <w:jc w:val="both"/>
        <w:textAlignment w:val="baseline"/>
        <w:rPr>
          <w:color w:val="000000"/>
          <w:sz w:val="28"/>
          <w:szCs w:val="28"/>
          <w:lang w:val="uk-UA"/>
        </w:rPr>
      </w:pPr>
      <w:bookmarkStart w:id="21" w:name="n12368"/>
      <w:bookmarkEnd w:id="21"/>
      <w:r w:rsidRPr="00DC1AC1">
        <w:rPr>
          <w:color w:val="000000"/>
          <w:sz w:val="28"/>
          <w:szCs w:val="28"/>
          <w:lang w:val="uk-UA"/>
        </w:rPr>
        <w:t xml:space="preserve">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w:t>
      </w:r>
      <w:r w:rsidRPr="00DC1AC1">
        <w:rPr>
          <w:color w:val="000000"/>
          <w:sz w:val="28"/>
          <w:szCs w:val="28"/>
          <w:lang w:val="uk-UA"/>
        </w:rPr>
        <w:lastRenderedPageBreak/>
        <w:t>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90545E" w:rsidRPr="00DC1AC1" w:rsidRDefault="0090545E" w:rsidP="00177B77">
      <w:pPr>
        <w:pStyle w:val="rvps2"/>
        <w:shd w:val="clear" w:color="auto" w:fill="FFFFFF"/>
        <w:spacing w:before="0" w:beforeAutospacing="0" w:after="0" w:afterAutospacing="0"/>
        <w:ind w:firstLine="851"/>
        <w:jc w:val="both"/>
        <w:textAlignment w:val="baseline"/>
        <w:rPr>
          <w:color w:val="000000"/>
          <w:sz w:val="28"/>
          <w:szCs w:val="28"/>
          <w:lang w:val="uk-UA"/>
        </w:rPr>
      </w:pPr>
      <w:bookmarkStart w:id="22" w:name="n12367"/>
      <w:bookmarkStart w:id="23" w:name="n12484"/>
      <w:bookmarkEnd w:id="22"/>
      <w:bookmarkEnd w:id="23"/>
      <w:r w:rsidRPr="00DC1AC1">
        <w:rPr>
          <w:color w:val="000000"/>
          <w:sz w:val="28"/>
          <w:szCs w:val="28"/>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90545E" w:rsidRPr="0090545E" w:rsidRDefault="0090545E" w:rsidP="00177B77">
      <w:pPr>
        <w:pStyle w:val="rvps2"/>
        <w:shd w:val="clear" w:color="auto" w:fill="FFFFFF"/>
        <w:spacing w:before="0" w:beforeAutospacing="0" w:after="0" w:afterAutospacing="0"/>
        <w:ind w:firstLine="851"/>
        <w:jc w:val="both"/>
        <w:textAlignment w:val="baseline"/>
        <w:rPr>
          <w:color w:val="000000"/>
          <w:sz w:val="28"/>
          <w:szCs w:val="28"/>
        </w:rPr>
      </w:pPr>
      <w:bookmarkStart w:id="24" w:name="n12483"/>
      <w:bookmarkStart w:id="25" w:name="n14360"/>
      <w:bookmarkEnd w:id="24"/>
      <w:bookmarkEnd w:id="25"/>
      <w:r w:rsidRPr="00DC1AC1">
        <w:rPr>
          <w:color w:val="000000"/>
          <w:sz w:val="28"/>
          <w:szCs w:val="28"/>
          <w:lang w:val="uk-UA"/>
        </w:rPr>
        <w:t xml:space="preserve">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w:t>
      </w:r>
      <w:r w:rsidRPr="0090545E">
        <w:rPr>
          <w:color w:val="000000"/>
          <w:sz w:val="28"/>
          <w:szCs w:val="28"/>
        </w:rPr>
        <w:t xml:space="preserve">У </w:t>
      </w:r>
      <w:proofErr w:type="spellStart"/>
      <w:r w:rsidRPr="0090545E">
        <w:rPr>
          <w:color w:val="000000"/>
          <w:sz w:val="28"/>
          <w:szCs w:val="28"/>
        </w:rPr>
        <w:t>разі</w:t>
      </w:r>
      <w:proofErr w:type="spellEnd"/>
      <w:r w:rsidRPr="0090545E">
        <w:rPr>
          <w:color w:val="000000"/>
          <w:sz w:val="28"/>
          <w:szCs w:val="28"/>
        </w:rPr>
        <w:t xml:space="preserve"> </w:t>
      </w:r>
      <w:proofErr w:type="spellStart"/>
      <w:r w:rsidRPr="0090545E">
        <w:rPr>
          <w:color w:val="000000"/>
          <w:sz w:val="28"/>
          <w:szCs w:val="28"/>
        </w:rPr>
        <w:t>виключення</w:t>
      </w:r>
      <w:proofErr w:type="spellEnd"/>
      <w:r w:rsidRPr="0090545E">
        <w:rPr>
          <w:color w:val="000000"/>
          <w:sz w:val="28"/>
          <w:szCs w:val="28"/>
        </w:rPr>
        <w:t xml:space="preserve"> </w:t>
      </w:r>
      <w:proofErr w:type="spellStart"/>
      <w:r w:rsidRPr="0090545E">
        <w:rPr>
          <w:color w:val="000000"/>
          <w:sz w:val="28"/>
          <w:szCs w:val="28"/>
        </w:rPr>
        <w:t>з</w:t>
      </w:r>
      <w:proofErr w:type="spellEnd"/>
      <w:r w:rsidRPr="0090545E">
        <w:rPr>
          <w:color w:val="000000"/>
          <w:sz w:val="28"/>
          <w:szCs w:val="28"/>
        </w:rPr>
        <w:t xml:space="preserve"> </w:t>
      </w:r>
      <w:proofErr w:type="spellStart"/>
      <w:r w:rsidRPr="0090545E">
        <w:rPr>
          <w:color w:val="000000"/>
          <w:sz w:val="28"/>
          <w:szCs w:val="28"/>
        </w:rPr>
        <w:t>Реєстру</w:t>
      </w:r>
      <w:proofErr w:type="spellEnd"/>
      <w:r w:rsidRPr="0090545E">
        <w:rPr>
          <w:color w:val="000000"/>
          <w:sz w:val="28"/>
          <w:szCs w:val="28"/>
        </w:rPr>
        <w:t xml:space="preserve">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90545E" w:rsidRPr="0090545E" w:rsidRDefault="0090545E" w:rsidP="00177B77">
      <w:pPr>
        <w:pStyle w:val="rvps2"/>
        <w:shd w:val="clear" w:color="auto" w:fill="FFFFFF"/>
        <w:spacing w:before="0" w:beforeAutospacing="0" w:after="0" w:afterAutospacing="0"/>
        <w:ind w:firstLine="851"/>
        <w:jc w:val="both"/>
        <w:textAlignment w:val="baseline"/>
        <w:rPr>
          <w:color w:val="000000"/>
          <w:sz w:val="28"/>
          <w:szCs w:val="28"/>
        </w:rPr>
      </w:pPr>
      <w:bookmarkStart w:id="26" w:name="n14366"/>
      <w:bookmarkStart w:id="27" w:name="n14361"/>
      <w:bookmarkEnd w:id="26"/>
      <w:bookmarkEnd w:id="27"/>
      <w:r w:rsidRPr="0090545E">
        <w:rPr>
          <w:color w:val="000000"/>
          <w:sz w:val="28"/>
          <w:szCs w:val="28"/>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90545E" w:rsidRPr="0090545E" w:rsidRDefault="0090545E" w:rsidP="00177B77">
      <w:pPr>
        <w:pStyle w:val="rvps2"/>
        <w:shd w:val="clear" w:color="auto" w:fill="FFFFFF"/>
        <w:spacing w:before="0" w:beforeAutospacing="0" w:after="0" w:afterAutospacing="0"/>
        <w:ind w:firstLine="851"/>
        <w:jc w:val="both"/>
        <w:textAlignment w:val="baseline"/>
        <w:rPr>
          <w:color w:val="000000"/>
          <w:sz w:val="28"/>
          <w:szCs w:val="28"/>
        </w:rPr>
      </w:pPr>
      <w:bookmarkStart w:id="28" w:name="n14365"/>
      <w:bookmarkStart w:id="29" w:name="n14362"/>
      <w:bookmarkEnd w:id="28"/>
      <w:bookmarkEnd w:id="29"/>
      <w:r w:rsidRPr="0090545E">
        <w:rPr>
          <w:color w:val="000000"/>
          <w:sz w:val="28"/>
          <w:szCs w:val="28"/>
        </w:rPr>
        <w:t>к) об’єкти нежитлової нерухомості баз олімпійської та паралімпійської підготовки. Перелік таких баз затверджується Кабінетом Міністрів України;</w:t>
      </w:r>
    </w:p>
    <w:p w:rsidR="0090545E" w:rsidRPr="0090545E" w:rsidRDefault="0090545E" w:rsidP="00177B77">
      <w:pPr>
        <w:pStyle w:val="rvps2"/>
        <w:shd w:val="clear" w:color="auto" w:fill="FFFFFF"/>
        <w:spacing w:before="0" w:beforeAutospacing="0" w:after="0" w:afterAutospacing="0"/>
        <w:ind w:firstLine="851"/>
        <w:jc w:val="both"/>
        <w:textAlignment w:val="baseline"/>
        <w:rPr>
          <w:color w:val="000000"/>
          <w:sz w:val="28"/>
          <w:szCs w:val="28"/>
          <w:lang w:val="uk-UA"/>
        </w:rPr>
      </w:pPr>
      <w:bookmarkStart w:id="30" w:name="n14364"/>
      <w:bookmarkStart w:id="31" w:name="n14363"/>
      <w:bookmarkEnd w:id="30"/>
      <w:bookmarkEnd w:id="31"/>
      <w:r w:rsidRPr="0090545E">
        <w:rPr>
          <w:color w:val="000000"/>
          <w:sz w:val="28"/>
          <w:szCs w:val="28"/>
        </w:rPr>
        <w:t>л) об’єкти житлової нерухомості, які належать багатодітним або прийомним сім’ям, у яких виховується п’ять та більше дітей</w:t>
      </w:r>
      <w:r w:rsidRPr="0090545E">
        <w:rPr>
          <w:color w:val="000000"/>
          <w:sz w:val="28"/>
          <w:szCs w:val="28"/>
          <w:lang w:val="uk-UA"/>
        </w:rPr>
        <w:t>.</w:t>
      </w:r>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lang w:val="uk-UA"/>
        </w:rPr>
      </w:pPr>
    </w:p>
    <w:p w:rsidR="0090545E" w:rsidRPr="0090545E" w:rsidRDefault="0090545E" w:rsidP="0090545E">
      <w:pPr>
        <w:pStyle w:val="rvps2"/>
        <w:shd w:val="clear" w:color="auto" w:fill="FFFFFF"/>
        <w:spacing w:before="0" w:beforeAutospacing="0" w:after="0" w:afterAutospacing="0"/>
        <w:ind w:firstLine="450"/>
        <w:jc w:val="center"/>
        <w:textAlignment w:val="baseline"/>
        <w:rPr>
          <w:b/>
          <w:color w:val="000000"/>
          <w:sz w:val="28"/>
          <w:szCs w:val="28"/>
          <w:lang w:val="uk-UA"/>
        </w:rPr>
      </w:pPr>
      <w:bookmarkStart w:id="32" w:name="n14359"/>
      <w:bookmarkStart w:id="33" w:name="n11801"/>
      <w:bookmarkEnd w:id="32"/>
      <w:bookmarkEnd w:id="33"/>
      <w:r w:rsidRPr="0090545E">
        <w:rPr>
          <w:b/>
          <w:color w:val="000000"/>
          <w:sz w:val="28"/>
          <w:szCs w:val="28"/>
          <w:lang w:val="uk-UA"/>
        </w:rPr>
        <w:t>3. База оподаткування</w:t>
      </w:r>
    </w:p>
    <w:p w:rsidR="0090545E" w:rsidRPr="0090545E" w:rsidRDefault="0090545E" w:rsidP="00085E48">
      <w:pPr>
        <w:pStyle w:val="rvps2"/>
        <w:shd w:val="clear" w:color="auto" w:fill="FFFFFF"/>
        <w:spacing w:before="0" w:beforeAutospacing="0" w:after="0" w:afterAutospacing="0"/>
        <w:ind w:firstLine="851"/>
        <w:jc w:val="both"/>
        <w:textAlignment w:val="baseline"/>
        <w:rPr>
          <w:color w:val="000000"/>
          <w:sz w:val="28"/>
          <w:szCs w:val="28"/>
          <w:lang w:val="uk-UA"/>
        </w:rPr>
      </w:pPr>
      <w:bookmarkStart w:id="34" w:name="n11802"/>
      <w:bookmarkEnd w:id="34"/>
      <w:r w:rsidRPr="0090545E">
        <w:rPr>
          <w:color w:val="000000"/>
          <w:sz w:val="28"/>
          <w:szCs w:val="28"/>
          <w:lang w:val="uk-UA"/>
        </w:rPr>
        <w:t>3.1. Базою оподаткування є загальна площа об’єкта житлової та нежитлової нерухомості, в тому числі його часток.</w:t>
      </w:r>
    </w:p>
    <w:p w:rsidR="0090545E" w:rsidRPr="0090545E" w:rsidRDefault="0090545E" w:rsidP="00085E48">
      <w:pPr>
        <w:pStyle w:val="rvps2"/>
        <w:shd w:val="clear" w:color="auto" w:fill="FFFFFF"/>
        <w:spacing w:before="0" w:beforeAutospacing="0" w:after="0" w:afterAutospacing="0"/>
        <w:ind w:firstLine="851"/>
        <w:jc w:val="both"/>
        <w:textAlignment w:val="baseline"/>
        <w:rPr>
          <w:color w:val="000000"/>
          <w:sz w:val="28"/>
          <w:szCs w:val="28"/>
        </w:rPr>
      </w:pPr>
      <w:bookmarkStart w:id="35" w:name="n11803"/>
      <w:bookmarkEnd w:id="35"/>
      <w:r w:rsidRPr="0090545E">
        <w:rPr>
          <w:color w:val="000000"/>
          <w:sz w:val="28"/>
          <w:szCs w:val="28"/>
        </w:rPr>
        <w:t xml:space="preserve">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w:t>
      </w:r>
      <w:r w:rsidRPr="0090545E">
        <w:rPr>
          <w:color w:val="000000"/>
          <w:sz w:val="28"/>
          <w:szCs w:val="28"/>
        </w:rPr>
        <w:lastRenderedPageBreak/>
        <w:t>на нерухоме майно та/або на підставі оригіналів відповідних документів платника податків, зокрема документів на право власності.</w:t>
      </w:r>
    </w:p>
    <w:p w:rsidR="0090545E" w:rsidRPr="0090545E" w:rsidRDefault="0090545E" w:rsidP="00085E48">
      <w:pPr>
        <w:pStyle w:val="rvps2"/>
        <w:shd w:val="clear" w:color="auto" w:fill="FFFFFF"/>
        <w:spacing w:before="0" w:beforeAutospacing="0" w:after="0" w:afterAutospacing="0"/>
        <w:ind w:firstLine="851"/>
        <w:jc w:val="both"/>
        <w:textAlignment w:val="baseline"/>
        <w:rPr>
          <w:color w:val="000000"/>
          <w:sz w:val="28"/>
          <w:szCs w:val="28"/>
          <w:lang w:val="uk-UA"/>
        </w:rPr>
      </w:pPr>
      <w:bookmarkStart w:id="36" w:name="n11804"/>
      <w:bookmarkEnd w:id="36"/>
      <w:r w:rsidRPr="0090545E">
        <w:rPr>
          <w:color w:val="000000"/>
          <w:sz w:val="28"/>
          <w:szCs w:val="28"/>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lang w:val="uk-UA"/>
        </w:rPr>
      </w:pPr>
    </w:p>
    <w:p w:rsidR="0090545E" w:rsidRPr="0090545E" w:rsidRDefault="0090545E" w:rsidP="0090545E">
      <w:pPr>
        <w:pStyle w:val="rvps2"/>
        <w:shd w:val="clear" w:color="auto" w:fill="FFFFFF"/>
        <w:spacing w:before="0" w:beforeAutospacing="0" w:after="0" w:afterAutospacing="0"/>
        <w:ind w:firstLine="450"/>
        <w:jc w:val="center"/>
        <w:textAlignment w:val="baseline"/>
        <w:rPr>
          <w:b/>
          <w:color w:val="000000"/>
          <w:sz w:val="28"/>
          <w:szCs w:val="28"/>
          <w:lang w:val="uk-UA"/>
        </w:rPr>
      </w:pPr>
      <w:bookmarkStart w:id="37" w:name="n11805"/>
      <w:bookmarkEnd w:id="37"/>
      <w:r w:rsidRPr="0090545E">
        <w:rPr>
          <w:b/>
          <w:color w:val="000000"/>
          <w:sz w:val="28"/>
          <w:szCs w:val="28"/>
          <w:lang w:val="uk-UA"/>
        </w:rPr>
        <w:t>4. Пільги із сплати податку</w:t>
      </w:r>
    </w:p>
    <w:p w:rsidR="0090545E" w:rsidRPr="0090545E" w:rsidRDefault="0090545E" w:rsidP="009C6407">
      <w:pPr>
        <w:pStyle w:val="rvps2"/>
        <w:shd w:val="clear" w:color="auto" w:fill="FFFFFF"/>
        <w:spacing w:before="0" w:beforeAutospacing="0" w:after="0" w:afterAutospacing="0"/>
        <w:ind w:firstLine="851"/>
        <w:jc w:val="both"/>
        <w:textAlignment w:val="baseline"/>
        <w:rPr>
          <w:color w:val="000000"/>
          <w:sz w:val="28"/>
          <w:szCs w:val="28"/>
          <w:lang w:val="uk-UA"/>
        </w:rPr>
      </w:pPr>
      <w:bookmarkStart w:id="38" w:name="n11806"/>
      <w:bookmarkEnd w:id="38"/>
      <w:r w:rsidRPr="0090545E">
        <w:rPr>
          <w:color w:val="000000"/>
          <w:sz w:val="28"/>
          <w:szCs w:val="28"/>
          <w:lang w:val="uk-UA"/>
        </w:rPr>
        <w:t>4.1.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90545E" w:rsidRPr="00211C71" w:rsidRDefault="0090545E" w:rsidP="009C6407">
      <w:pPr>
        <w:pStyle w:val="rvps2"/>
        <w:shd w:val="clear" w:color="auto" w:fill="FFFFFF"/>
        <w:spacing w:before="0" w:beforeAutospacing="0" w:after="0" w:afterAutospacing="0"/>
        <w:ind w:firstLine="851"/>
        <w:jc w:val="both"/>
        <w:textAlignment w:val="baseline"/>
        <w:rPr>
          <w:color w:val="000000"/>
          <w:sz w:val="28"/>
          <w:szCs w:val="28"/>
        </w:rPr>
      </w:pPr>
      <w:bookmarkStart w:id="39" w:name="n11807"/>
      <w:bookmarkEnd w:id="39"/>
      <w:r w:rsidRPr="00211C71">
        <w:rPr>
          <w:color w:val="000000"/>
          <w:sz w:val="28"/>
          <w:szCs w:val="28"/>
        </w:rPr>
        <w:t xml:space="preserve">а) для квартири/квартир незалежно від їх кількості - на </w:t>
      </w:r>
      <w:r w:rsidR="00211C71" w:rsidRPr="00211C71">
        <w:rPr>
          <w:color w:val="000000"/>
          <w:sz w:val="28"/>
          <w:szCs w:val="28"/>
          <w:lang w:val="uk-UA"/>
        </w:rPr>
        <w:t>60</w:t>
      </w:r>
      <w:r w:rsidRPr="00211C71">
        <w:rPr>
          <w:color w:val="000000"/>
          <w:sz w:val="28"/>
          <w:szCs w:val="28"/>
        </w:rPr>
        <w:t xml:space="preserve"> кв. метрів;</w:t>
      </w:r>
    </w:p>
    <w:p w:rsidR="0090545E" w:rsidRPr="00211C71" w:rsidRDefault="0090545E" w:rsidP="009C6407">
      <w:pPr>
        <w:pStyle w:val="rvps2"/>
        <w:shd w:val="clear" w:color="auto" w:fill="FFFFFF"/>
        <w:spacing w:before="0" w:beforeAutospacing="0" w:after="0" w:afterAutospacing="0"/>
        <w:ind w:firstLine="851"/>
        <w:jc w:val="both"/>
        <w:textAlignment w:val="baseline"/>
        <w:rPr>
          <w:color w:val="000000"/>
          <w:sz w:val="28"/>
          <w:szCs w:val="28"/>
        </w:rPr>
      </w:pPr>
      <w:bookmarkStart w:id="40" w:name="n11808"/>
      <w:bookmarkEnd w:id="40"/>
      <w:r w:rsidRPr="00211C71">
        <w:rPr>
          <w:color w:val="000000"/>
          <w:sz w:val="28"/>
          <w:szCs w:val="28"/>
        </w:rPr>
        <w:t>б) для житлового будинку/будинків незалежно від їх кількості - на 120 кв. метрів;</w:t>
      </w:r>
    </w:p>
    <w:p w:rsidR="0090545E" w:rsidRPr="00211C71" w:rsidRDefault="0090545E" w:rsidP="009C6407">
      <w:pPr>
        <w:pStyle w:val="rvps2"/>
        <w:shd w:val="clear" w:color="auto" w:fill="FFFFFF"/>
        <w:spacing w:before="0" w:beforeAutospacing="0" w:after="0" w:afterAutospacing="0"/>
        <w:ind w:firstLine="851"/>
        <w:jc w:val="both"/>
        <w:textAlignment w:val="baseline"/>
        <w:rPr>
          <w:color w:val="000000"/>
          <w:sz w:val="28"/>
          <w:szCs w:val="28"/>
        </w:rPr>
      </w:pPr>
      <w:bookmarkStart w:id="41" w:name="n11809"/>
      <w:bookmarkEnd w:id="41"/>
      <w:r w:rsidRPr="00211C71">
        <w:rPr>
          <w:color w:val="000000"/>
          <w:sz w:val="28"/>
          <w:szCs w:val="28"/>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00211C71" w:rsidRPr="00211C71">
        <w:rPr>
          <w:color w:val="000000"/>
          <w:sz w:val="28"/>
          <w:szCs w:val="28"/>
          <w:lang w:val="uk-UA"/>
        </w:rPr>
        <w:t>180</w:t>
      </w:r>
      <w:r w:rsidRPr="00211C71">
        <w:rPr>
          <w:color w:val="000000"/>
          <w:sz w:val="28"/>
          <w:szCs w:val="28"/>
        </w:rPr>
        <w:t xml:space="preserve"> кв. метрів.</w:t>
      </w:r>
    </w:p>
    <w:p w:rsidR="0090545E" w:rsidRPr="0090545E" w:rsidRDefault="0090545E" w:rsidP="009C6407">
      <w:pPr>
        <w:pStyle w:val="rvps2"/>
        <w:shd w:val="clear" w:color="auto" w:fill="FFFFFF"/>
        <w:spacing w:before="0" w:beforeAutospacing="0" w:after="0" w:afterAutospacing="0"/>
        <w:ind w:firstLine="851"/>
        <w:jc w:val="both"/>
        <w:textAlignment w:val="baseline"/>
        <w:rPr>
          <w:color w:val="000000"/>
          <w:sz w:val="28"/>
          <w:szCs w:val="28"/>
        </w:rPr>
      </w:pPr>
      <w:bookmarkStart w:id="42" w:name="n11810"/>
      <w:bookmarkEnd w:id="42"/>
      <w:r w:rsidRPr="00211C71">
        <w:rPr>
          <w:color w:val="000000"/>
          <w:sz w:val="28"/>
          <w:szCs w:val="28"/>
        </w:rPr>
        <w:t>Таке зменшення надається один раз за кожний базовий податковий (звітний) період (рік).</w:t>
      </w:r>
    </w:p>
    <w:p w:rsidR="0090545E" w:rsidRPr="0090545E" w:rsidRDefault="0090545E" w:rsidP="009C6407">
      <w:pPr>
        <w:pStyle w:val="rvps2"/>
        <w:shd w:val="clear" w:color="auto" w:fill="FFFFFF"/>
        <w:spacing w:before="0" w:beforeAutospacing="0" w:after="0" w:afterAutospacing="0"/>
        <w:ind w:firstLine="851"/>
        <w:jc w:val="both"/>
        <w:textAlignment w:val="baseline"/>
        <w:rPr>
          <w:color w:val="000000"/>
          <w:sz w:val="28"/>
          <w:szCs w:val="28"/>
        </w:rPr>
      </w:pPr>
      <w:bookmarkStart w:id="43" w:name="n11811"/>
      <w:bookmarkStart w:id="44" w:name="n11812"/>
      <w:bookmarkEnd w:id="43"/>
      <w:bookmarkEnd w:id="44"/>
      <w:r w:rsidRPr="0090545E">
        <w:rPr>
          <w:color w:val="000000"/>
          <w:sz w:val="28"/>
          <w:szCs w:val="28"/>
        </w:rPr>
        <w:t xml:space="preserve">4.2. </w:t>
      </w:r>
      <w:r w:rsidRPr="0090545E">
        <w:rPr>
          <w:color w:val="000000"/>
          <w:sz w:val="28"/>
          <w:szCs w:val="28"/>
          <w:lang w:val="uk-UA"/>
        </w:rPr>
        <w:t xml:space="preserve">Відповідно до ст. 266.4.2 Податкового Кодексу України рада об'єднаних територіальних громад </w:t>
      </w:r>
      <w:r w:rsidRPr="0090545E">
        <w:rPr>
          <w:color w:val="000000"/>
          <w:sz w:val="28"/>
          <w:szCs w:val="28"/>
        </w:rPr>
        <w:t xml:space="preserve">, </w:t>
      </w:r>
      <w:r w:rsidRPr="0090545E">
        <w:rPr>
          <w:color w:val="000000"/>
          <w:sz w:val="28"/>
          <w:szCs w:val="28"/>
          <w:lang w:val="uk-UA"/>
        </w:rPr>
        <w:t xml:space="preserve">може </w:t>
      </w:r>
      <w:r w:rsidRPr="0090545E">
        <w:rPr>
          <w:color w:val="000000"/>
          <w:sz w:val="28"/>
          <w:szCs w:val="28"/>
        </w:rPr>
        <w:t>встановлю</w:t>
      </w:r>
      <w:r w:rsidRPr="0090545E">
        <w:rPr>
          <w:color w:val="000000"/>
          <w:sz w:val="28"/>
          <w:szCs w:val="28"/>
          <w:lang w:val="uk-UA"/>
        </w:rPr>
        <w:t>вати</w:t>
      </w:r>
      <w:r w:rsidRPr="0090545E">
        <w:rPr>
          <w:color w:val="000000"/>
          <w:sz w:val="28"/>
          <w:szCs w:val="28"/>
        </w:rPr>
        <w:t xml:space="preserve">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r w:rsidRPr="0090545E">
        <w:rPr>
          <w:color w:val="000000"/>
          <w:sz w:val="28"/>
          <w:szCs w:val="28"/>
          <w:lang w:val="uk-UA"/>
        </w:rPr>
        <w:t>)</w:t>
      </w:r>
      <w:r w:rsidRPr="0090545E">
        <w:rPr>
          <w:color w:val="000000"/>
          <w:sz w:val="28"/>
          <w:szCs w:val="28"/>
        </w:rPr>
        <w:t>.</w:t>
      </w:r>
    </w:p>
    <w:p w:rsidR="0090545E" w:rsidRPr="0090545E" w:rsidRDefault="0090545E" w:rsidP="009C6407">
      <w:pPr>
        <w:pStyle w:val="rvps2"/>
        <w:shd w:val="clear" w:color="auto" w:fill="FFFFFF"/>
        <w:spacing w:before="0" w:beforeAutospacing="0" w:after="0" w:afterAutospacing="0"/>
        <w:ind w:firstLine="851"/>
        <w:jc w:val="both"/>
        <w:textAlignment w:val="baseline"/>
        <w:rPr>
          <w:color w:val="000000"/>
          <w:sz w:val="28"/>
          <w:szCs w:val="28"/>
        </w:rPr>
      </w:pPr>
      <w:bookmarkStart w:id="45" w:name="n11813"/>
      <w:bookmarkEnd w:id="45"/>
      <w:r w:rsidRPr="0090545E">
        <w:rPr>
          <w:color w:val="000000"/>
          <w:sz w:val="28"/>
          <w:szCs w:val="28"/>
        </w:rPr>
        <w:t>Пільги з податку, що сплачується на відповідній території з об’єктів житлової та нежитлової нерухомості, для фізичних осіб визначаються виходячи з їх майнового стану та рівня доходів.</w:t>
      </w:r>
    </w:p>
    <w:p w:rsidR="0090545E" w:rsidRPr="0090545E" w:rsidRDefault="0090545E" w:rsidP="009C6407">
      <w:pPr>
        <w:pStyle w:val="rvps2"/>
        <w:shd w:val="clear" w:color="auto" w:fill="FFFFFF"/>
        <w:spacing w:before="0" w:beforeAutospacing="0" w:after="0" w:afterAutospacing="0"/>
        <w:ind w:firstLine="851"/>
        <w:jc w:val="both"/>
        <w:textAlignment w:val="baseline"/>
        <w:rPr>
          <w:color w:val="000000"/>
          <w:sz w:val="28"/>
          <w:szCs w:val="28"/>
        </w:rPr>
      </w:pPr>
      <w:bookmarkStart w:id="46" w:name="n11816"/>
      <w:bookmarkEnd w:id="46"/>
      <w:r w:rsidRPr="0090545E">
        <w:rPr>
          <w:color w:val="000000"/>
          <w:sz w:val="28"/>
          <w:szCs w:val="28"/>
        </w:rPr>
        <w:t>Пільги з податку, що сплачується на відповідній території з об’єктів нежитлової нерухомості, встановлюються залежно від майна, яке є об’єктом оподаткування.</w:t>
      </w:r>
    </w:p>
    <w:p w:rsidR="0090545E" w:rsidRPr="0090545E" w:rsidRDefault="0090545E" w:rsidP="009C6407">
      <w:pPr>
        <w:pStyle w:val="rvps2"/>
        <w:shd w:val="clear" w:color="auto" w:fill="FFFFFF"/>
        <w:spacing w:before="0" w:beforeAutospacing="0" w:after="0" w:afterAutospacing="0"/>
        <w:ind w:firstLine="851"/>
        <w:jc w:val="both"/>
        <w:textAlignment w:val="baseline"/>
        <w:rPr>
          <w:color w:val="000000"/>
          <w:sz w:val="28"/>
          <w:szCs w:val="28"/>
        </w:rPr>
      </w:pPr>
      <w:bookmarkStart w:id="47" w:name="n11817"/>
      <w:bookmarkStart w:id="48" w:name="n14367"/>
      <w:bookmarkStart w:id="49" w:name="n14370"/>
      <w:bookmarkEnd w:id="47"/>
      <w:bookmarkEnd w:id="48"/>
      <w:bookmarkEnd w:id="49"/>
      <w:r w:rsidRPr="0090545E">
        <w:rPr>
          <w:color w:val="000000"/>
          <w:sz w:val="28"/>
          <w:szCs w:val="28"/>
        </w:rPr>
        <w:t>4.3. Пільги з податку, передбачені</w:t>
      </w:r>
      <w:r w:rsidRPr="0090545E">
        <w:rPr>
          <w:rStyle w:val="apple-converted-space"/>
          <w:rFonts w:eastAsiaTheme="majorEastAsia"/>
          <w:color w:val="000000"/>
          <w:sz w:val="28"/>
          <w:szCs w:val="28"/>
        </w:rPr>
        <w:t> </w:t>
      </w:r>
      <w:hyperlink r:id="rId9" w:anchor="n11806" w:history="1">
        <w:r w:rsidRPr="0090545E">
          <w:rPr>
            <w:rStyle w:val="a6"/>
            <w:color w:val="000000"/>
            <w:sz w:val="28"/>
            <w:szCs w:val="28"/>
            <w:bdr w:val="none" w:sz="0" w:space="0" w:color="auto" w:frame="1"/>
          </w:rPr>
          <w:t>пунктами 4.1</w:t>
        </w:r>
      </w:hyperlink>
      <w:r w:rsidRPr="0090545E">
        <w:rPr>
          <w:rStyle w:val="apple-converted-space"/>
          <w:rFonts w:eastAsiaTheme="majorEastAsia"/>
          <w:color w:val="000000"/>
          <w:sz w:val="28"/>
          <w:szCs w:val="28"/>
        </w:rPr>
        <w:t> </w:t>
      </w:r>
      <w:r w:rsidRPr="0090545E">
        <w:rPr>
          <w:color w:val="000000"/>
          <w:sz w:val="28"/>
          <w:szCs w:val="28"/>
        </w:rPr>
        <w:t>та</w:t>
      </w:r>
      <w:r w:rsidRPr="0090545E">
        <w:rPr>
          <w:rStyle w:val="apple-converted-space"/>
          <w:rFonts w:eastAsiaTheme="majorEastAsia"/>
          <w:color w:val="000000"/>
          <w:sz w:val="28"/>
          <w:szCs w:val="28"/>
        </w:rPr>
        <w:t> </w:t>
      </w:r>
      <w:hyperlink r:id="rId10" w:anchor="n11812" w:history="1">
        <w:r w:rsidRPr="0090545E">
          <w:rPr>
            <w:rStyle w:val="a6"/>
            <w:color w:val="000000"/>
            <w:sz w:val="28"/>
            <w:szCs w:val="28"/>
            <w:bdr w:val="none" w:sz="0" w:space="0" w:color="auto" w:frame="1"/>
          </w:rPr>
          <w:t>4.2</w:t>
        </w:r>
      </w:hyperlink>
      <w:r w:rsidRPr="0090545E">
        <w:rPr>
          <w:rStyle w:val="apple-converted-space"/>
          <w:rFonts w:eastAsiaTheme="majorEastAsia"/>
          <w:color w:val="000000"/>
          <w:sz w:val="28"/>
          <w:szCs w:val="28"/>
        </w:rPr>
        <w:t> </w:t>
      </w:r>
      <w:r w:rsidRPr="0090545E">
        <w:rPr>
          <w:color w:val="000000"/>
          <w:sz w:val="28"/>
          <w:szCs w:val="28"/>
        </w:rPr>
        <w:t>цього пункту, для фізичних осіб не застосовуються до:</w:t>
      </w:r>
    </w:p>
    <w:p w:rsidR="0090545E" w:rsidRPr="0090545E" w:rsidRDefault="0090545E" w:rsidP="009C6407">
      <w:pPr>
        <w:pStyle w:val="rvps2"/>
        <w:shd w:val="clear" w:color="auto" w:fill="FFFFFF"/>
        <w:spacing w:before="0" w:beforeAutospacing="0" w:after="0" w:afterAutospacing="0"/>
        <w:ind w:firstLine="851"/>
        <w:jc w:val="both"/>
        <w:textAlignment w:val="baseline"/>
        <w:rPr>
          <w:color w:val="000000"/>
          <w:sz w:val="28"/>
          <w:szCs w:val="28"/>
        </w:rPr>
      </w:pPr>
      <w:bookmarkStart w:id="50" w:name="n14371"/>
      <w:bookmarkEnd w:id="50"/>
      <w:r w:rsidRPr="0090545E">
        <w:rPr>
          <w:color w:val="000000"/>
          <w:sz w:val="28"/>
          <w:szCs w:val="28"/>
        </w:rPr>
        <w:t>об’єкта/об’єктів оподаткування, якщо площа такого/таких об’єкта/об’єктів перевищує п’ятикратний розмір неоподатковуваної площі, встановленої пунктом 4.1 цього пункту;</w:t>
      </w:r>
    </w:p>
    <w:p w:rsidR="0090545E" w:rsidRPr="0090545E" w:rsidRDefault="0090545E" w:rsidP="009C6407">
      <w:pPr>
        <w:pStyle w:val="rvps2"/>
        <w:shd w:val="clear" w:color="auto" w:fill="FFFFFF"/>
        <w:spacing w:before="0" w:beforeAutospacing="0" w:after="0" w:afterAutospacing="0"/>
        <w:ind w:firstLine="851"/>
        <w:jc w:val="both"/>
        <w:textAlignment w:val="baseline"/>
        <w:rPr>
          <w:color w:val="000000"/>
          <w:sz w:val="28"/>
          <w:szCs w:val="28"/>
        </w:rPr>
      </w:pPr>
      <w:bookmarkStart w:id="51" w:name="n14372"/>
      <w:bookmarkEnd w:id="51"/>
      <w:r w:rsidRPr="0090545E">
        <w:rPr>
          <w:color w:val="000000"/>
          <w:sz w:val="28"/>
          <w:szCs w:val="28"/>
        </w:rPr>
        <w:lastRenderedPageBreak/>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lang w:val="uk-UA"/>
        </w:rPr>
      </w:pPr>
      <w:bookmarkStart w:id="52" w:name="n14369"/>
      <w:bookmarkStart w:id="53" w:name="n11818"/>
      <w:bookmarkEnd w:id="52"/>
      <w:bookmarkEnd w:id="53"/>
    </w:p>
    <w:p w:rsidR="0090545E" w:rsidRPr="0090545E" w:rsidRDefault="0090545E" w:rsidP="0090545E">
      <w:pPr>
        <w:pStyle w:val="rvps2"/>
        <w:shd w:val="clear" w:color="auto" w:fill="FFFFFF"/>
        <w:spacing w:before="0" w:beforeAutospacing="0" w:after="0" w:afterAutospacing="0"/>
        <w:ind w:firstLine="450"/>
        <w:jc w:val="center"/>
        <w:textAlignment w:val="baseline"/>
        <w:rPr>
          <w:b/>
          <w:color w:val="000000"/>
          <w:sz w:val="28"/>
          <w:szCs w:val="28"/>
          <w:lang w:val="uk-UA"/>
        </w:rPr>
      </w:pPr>
      <w:r w:rsidRPr="0090545E">
        <w:rPr>
          <w:b/>
          <w:color w:val="000000"/>
          <w:sz w:val="28"/>
          <w:szCs w:val="28"/>
          <w:lang w:val="uk-UA"/>
        </w:rPr>
        <w:t>5. Ставка податку</w:t>
      </w:r>
    </w:p>
    <w:p w:rsidR="0090545E" w:rsidRPr="0090545E" w:rsidRDefault="0090545E" w:rsidP="0083701B">
      <w:pPr>
        <w:pStyle w:val="rvps2"/>
        <w:shd w:val="clear" w:color="auto" w:fill="FFFFFF"/>
        <w:spacing w:before="0" w:beforeAutospacing="0" w:after="0" w:afterAutospacing="0"/>
        <w:ind w:firstLine="851"/>
        <w:jc w:val="both"/>
        <w:textAlignment w:val="baseline"/>
        <w:rPr>
          <w:color w:val="000000"/>
          <w:sz w:val="28"/>
          <w:szCs w:val="28"/>
          <w:lang w:val="uk-UA"/>
        </w:rPr>
      </w:pPr>
      <w:bookmarkStart w:id="54" w:name="n11819"/>
      <w:bookmarkEnd w:id="54"/>
      <w:r w:rsidRPr="0090545E">
        <w:rPr>
          <w:color w:val="000000"/>
          <w:sz w:val="28"/>
          <w:szCs w:val="28"/>
          <w:lang w:val="uk-UA"/>
        </w:rPr>
        <w:t xml:space="preserve">5.1. Ставки податку для об’єктів житлової та/або нежитлової нерухомості, що перебувають у власності фізичних та юридичних осіб, встановлюються за рішенням </w:t>
      </w:r>
      <w:r w:rsidR="002E5B00">
        <w:rPr>
          <w:color w:val="000000"/>
          <w:sz w:val="28"/>
          <w:szCs w:val="28"/>
          <w:lang w:val="uk-UA"/>
        </w:rPr>
        <w:t>селищн</w:t>
      </w:r>
      <w:r w:rsidRPr="0090545E">
        <w:rPr>
          <w:color w:val="000000"/>
          <w:sz w:val="28"/>
          <w:szCs w:val="28"/>
          <w:lang w:val="uk-UA"/>
        </w:rPr>
        <w:t xml:space="preserve">ої </w:t>
      </w:r>
      <w:r w:rsidR="006B7D0A">
        <w:rPr>
          <w:color w:val="000000"/>
          <w:sz w:val="28"/>
          <w:szCs w:val="28"/>
          <w:lang w:val="uk-UA"/>
        </w:rPr>
        <w:t xml:space="preserve">ради </w:t>
      </w:r>
      <w:r w:rsidRPr="0090545E">
        <w:rPr>
          <w:color w:val="000000"/>
          <w:sz w:val="28"/>
          <w:szCs w:val="28"/>
          <w:lang w:val="uk-UA"/>
        </w:rPr>
        <w:t>у розмірі, 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w:t>
      </w:r>
    </w:p>
    <w:p w:rsidR="0090545E" w:rsidRPr="0083701B" w:rsidRDefault="0090545E" w:rsidP="0083701B">
      <w:pPr>
        <w:pStyle w:val="2"/>
        <w:ind w:right="49" w:firstLine="851"/>
        <w:jc w:val="both"/>
        <w:rPr>
          <w:rFonts w:ascii="Times New Roman" w:hAnsi="Times New Roman" w:cs="Times New Roman"/>
          <w:color w:val="auto"/>
          <w:sz w:val="28"/>
          <w:szCs w:val="28"/>
        </w:rPr>
      </w:pPr>
      <w:r w:rsidRPr="0083701B">
        <w:rPr>
          <w:rFonts w:ascii="Times New Roman" w:hAnsi="Times New Roman" w:cs="Times New Roman"/>
          <w:color w:val="auto"/>
          <w:sz w:val="28"/>
          <w:szCs w:val="28"/>
        </w:rPr>
        <w:t xml:space="preserve">5.2. Ставки податку на майно, в частині  податку на нерухоме майно,  відмінне від земельної ділянки на території Лисянської селищної </w:t>
      </w:r>
      <w:r w:rsidR="00FB2C00">
        <w:rPr>
          <w:rFonts w:ascii="Times New Roman" w:hAnsi="Times New Roman" w:cs="Times New Roman"/>
          <w:color w:val="auto"/>
          <w:sz w:val="28"/>
          <w:szCs w:val="28"/>
        </w:rPr>
        <w:t>ради</w:t>
      </w:r>
      <w:r w:rsidRPr="0083701B">
        <w:rPr>
          <w:rFonts w:ascii="Times New Roman" w:hAnsi="Times New Roman" w:cs="Times New Roman"/>
          <w:color w:val="auto"/>
          <w:sz w:val="28"/>
          <w:szCs w:val="28"/>
        </w:rPr>
        <w:t xml:space="preserve"> </w:t>
      </w:r>
      <w:r w:rsidR="00FB2C00">
        <w:rPr>
          <w:rFonts w:ascii="Times New Roman" w:hAnsi="Times New Roman" w:cs="Times New Roman"/>
          <w:color w:val="auto"/>
          <w:sz w:val="28"/>
          <w:szCs w:val="28"/>
        </w:rPr>
        <w:t>(</w:t>
      </w:r>
      <w:r w:rsidRPr="0083701B">
        <w:rPr>
          <w:rFonts w:ascii="Times New Roman" w:hAnsi="Times New Roman" w:cs="Times New Roman"/>
          <w:color w:val="auto"/>
          <w:sz w:val="28"/>
          <w:szCs w:val="28"/>
        </w:rPr>
        <w:t>територіальної громади</w:t>
      </w:r>
      <w:r w:rsidR="00FB2C00">
        <w:rPr>
          <w:rFonts w:ascii="Times New Roman" w:hAnsi="Times New Roman" w:cs="Times New Roman"/>
          <w:color w:val="auto"/>
          <w:sz w:val="28"/>
          <w:szCs w:val="28"/>
        </w:rPr>
        <w:t>)</w:t>
      </w:r>
      <w:r w:rsidRPr="0083701B">
        <w:rPr>
          <w:rFonts w:ascii="Times New Roman" w:hAnsi="Times New Roman" w:cs="Times New Roman"/>
          <w:color w:val="auto"/>
          <w:sz w:val="28"/>
          <w:szCs w:val="28"/>
        </w:rPr>
        <w:t xml:space="preserve"> на 202</w:t>
      </w:r>
      <w:r w:rsidR="00FB2C00">
        <w:rPr>
          <w:rFonts w:ascii="Times New Roman" w:hAnsi="Times New Roman" w:cs="Times New Roman"/>
          <w:color w:val="auto"/>
          <w:sz w:val="28"/>
          <w:szCs w:val="28"/>
        </w:rPr>
        <w:t>2</w:t>
      </w:r>
      <w:r w:rsidRPr="0083701B">
        <w:rPr>
          <w:rFonts w:ascii="Times New Roman" w:hAnsi="Times New Roman" w:cs="Times New Roman"/>
          <w:color w:val="auto"/>
          <w:sz w:val="28"/>
          <w:szCs w:val="28"/>
        </w:rPr>
        <w:t xml:space="preserve"> рік додаток 1.1 та додаток 1.2.</w:t>
      </w:r>
    </w:p>
    <w:p w:rsidR="0090545E" w:rsidRPr="0090545E" w:rsidRDefault="0090545E" w:rsidP="0090545E">
      <w:pPr>
        <w:pStyle w:val="rvps2"/>
        <w:shd w:val="clear" w:color="auto" w:fill="FFFFFF"/>
        <w:spacing w:before="0" w:beforeAutospacing="0" w:after="0" w:afterAutospacing="0"/>
        <w:ind w:firstLine="709"/>
        <w:jc w:val="both"/>
        <w:textAlignment w:val="baseline"/>
        <w:rPr>
          <w:b/>
          <w:color w:val="000000"/>
          <w:sz w:val="28"/>
          <w:szCs w:val="28"/>
          <w:lang w:val="uk-UA"/>
        </w:rPr>
      </w:pPr>
    </w:p>
    <w:p w:rsidR="0090545E" w:rsidRPr="0090545E" w:rsidRDefault="0090545E" w:rsidP="0090545E">
      <w:pPr>
        <w:pStyle w:val="rvps2"/>
        <w:shd w:val="clear" w:color="auto" w:fill="FFFFFF"/>
        <w:spacing w:before="0" w:beforeAutospacing="0" w:after="0" w:afterAutospacing="0"/>
        <w:ind w:firstLine="709"/>
        <w:jc w:val="center"/>
        <w:textAlignment w:val="baseline"/>
        <w:rPr>
          <w:b/>
          <w:color w:val="000000"/>
          <w:sz w:val="28"/>
          <w:szCs w:val="28"/>
        </w:rPr>
      </w:pPr>
      <w:r w:rsidRPr="0090545E">
        <w:rPr>
          <w:b/>
          <w:color w:val="000000"/>
          <w:sz w:val="28"/>
          <w:szCs w:val="28"/>
        </w:rPr>
        <w:t>6. Податковий період</w:t>
      </w:r>
    </w:p>
    <w:p w:rsidR="0090545E" w:rsidRPr="0090545E" w:rsidRDefault="0090545E" w:rsidP="0090545E">
      <w:pPr>
        <w:pStyle w:val="rvps2"/>
        <w:shd w:val="clear" w:color="auto" w:fill="FFFFFF"/>
        <w:spacing w:before="0" w:beforeAutospacing="0" w:after="0" w:afterAutospacing="0"/>
        <w:ind w:firstLine="709"/>
        <w:jc w:val="both"/>
        <w:textAlignment w:val="baseline"/>
        <w:rPr>
          <w:color w:val="000000"/>
          <w:sz w:val="28"/>
          <w:szCs w:val="28"/>
        </w:rPr>
      </w:pPr>
      <w:bookmarkStart w:id="55" w:name="n11821"/>
      <w:bookmarkEnd w:id="55"/>
      <w:r w:rsidRPr="0090545E">
        <w:rPr>
          <w:color w:val="000000"/>
          <w:sz w:val="28"/>
          <w:szCs w:val="28"/>
        </w:rPr>
        <w:t>6.1. Базовий податковий (звітний) період дорівнює календарному року.</w:t>
      </w:r>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lang w:val="uk-UA"/>
        </w:rPr>
      </w:pPr>
      <w:bookmarkStart w:id="56" w:name="n11822"/>
      <w:bookmarkEnd w:id="56"/>
    </w:p>
    <w:p w:rsidR="0090545E" w:rsidRPr="0090545E" w:rsidRDefault="0090545E" w:rsidP="0090545E">
      <w:pPr>
        <w:pStyle w:val="rvps2"/>
        <w:shd w:val="clear" w:color="auto" w:fill="FFFFFF"/>
        <w:spacing w:before="0" w:beforeAutospacing="0" w:after="0" w:afterAutospacing="0"/>
        <w:ind w:firstLine="450"/>
        <w:jc w:val="center"/>
        <w:textAlignment w:val="baseline"/>
        <w:rPr>
          <w:b/>
          <w:color w:val="000000"/>
          <w:sz w:val="28"/>
          <w:szCs w:val="28"/>
          <w:lang w:val="uk-UA"/>
        </w:rPr>
      </w:pPr>
      <w:r w:rsidRPr="0090545E">
        <w:rPr>
          <w:b/>
          <w:color w:val="000000"/>
          <w:sz w:val="28"/>
          <w:szCs w:val="28"/>
          <w:lang w:val="uk-UA"/>
        </w:rPr>
        <w:t>7. Порядок обчислення суми податку</w:t>
      </w:r>
    </w:p>
    <w:p w:rsidR="0090545E" w:rsidRPr="00D776B1" w:rsidRDefault="0090545E" w:rsidP="00D553BE">
      <w:pPr>
        <w:pStyle w:val="rvps2"/>
        <w:shd w:val="clear" w:color="auto" w:fill="FFFFFF"/>
        <w:spacing w:before="0" w:beforeAutospacing="0" w:after="0" w:afterAutospacing="0"/>
        <w:ind w:firstLine="851"/>
        <w:jc w:val="both"/>
        <w:textAlignment w:val="baseline"/>
        <w:rPr>
          <w:color w:val="000000"/>
          <w:sz w:val="28"/>
          <w:szCs w:val="28"/>
          <w:lang w:val="uk-UA"/>
        </w:rPr>
      </w:pPr>
      <w:bookmarkStart w:id="57" w:name="n11823"/>
      <w:bookmarkEnd w:id="57"/>
      <w:r w:rsidRPr="00D776B1">
        <w:rPr>
          <w:color w:val="000000"/>
          <w:sz w:val="28"/>
          <w:szCs w:val="28"/>
          <w:lang w:val="uk-UA"/>
        </w:rPr>
        <w:t>7.1. Обчислення суми податку з об’єкта/об’єктів житлової нерухомості, які перебувають у власності фізичних осіб, здійснюється у порядку встановленому п. 266.7 Податкового Кодексу України.</w:t>
      </w:r>
    </w:p>
    <w:p w:rsidR="0090545E" w:rsidRPr="00D776B1" w:rsidRDefault="0090545E" w:rsidP="00D553BE">
      <w:pPr>
        <w:pStyle w:val="rvps2"/>
        <w:shd w:val="clear" w:color="auto" w:fill="FFFFFF"/>
        <w:spacing w:before="0" w:beforeAutospacing="0" w:after="0" w:afterAutospacing="0"/>
        <w:ind w:firstLine="851"/>
        <w:jc w:val="both"/>
        <w:textAlignment w:val="baseline"/>
        <w:rPr>
          <w:sz w:val="28"/>
          <w:szCs w:val="28"/>
          <w:lang w:val="uk-UA"/>
        </w:rPr>
      </w:pPr>
      <w:r w:rsidRPr="00D776B1">
        <w:rPr>
          <w:sz w:val="28"/>
          <w:szCs w:val="28"/>
          <w:lang w:val="uk-UA"/>
        </w:rPr>
        <w:t xml:space="preserve">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 </w:t>
      </w:r>
    </w:p>
    <w:p w:rsidR="0090545E" w:rsidRPr="00D776B1" w:rsidRDefault="0090545E" w:rsidP="00D553BE">
      <w:pPr>
        <w:ind w:firstLine="851"/>
        <w:jc w:val="both"/>
        <w:rPr>
          <w:rFonts w:ascii="Times New Roman" w:hAnsi="Times New Roman"/>
          <w:sz w:val="28"/>
          <w:szCs w:val="28"/>
        </w:rPr>
      </w:pPr>
      <w:r w:rsidRPr="00D776B1">
        <w:rPr>
          <w:rFonts w:ascii="Times New Roman" w:hAnsi="Times New Roman"/>
          <w:sz w:val="28"/>
          <w:szCs w:val="28"/>
        </w:rPr>
        <w:t xml:space="preserve">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4.1 пункту 4 цього додатку, та відповідної ставки податку; </w:t>
      </w:r>
    </w:p>
    <w:p w:rsidR="0090545E" w:rsidRPr="00D776B1" w:rsidRDefault="0090545E" w:rsidP="00D553BE">
      <w:pPr>
        <w:ind w:firstLine="851"/>
        <w:jc w:val="both"/>
        <w:rPr>
          <w:rFonts w:ascii="Times New Roman" w:hAnsi="Times New Roman"/>
          <w:sz w:val="28"/>
          <w:szCs w:val="28"/>
        </w:rPr>
      </w:pPr>
      <w:r w:rsidRPr="00D776B1">
        <w:rPr>
          <w:rFonts w:ascii="Times New Roman" w:hAnsi="Times New Roman"/>
          <w:sz w:val="28"/>
          <w:szCs w:val="28"/>
        </w:rPr>
        <w:t xml:space="preserve">б) за наявності у власності платника податку більше одного об’єкта житлової нерухомості одного типу, в тому числі його частки, податок обчислюється виходячи із сумарної загальної площі таких об’єктів, зменшеної відповідно до підпунктів «а» або «б» підпункту 4.1 пункту 4 цього додатку, та відповідної ставки податку; </w:t>
      </w:r>
    </w:p>
    <w:p w:rsidR="0090545E" w:rsidRPr="00D776B1" w:rsidRDefault="0090545E" w:rsidP="00D553BE">
      <w:pPr>
        <w:ind w:firstLine="851"/>
        <w:jc w:val="both"/>
        <w:rPr>
          <w:rFonts w:ascii="Times New Roman" w:hAnsi="Times New Roman"/>
          <w:sz w:val="28"/>
          <w:szCs w:val="28"/>
        </w:rPr>
      </w:pPr>
      <w:r w:rsidRPr="00D776B1">
        <w:rPr>
          <w:rFonts w:ascii="Times New Roman" w:hAnsi="Times New Roman"/>
          <w:sz w:val="28"/>
          <w:szCs w:val="28"/>
        </w:rPr>
        <w:t xml:space="preserve">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4.1 пункту 4 цього додатку, та відповідної ставки податку; </w:t>
      </w:r>
    </w:p>
    <w:p w:rsidR="0090545E" w:rsidRPr="00D776B1" w:rsidRDefault="0090545E" w:rsidP="00D553BE">
      <w:pPr>
        <w:ind w:firstLine="851"/>
        <w:jc w:val="both"/>
        <w:rPr>
          <w:rFonts w:ascii="Times New Roman" w:hAnsi="Times New Roman"/>
          <w:sz w:val="28"/>
          <w:szCs w:val="28"/>
        </w:rPr>
      </w:pPr>
      <w:r w:rsidRPr="00D776B1">
        <w:rPr>
          <w:rFonts w:ascii="Times New Roman" w:hAnsi="Times New Roman"/>
          <w:sz w:val="28"/>
          <w:szCs w:val="28"/>
        </w:rPr>
        <w:t xml:space="preserve">г) сума податку, обчислена з урахуванням підпунктів "б" і "в"цього підпункту, розподіляється контролюючим органом пропорційно до питомої ваги загальної площі кожного з об’єктів житлової нерухомості. </w:t>
      </w:r>
    </w:p>
    <w:p w:rsidR="0090545E" w:rsidRPr="00D776B1" w:rsidRDefault="0090545E" w:rsidP="00D553BE">
      <w:pPr>
        <w:ind w:firstLine="851"/>
        <w:jc w:val="both"/>
        <w:rPr>
          <w:rFonts w:ascii="Times New Roman" w:hAnsi="Times New Roman"/>
          <w:sz w:val="28"/>
          <w:szCs w:val="28"/>
        </w:rPr>
      </w:pPr>
      <w:r w:rsidRPr="00D776B1">
        <w:rPr>
          <w:rFonts w:ascii="Times New Roman" w:hAnsi="Times New Roman"/>
          <w:sz w:val="28"/>
          <w:szCs w:val="28"/>
        </w:rPr>
        <w:lastRenderedPageBreak/>
        <w:t xml:space="preserve">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 </w:t>
      </w:r>
    </w:p>
    <w:p w:rsidR="0090545E" w:rsidRPr="00D776B1" w:rsidRDefault="0090545E" w:rsidP="00D776B1">
      <w:pPr>
        <w:ind w:firstLine="851"/>
        <w:jc w:val="both"/>
        <w:rPr>
          <w:rFonts w:ascii="Times New Roman" w:hAnsi="Times New Roman"/>
          <w:sz w:val="28"/>
          <w:szCs w:val="28"/>
        </w:rPr>
      </w:pPr>
      <w:r w:rsidRPr="00D776B1">
        <w:rPr>
          <w:rFonts w:ascii="Times New Roman" w:hAnsi="Times New Roman"/>
          <w:sz w:val="28"/>
          <w:szCs w:val="28"/>
        </w:rPr>
        <w:t xml:space="preserve">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 </w:t>
      </w:r>
    </w:p>
    <w:p w:rsidR="0090545E" w:rsidRPr="00D776B1" w:rsidRDefault="0090545E" w:rsidP="00D553BE">
      <w:pPr>
        <w:ind w:firstLine="851"/>
        <w:jc w:val="both"/>
        <w:rPr>
          <w:rFonts w:ascii="Times New Roman" w:hAnsi="Times New Roman"/>
          <w:sz w:val="28"/>
          <w:szCs w:val="28"/>
        </w:rPr>
      </w:pPr>
      <w:r w:rsidRPr="00D776B1">
        <w:rPr>
          <w:rFonts w:ascii="Times New Roman" w:hAnsi="Times New Roman"/>
          <w:sz w:val="28"/>
          <w:szCs w:val="28"/>
        </w:rPr>
        <w:t>7.2. Податкове/податкові повідомлення-рішення про сплату суми/сум податку, обчисленого згідно з підпунктом 7.1 пункту 7 цього додатку, та відповідні платіжні реквізити</w:t>
      </w:r>
      <w:r w:rsidR="0014453E">
        <w:rPr>
          <w:rFonts w:ascii="Times New Roman" w:hAnsi="Times New Roman"/>
          <w:sz w:val="28"/>
          <w:szCs w:val="28"/>
        </w:rPr>
        <w:t>, зокрема, Лисянської селищної ради</w:t>
      </w:r>
      <w:r w:rsidRPr="00D776B1">
        <w:rPr>
          <w:rFonts w:ascii="Times New Roman" w:hAnsi="Times New Roman"/>
          <w:sz w:val="28"/>
          <w:szCs w:val="28"/>
        </w:rPr>
        <w:t xml:space="preserve"> </w:t>
      </w:r>
      <w:r w:rsidR="0014453E">
        <w:rPr>
          <w:rFonts w:ascii="Times New Roman" w:hAnsi="Times New Roman"/>
          <w:sz w:val="28"/>
          <w:szCs w:val="28"/>
        </w:rPr>
        <w:t>(</w:t>
      </w:r>
      <w:r w:rsidRPr="00D776B1">
        <w:rPr>
          <w:rFonts w:ascii="Times New Roman" w:hAnsi="Times New Roman"/>
          <w:sz w:val="28"/>
          <w:szCs w:val="28"/>
        </w:rPr>
        <w:t>територіальної громади</w:t>
      </w:r>
      <w:r w:rsidR="0014453E">
        <w:rPr>
          <w:rFonts w:ascii="Times New Roman" w:hAnsi="Times New Roman"/>
          <w:sz w:val="28"/>
          <w:szCs w:val="28"/>
        </w:rPr>
        <w:t>)</w:t>
      </w:r>
      <w:r w:rsidRPr="00D776B1">
        <w:rPr>
          <w:rFonts w:ascii="Times New Roman" w:hAnsi="Times New Roman"/>
          <w:sz w:val="28"/>
          <w:szCs w:val="28"/>
        </w:rPr>
        <w:t xml:space="preserve">,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 </w:t>
      </w:r>
    </w:p>
    <w:p w:rsidR="0090545E" w:rsidRPr="00D776B1" w:rsidRDefault="0090545E" w:rsidP="00D553BE">
      <w:pPr>
        <w:ind w:firstLine="851"/>
        <w:jc w:val="both"/>
        <w:rPr>
          <w:rFonts w:ascii="Times New Roman" w:hAnsi="Times New Roman"/>
          <w:sz w:val="28"/>
          <w:szCs w:val="28"/>
        </w:rPr>
      </w:pPr>
      <w:r w:rsidRPr="00D776B1">
        <w:rPr>
          <w:rFonts w:ascii="Times New Roman" w:hAnsi="Times New Roman"/>
          <w:sz w:val="28"/>
          <w:szCs w:val="28"/>
        </w:rPr>
        <w:t xml:space="preserve">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 </w:t>
      </w:r>
    </w:p>
    <w:p w:rsidR="0090545E" w:rsidRPr="00D776B1" w:rsidRDefault="0090545E" w:rsidP="00D553BE">
      <w:pPr>
        <w:ind w:firstLine="851"/>
        <w:jc w:val="both"/>
        <w:rPr>
          <w:rFonts w:ascii="Times New Roman" w:hAnsi="Times New Roman"/>
          <w:sz w:val="28"/>
          <w:szCs w:val="28"/>
        </w:rPr>
      </w:pPr>
      <w:r w:rsidRPr="00D776B1">
        <w:rPr>
          <w:rFonts w:ascii="Times New Roman" w:hAnsi="Times New Roman"/>
          <w:sz w:val="28"/>
          <w:szCs w:val="28"/>
        </w:rPr>
        <w:t xml:space="preserve">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w:t>
      </w:r>
      <w:r w:rsidR="00CE3BD8">
        <w:rPr>
          <w:rFonts w:ascii="Times New Roman" w:hAnsi="Times New Roman"/>
          <w:sz w:val="28"/>
          <w:szCs w:val="28"/>
        </w:rPr>
        <w:t>фінансову</w:t>
      </w:r>
      <w:r w:rsidRPr="00D776B1">
        <w:rPr>
          <w:rFonts w:ascii="Times New Roman" w:hAnsi="Times New Roman"/>
          <w:sz w:val="28"/>
          <w:szCs w:val="28"/>
        </w:rPr>
        <w:t xml:space="preserve"> політику. </w:t>
      </w:r>
    </w:p>
    <w:p w:rsidR="0090545E" w:rsidRPr="00D776B1" w:rsidRDefault="0090545E" w:rsidP="00D553BE">
      <w:pPr>
        <w:ind w:firstLine="851"/>
        <w:jc w:val="both"/>
        <w:rPr>
          <w:rFonts w:ascii="Times New Roman" w:hAnsi="Times New Roman"/>
          <w:sz w:val="28"/>
          <w:szCs w:val="28"/>
        </w:rPr>
      </w:pPr>
      <w:r w:rsidRPr="00D776B1">
        <w:rPr>
          <w:rFonts w:ascii="Times New Roman" w:hAnsi="Times New Roman"/>
          <w:sz w:val="28"/>
          <w:szCs w:val="28"/>
        </w:rPr>
        <w:t xml:space="preserve">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 </w:t>
      </w:r>
    </w:p>
    <w:p w:rsidR="0090545E" w:rsidRPr="00D776B1" w:rsidRDefault="0090545E" w:rsidP="00D553BE">
      <w:pPr>
        <w:ind w:firstLine="851"/>
        <w:jc w:val="both"/>
        <w:rPr>
          <w:rFonts w:ascii="Times New Roman" w:hAnsi="Times New Roman"/>
          <w:sz w:val="28"/>
          <w:szCs w:val="28"/>
        </w:rPr>
      </w:pPr>
      <w:r w:rsidRPr="00D776B1">
        <w:rPr>
          <w:rFonts w:ascii="Times New Roman" w:hAnsi="Times New Roman"/>
          <w:sz w:val="28"/>
          <w:szCs w:val="28"/>
        </w:rPr>
        <w:t xml:space="preserve">7.3. Платники податку мають право звернутися з письмовою заявою до контролюючого органу за місцем проживання (реєстрації) для проведення звірки даних щодо: </w:t>
      </w:r>
    </w:p>
    <w:p w:rsidR="0090545E" w:rsidRPr="00D776B1" w:rsidRDefault="0090545E" w:rsidP="00D553BE">
      <w:pPr>
        <w:numPr>
          <w:ilvl w:val="0"/>
          <w:numId w:val="4"/>
        </w:numPr>
        <w:ind w:firstLine="851"/>
        <w:jc w:val="both"/>
        <w:rPr>
          <w:rFonts w:ascii="Times New Roman" w:hAnsi="Times New Roman"/>
          <w:sz w:val="28"/>
          <w:szCs w:val="28"/>
        </w:rPr>
      </w:pPr>
      <w:r w:rsidRPr="00D776B1">
        <w:rPr>
          <w:rFonts w:ascii="Times New Roman" w:hAnsi="Times New Roman"/>
          <w:sz w:val="28"/>
          <w:szCs w:val="28"/>
        </w:rPr>
        <w:t xml:space="preserve">об’єктів житлової та/або нежитлової нерухомості, в тому числі їх часток, що перебувають у власності платника податку; </w:t>
      </w:r>
    </w:p>
    <w:p w:rsidR="0090545E" w:rsidRPr="00D776B1" w:rsidRDefault="0090545E" w:rsidP="00D553BE">
      <w:pPr>
        <w:numPr>
          <w:ilvl w:val="0"/>
          <w:numId w:val="4"/>
        </w:numPr>
        <w:ind w:firstLine="851"/>
        <w:jc w:val="both"/>
        <w:rPr>
          <w:rFonts w:ascii="Times New Roman" w:hAnsi="Times New Roman"/>
          <w:sz w:val="28"/>
          <w:szCs w:val="28"/>
        </w:rPr>
      </w:pPr>
      <w:r w:rsidRPr="00D776B1">
        <w:rPr>
          <w:rFonts w:ascii="Times New Roman" w:hAnsi="Times New Roman"/>
          <w:sz w:val="28"/>
          <w:szCs w:val="28"/>
        </w:rPr>
        <w:t xml:space="preserve">розміру загальної площі об’єктів житлової та/або нежитлової нерухомості, що перебувають у власності платника податку; </w:t>
      </w:r>
    </w:p>
    <w:p w:rsidR="00211C71" w:rsidRPr="00D776B1" w:rsidRDefault="0090545E" w:rsidP="00D553BE">
      <w:pPr>
        <w:numPr>
          <w:ilvl w:val="0"/>
          <w:numId w:val="4"/>
        </w:numPr>
        <w:ind w:firstLine="851"/>
        <w:jc w:val="both"/>
        <w:rPr>
          <w:rFonts w:ascii="Times New Roman" w:hAnsi="Times New Roman"/>
          <w:sz w:val="28"/>
          <w:szCs w:val="28"/>
        </w:rPr>
      </w:pPr>
      <w:r w:rsidRPr="00D776B1">
        <w:rPr>
          <w:rFonts w:ascii="Times New Roman" w:hAnsi="Times New Roman"/>
          <w:sz w:val="28"/>
          <w:szCs w:val="28"/>
        </w:rPr>
        <w:t xml:space="preserve">права на користування пільгою із сплати податку; </w:t>
      </w:r>
    </w:p>
    <w:p w:rsidR="00211C71" w:rsidRPr="00D776B1" w:rsidRDefault="0090545E" w:rsidP="00D553BE">
      <w:pPr>
        <w:numPr>
          <w:ilvl w:val="0"/>
          <w:numId w:val="4"/>
        </w:numPr>
        <w:ind w:firstLine="851"/>
        <w:jc w:val="both"/>
        <w:rPr>
          <w:rFonts w:ascii="Times New Roman" w:hAnsi="Times New Roman"/>
          <w:sz w:val="28"/>
          <w:szCs w:val="28"/>
        </w:rPr>
      </w:pPr>
      <w:r w:rsidRPr="00D776B1">
        <w:rPr>
          <w:rFonts w:ascii="Times New Roman" w:hAnsi="Times New Roman"/>
          <w:sz w:val="28"/>
          <w:szCs w:val="28"/>
        </w:rPr>
        <w:t xml:space="preserve"> розміру ставки податку; </w:t>
      </w:r>
    </w:p>
    <w:p w:rsidR="0090545E" w:rsidRPr="00D776B1" w:rsidRDefault="0090545E" w:rsidP="00D553BE">
      <w:pPr>
        <w:numPr>
          <w:ilvl w:val="0"/>
          <w:numId w:val="4"/>
        </w:numPr>
        <w:ind w:firstLine="851"/>
        <w:jc w:val="both"/>
        <w:rPr>
          <w:rFonts w:ascii="Times New Roman" w:hAnsi="Times New Roman"/>
          <w:sz w:val="28"/>
          <w:szCs w:val="28"/>
        </w:rPr>
      </w:pPr>
      <w:r w:rsidRPr="00D776B1">
        <w:rPr>
          <w:rFonts w:ascii="Times New Roman" w:hAnsi="Times New Roman"/>
          <w:sz w:val="28"/>
          <w:szCs w:val="28"/>
        </w:rPr>
        <w:t xml:space="preserve">нарахованої суми податку. </w:t>
      </w:r>
    </w:p>
    <w:p w:rsidR="0090545E" w:rsidRPr="00D776B1" w:rsidRDefault="0090545E" w:rsidP="00D553BE">
      <w:pPr>
        <w:ind w:firstLine="851"/>
        <w:jc w:val="both"/>
        <w:rPr>
          <w:rFonts w:ascii="Times New Roman" w:hAnsi="Times New Roman"/>
          <w:sz w:val="28"/>
          <w:szCs w:val="28"/>
        </w:rPr>
      </w:pPr>
      <w:r w:rsidRPr="00D776B1">
        <w:rPr>
          <w:rFonts w:ascii="Times New Roman" w:hAnsi="Times New Roman"/>
          <w:sz w:val="28"/>
          <w:szCs w:val="28"/>
        </w:rPr>
        <w:lastRenderedPageBreak/>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 </w:t>
      </w:r>
    </w:p>
    <w:p w:rsidR="0090545E" w:rsidRDefault="00CE3BD8" w:rsidP="00CE3BD8">
      <w:pPr>
        <w:ind w:firstLine="851"/>
        <w:jc w:val="both"/>
        <w:rPr>
          <w:rFonts w:ascii="Times New Roman" w:hAnsi="Times New Roman"/>
          <w:sz w:val="28"/>
          <w:szCs w:val="28"/>
        </w:rPr>
      </w:pPr>
      <w:r>
        <w:rPr>
          <w:rFonts w:ascii="Times New Roman" w:hAnsi="Times New Roman"/>
          <w:sz w:val="28"/>
          <w:szCs w:val="28"/>
        </w:rPr>
        <w:t>7.4.</w:t>
      </w:r>
      <w:r w:rsidR="0090545E" w:rsidRPr="00D776B1">
        <w:rPr>
          <w:rFonts w:ascii="Times New Roman" w:hAnsi="Times New Roman"/>
          <w:sz w:val="28"/>
          <w:szCs w:val="28"/>
        </w:rPr>
        <w:t xml:space="preserve">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порядку, визначеному Кабінетом Міністрів України. </w:t>
      </w:r>
    </w:p>
    <w:p w:rsidR="00BF4FD7" w:rsidRPr="00BF4FD7" w:rsidRDefault="00BF4FD7" w:rsidP="00CE3BD8">
      <w:pPr>
        <w:ind w:firstLine="851"/>
        <w:jc w:val="both"/>
        <w:rPr>
          <w:rFonts w:ascii="Times New Roman" w:hAnsi="Times New Roman"/>
          <w:sz w:val="28"/>
          <w:szCs w:val="28"/>
        </w:rPr>
      </w:pPr>
      <w:r w:rsidRPr="00BF4FD7">
        <w:rPr>
          <w:rFonts w:ascii="Times New Roman" w:hAnsi="Times New Roman"/>
          <w:sz w:val="28"/>
          <w:szCs w:val="28"/>
          <w:shd w:val="clear" w:color="auto" w:fill="FFFFFF"/>
        </w:rPr>
        <w:t>У разі подання платником податку контролюючому органу правовстановлюючих документів на нерухоме майно, відомості про яке відсутні у базі даних інформаційних систем центрального органу виконавчої влади, що реалізує державну податкову політику, сплата податку фізичними особами здійснюється на підставі поданих платником податку відомостей до отримання контролюючим органом відомостей від органів державної реєстрації прав на нерухоме майно про перехід права власності на об’єкт оподаткування.</w:t>
      </w:r>
    </w:p>
    <w:p w:rsidR="0090545E" w:rsidRPr="00D776B1" w:rsidRDefault="0090545E" w:rsidP="00D553BE">
      <w:pPr>
        <w:ind w:firstLine="851"/>
        <w:jc w:val="both"/>
        <w:rPr>
          <w:rFonts w:ascii="Times New Roman" w:hAnsi="Times New Roman"/>
          <w:sz w:val="28"/>
          <w:szCs w:val="28"/>
        </w:rPr>
      </w:pPr>
      <w:r w:rsidRPr="00D776B1">
        <w:rPr>
          <w:rFonts w:ascii="Times New Roman" w:hAnsi="Times New Roman"/>
          <w:sz w:val="28"/>
          <w:szCs w:val="28"/>
        </w:rPr>
        <w:t xml:space="preserve">7.5.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 </w:t>
      </w:r>
    </w:p>
    <w:p w:rsidR="0090545E" w:rsidRDefault="0090545E" w:rsidP="00D553BE">
      <w:pPr>
        <w:ind w:firstLine="851"/>
        <w:jc w:val="both"/>
        <w:rPr>
          <w:rFonts w:ascii="Times New Roman" w:hAnsi="Times New Roman"/>
          <w:sz w:val="28"/>
          <w:szCs w:val="28"/>
        </w:rPr>
      </w:pPr>
      <w:r w:rsidRPr="00D776B1">
        <w:rPr>
          <w:rFonts w:ascii="Times New Roman" w:hAnsi="Times New Roman"/>
          <w:sz w:val="28"/>
          <w:szCs w:val="28"/>
        </w:rPr>
        <w:t xml:space="preserve">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 </w:t>
      </w:r>
    </w:p>
    <w:p w:rsidR="00BF4FD7" w:rsidRPr="00D776B1" w:rsidRDefault="00BF4FD7" w:rsidP="00D553BE">
      <w:pPr>
        <w:ind w:firstLine="851"/>
        <w:jc w:val="both"/>
        <w:rPr>
          <w:rFonts w:ascii="Times New Roman" w:hAnsi="Times New Roman"/>
          <w:sz w:val="28"/>
          <w:szCs w:val="28"/>
        </w:rPr>
      </w:pPr>
    </w:p>
    <w:p w:rsidR="0090545E" w:rsidRPr="0090545E" w:rsidRDefault="0090545E" w:rsidP="0090545E">
      <w:pPr>
        <w:pStyle w:val="rvps2"/>
        <w:shd w:val="clear" w:color="auto" w:fill="FFFFFF"/>
        <w:spacing w:before="0" w:beforeAutospacing="0" w:after="0" w:afterAutospacing="0"/>
        <w:ind w:firstLine="450"/>
        <w:jc w:val="center"/>
        <w:textAlignment w:val="baseline"/>
        <w:rPr>
          <w:b/>
          <w:color w:val="000000"/>
          <w:sz w:val="28"/>
          <w:szCs w:val="28"/>
        </w:rPr>
      </w:pPr>
      <w:bookmarkStart w:id="58" w:name="n11824"/>
      <w:bookmarkStart w:id="59" w:name="n11843"/>
      <w:bookmarkEnd w:id="58"/>
      <w:bookmarkEnd w:id="59"/>
      <w:r w:rsidRPr="0090545E">
        <w:rPr>
          <w:b/>
          <w:color w:val="000000"/>
          <w:sz w:val="28"/>
          <w:szCs w:val="28"/>
        </w:rPr>
        <w:t>8. Порядок обчислення сум податку в разі зміни власника об’єкта оподаткування податком</w:t>
      </w:r>
    </w:p>
    <w:p w:rsidR="0090545E" w:rsidRPr="0090545E" w:rsidRDefault="0090545E" w:rsidP="00A301B4">
      <w:pPr>
        <w:pStyle w:val="rvps2"/>
        <w:shd w:val="clear" w:color="auto" w:fill="FFFFFF"/>
        <w:spacing w:before="0" w:beforeAutospacing="0" w:after="0" w:afterAutospacing="0"/>
        <w:ind w:firstLine="851"/>
        <w:jc w:val="both"/>
        <w:textAlignment w:val="baseline"/>
        <w:rPr>
          <w:color w:val="000000"/>
          <w:sz w:val="28"/>
          <w:szCs w:val="28"/>
        </w:rPr>
      </w:pPr>
      <w:bookmarkStart w:id="60" w:name="n11844"/>
      <w:bookmarkEnd w:id="60"/>
      <w:r w:rsidRPr="0090545E">
        <w:rPr>
          <w:color w:val="000000"/>
          <w:sz w:val="28"/>
          <w:szCs w:val="28"/>
        </w:rPr>
        <w:t>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90545E" w:rsidRPr="0090545E" w:rsidRDefault="0090545E" w:rsidP="00A301B4">
      <w:pPr>
        <w:pStyle w:val="rvps2"/>
        <w:shd w:val="clear" w:color="auto" w:fill="FFFFFF"/>
        <w:spacing w:before="0" w:beforeAutospacing="0" w:after="0" w:afterAutospacing="0"/>
        <w:ind w:firstLine="851"/>
        <w:jc w:val="both"/>
        <w:textAlignment w:val="baseline"/>
        <w:rPr>
          <w:color w:val="000000"/>
          <w:sz w:val="28"/>
          <w:szCs w:val="28"/>
        </w:rPr>
      </w:pPr>
      <w:bookmarkStart w:id="61" w:name="n14374"/>
      <w:bookmarkStart w:id="62" w:name="n11845"/>
      <w:bookmarkEnd w:id="61"/>
      <w:bookmarkEnd w:id="62"/>
      <w:r w:rsidRPr="0090545E">
        <w:rPr>
          <w:color w:val="000000"/>
          <w:sz w:val="28"/>
          <w:szCs w:val="28"/>
        </w:rPr>
        <w:t>8.2. Контролюючий орган надсилає податкове повідомлення-рішення новому власнику після отримання інформації про перехід права власності.</w:t>
      </w:r>
    </w:p>
    <w:p w:rsidR="00A41D5B" w:rsidRPr="00DC1AC1" w:rsidRDefault="00A41D5B" w:rsidP="0090545E">
      <w:pPr>
        <w:pStyle w:val="rvps2"/>
        <w:shd w:val="clear" w:color="auto" w:fill="FFFFFF"/>
        <w:spacing w:before="0" w:beforeAutospacing="0" w:after="0" w:afterAutospacing="0"/>
        <w:ind w:firstLine="450"/>
        <w:jc w:val="both"/>
        <w:textAlignment w:val="baseline"/>
        <w:rPr>
          <w:color w:val="000000"/>
          <w:sz w:val="28"/>
          <w:szCs w:val="28"/>
          <w:lang w:val="uk-UA"/>
        </w:rPr>
      </w:pPr>
      <w:bookmarkStart w:id="63" w:name="n11846"/>
      <w:bookmarkEnd w:id="63"/>
    </w:p>
    <w:p w:rsidR="00A41D5B" w:rsidRPr="00DC1AC1" w:rsidRDefault="00A41D5B" w:rsidP="0090545E">
      <w:pPr>
        <w:pStyle w:val="rvps2"/>
        <w:shd w:val="clear" w:color="auto" w:fill="FFFFFF"/>
        <w:spacing w:before="0" w:beforeAutospacing="0" w:after="0" w:afterAutospacing="0"/>
        <w:ind w:firstLine="450"/>
        <w:jc w:val="both"/>
        <w:textAlignment w:val="baseline"/>
        <w:rPr>
          <w:color w:val="000000"/>
          <w:sz w:val="28"/>
          <w:szCs w:val="28"/>
        </w:rPr>
      </w:pPr>
    </w:p>
    <w:p w:rsidR="0090545E" w:rsidRPr="0090545E" w:rsidRDefault="0090545E" w:rsidP="0090545E">
      <w:pPr>
        <w:pStyle w:val="rvps2"/>
        <w:shd w:val="clear" w:color="auto" w:fill="FFFFFF"/>
        <w:spacing w:before="0" w:beforeAutospacing="0" w:after="0" w:afterAutospacing="0"/>
        <w:ind w:firstLine="450"/>
        <w:jc w:val="center"/>
        <w:textAlignment w:val="baseline"/>
        <w:rPr>
          <w:b/>
          <w:color w:val="000000"/>
          <w:sz w:val="28"/>
          <w:szCs w:val="28"/>
          <w:lang w:val="uk-UA"/>
        </w:rPr>
      </w:pPr>
      <w:r w:rsidRPr="0090545E">
        <w:rPr>
          <w:b/>
          <w:color w:val="000000"/>
          <w:sz w:val="28"/>
          <w:szCs w:val="28"/>
          <w:lang w:val="uk-UA"/>
        </w:rPr>
        <w:t>9. Порядок сплати податку</w:t>
      </w:r>
    </w:p>
    <w:p w:rsidR="0090545E" w:rsidRPr="0090545E" w:rsidRDefault="0090545E" w:rsidP="00A301B4">
      <w:pPr>
        <w:pStyle w:val="rvps2"/>
        <w:shd w:val="clear" w:color="auto" w:fill="FFFFFF"/>
        <w:spacing w:before="0" w:beforeAutospacing="0" w:after="0" w:afterAutospacing="0"/>
        <w:ind w:firstLine="851"/>
        <w:jc w:val="both"/>
        <w:textAlignment w:val="baseline"/>
        <w:rPr>
          <w:color w:val="000000"/>
          <w:sz w:val="28"/>
          <w:szCs w:val="28"/>
          <w:lang w:val="uk-UA"/>
        </w:rPr>
      </w:pPr>
      <w:bookmarkStart w:id="64" w:name="n11847"/>
      <w:bookmarkEnd w:id="64"/>
      <w:r w:rsidRPr="0090545E">
        <w:rPr>
          <w:color w:val="000000"/>
          <w:sz w:val="28"/>
          <w:szCs w:val="28"/>
          <w:lang w:val="uk-UA"/>
        </w:rPr>
        <w:t>9.1. Податок сплачується за місцем розташування об’єкта/об’єктів оподаткування і зараховується до відповідного бюджету згідно з положеннями</w:t>
      </w:r>
      <w:r w:rsidRPr="0090545E">
        <w:rPr>
          <w:rStyle w:val="apple-converted-space"/>
          <w:rFonts w:eastAsiaTheme="majorEastAsia"/>
          <w:color w:val="000000"/>
          <w:sz w:val="28"/>
          <w:szCs w:val="28"/>
        </w:rPr>
        <w:t> </w:t>
      </w:r>
      <w:hyperlink r:id="rId11" w:tgtFrame="_blank" w:history="1">
        <w:r w:rsidRPr="0090545E">
          <w:rPr>
            <w:rStyle w:val="a6"/>
            <w:color w:val="000000"/>
            <w:sz w:val="28"/>
            <w:szCs w:val="28"/>
            <w:bdr w:val="none" w:sz="0" w:space="0" w:color="auto" w:frame="1"/>
            <w:lang w:val="uk-UA"/>
          </w:rPr>
          <w:t>Бюджетного кодексу України</w:t>
        </w:r>
      </w:hyperlink>
      <w:r w:rsidRPr="0090545E">
        <w:rPr>
          <w:color w:val="000000"/>
          <w:sz w:val="28"/>
          <w:szCs w:val="28"/>
          <w:lang w:val="uk-UA"/>
        </w:rPr>
        <w:t>.</w:t>
      </w:r>
    </w:p>
    <w:p w:rsidR="0090545E" w:rsidRPr="0090545E" w:rsidRDefault="0090545E" w:rsidP="00A301B4">
      <w:pPr>
        <w:pStyle w:val="rvps2"/>
        <w:shd w:val="clear" w:color="auto" w:fill="FFFFFF"/>
        <w:spacing w:before="0" w:beforeAutospacing="0" w:after="0" w:afterAutospacing="0"/>
        <w:ind w:firstLine="851"/>
        <w:jc w:val="both"/>
        <w:textAlignment w:val="baseline"/>
        <w:rPr>
          <w:color w:val="000000"/>
          <w:sz w:val="28"/>
          <w:szCs w:val="28"/>
          <w:lang w:val="uk-UA"/>
        </w:rPr>
      </w:pPr>
      <w:bookmarkStart w:id="65" w:name="n11848"/>
      <w:bookmarkStart w:id="66" w:name="n11849"/>
      <w:bookmarkEnd w:id="65"/>
      <w:bookmarkEnd w:id="66"/>
    </w:p>
    <w:p w:rsidR="0090545E" w:rsidRPr="0090545E" w:rsidRDefault="0090545E" w:rsidP="0090545E">
      <w:pPr>
        <w:pStyle w:val="rvps2"/>
        <w:shd w:val="clear" w:color="auto" w:fill="FFFFFF"/>
        <w:spacing w:before="0" w:beforeAutospacing="0" w:after="0" w:afterAutospacing="0"/>
        <w:ind w:firstLine="450"/>
        <w:jc w:val="center"/>
        <w:textAlignment w:val="baseline"/>
        <w:rPr>
          <w:b/>
          <w:color w:val="000000"/>
          <w:sz w:val="28"/>
          <w:szCs w:val="28"/>
        </w:rPr>
      </w:pPr>
      <w:r w:rsidRPr="0090545E">
        <w:rPr>
          <w:b/>
          <w:color w:val="000000"/>
          <w:sz w:val="28"/>
          <w:szCs w:val="28"/>
        </w:rPr>
        <w:t>10. Строки сплати податку</w:t>
      </w:r>
    </w:p>
    <w:p w:rsidR="0090545E" w:rsidRPr="0090545E" w:rsidRDefault="0090545E" w:rsidP="00A301B4">
      <w:pPr>
        <w:pStyle w:val="rvps2"/>
        <w:shd w:val="clear" w:color="auto" w:fill="FFFFFF"/>
        <w:spacing w:before="0" w:beforeAutospacing="0" w:after="0" w:afterAutospacing="0"/>
        <w:ind w:firstLine="851"/>
        <w:jc w:val="both"/>
        <w:textAlignment w:val="baseline"/>
        <w:rPr>
          <w:color w:val="000000"/>
          <w:sz w:val="28"/>
          <w:szCs w:val="28"/>
        </w:rPr>
      </w:pPr>
      <w:bookmarkStart w:id="67" w:name="n11850"/>
      <w:bookmarkEnd w:id="67"/>
      <w:r w:rsidRPr="0090545E">
        <w:rPr>
          <w:color w:val="000000"/>
          <w:sz w:val="28"/>
          <w:szCs w:val="28"/>
        </w:rPr>
        <w:t>10.1. Податкове зобов’язання за звітний рік з податку сплачується:</w:t>
      </w:r>
    </w:p>
    <w:p w:rsidR="0090545E" w:rsidRPr="0090545E" w:rsidRDefault="0090545E" w:rsidP="00A301B4">
      <w:pPr>
        <w:pStyle w:val="rvps2"/>
        <w:shd w:val="clear" w:color="auto" w:fill="FFFFFF"/>
        <w:spacing w:before="0" w:beforeAutospacing="0" w:after="0" w:afterAutospacing="0"/>
        <w:ind w:firstLine="851"/>
        <w:jc w:val="both"/>
        <w:textAlignment w:val="baseline"/>
        <w:rPr>
          <w:color w:val="000000"/>
          <w:sz w:val="28"/>
          <w:szCs w:val="28"/>
        </w:rPr>
      </w:pPr>
      <w:bookmarkStart w:id="68" w:name="n11851"/>
      <w:bookmarkEnd w:id="68"/>
      <w:r w:rsidRPr="0090545E">
        <w:rPr>
          <w:color w:val="000000"/>
          <w:sz w:val="28"/>
          <w:szCs w:val="28"/>
        </w:rPr>
        <w:t>а) фізичними особами - протягом 60 днів з дня вручення податкового повідомлення-рішення;</w:t>
      </w:r>
    </w:p>
    <w:p w:rsidR="0090545E" w:rsidRPr="0090545E" w:rsidRDefault="0090545E" w:rsidP="00A301B4">
      <w:pPr>
        <w:pStyle w:val="rvps2"/>
        <w:shd w:val="clear" w:color="auto" w:fill="FFFFFF"/>
        <w:spacing w:before="0" w:beforeAutospacing="0" w:after="0" w:afterAutospacing="0"/>
        <w:ind w:firstLine="851"/>
        <w:jc w:val="both"/>
        <w:textAlignment w:val="baseline"/>
        <w:rPr>
          <w:color w:val="000000"/>
          <w:sz w:val="28"/>
          <w:szCs w:val="28"/>
          <w:lang w:val="uk-UA"/>
        </w:rPr>
      </w:pPr>
      <w:bookmarkStart w:id="69" w:name="n11852"/>
      <w:bookmarkEnd w:id="69"/>
      <w:r w:rsidRPr="0090545E">
        <w:rPr>
          <w:color w:val="000000"/>
          <w:sz w:val="28"/>
          <w:szCs w:val="28"/>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r w:rsidRPr="0090545E">
        <w:rPr>
          <w:color w:val="000000"/>
          <w:sz w:val="28"/>
          <w:szCs w:val="28"/>
          <w:lang w:val="uk-UA"/>
        </w:rPr>
        <w:t>.</w:t>
      </w:r>
    </w:p>
    <w:p w:rsidR="0090545E" w:rsidRPr="0090545E" w:rsidRDefault="0090545E" w:rsidP="00A301B4">
      <w:pPr>
        <w:pStyle w:val="rvps2"/>
        <w:shd w:val="clear" w:color="auto" w:fill="FFFFFF"/>
        <w:spacing w:before="0" w:beforeAutospacing="0" w:after="0" w:afterAutospacing="0"/>
        <w:ind w:firstLine="851"/>
        <w:jc w:val="both"/>
        <w:textAlignment w:val="baseline"/>
        <w:rPr>
          <w:color w:val="000000"/>
          <w:sz w:val="28"/>
          <w:szCs w:val="28"/>
          <w:lang w:val="uk-UA"/>
        </w:rPr>
      </w:pPr>
    </w:p>
    <w:p w:rsidR="0090545E" w:rsidRPr="0090545E" w:rsidRDefault="0090545E" w:rsidP="0090545E">
      <w:pPr>
        <w:spacing w:after="5"/>
        <w:ind w:right="49"/>
        <w:jc w:val="center"/>
        <w:rPr>
          <w:rFonts w:ascii="Times New Roman" w:hAnsi="Times New Roman"/>
          <w:b/>
          <w:sz w:val="28"/>
          <w:szCs w:val="28"/>
        </w:rPr>
      </w:pPr>
      <w:r w:rsidRPr="0090545E">
        <w:rPr>
          <w:rFonts w:ascii="Times New Roman" w:hAnsi="Times New Roman"/>
          <w:b/>
          <w:sz w:val="28"/>
          <w:szCs w:val="28"/>
        </w:rPr>
        <w:t>11. Контроль</w:t>
      </w:r>
    </w:p>
    <w:p w:rsidR="0090545E" w:rsidRPr="00E13E3E" w:rsidRDefault="0090545E" w:rsidP="00E13E3E">
      <w:pPr>
        <w:spacing w:after="13"/>
        <w:ind w:right="49" w:firstLine="851"/>
        <w:jc w:val="both"/>
        <w:rPr>
          <w:rFonts w:ascii="Times New Roman" w:hAnsi="Times New Roman"/>
          <w:sz w:val="28"/>
          <w:szCs w:val="28"/>
        </w:rPr>
      </w:pPr>
      <w:r w:rsidRPr="0090545E">
        <w:rPr>
          <w:rFonts w:ascii="Times New Roman" w:hAnsi="Times New Roman"/>
          <w:sz w:val="28"/>
          <w:szCs w:val="28"/>
        </w:rPr>
        <w:t>11.1. Контроль за правильністю та своєчасністю сплати податку на нерухоме майно, відмінне від земельної ділянки, здійснюється контролюючим органом.</w:t>
      </w:r>
    </w:p>
    <w:p w:rsidR="0090545E" w:rsidRPr="0090545E" w:rsidRDefault="0090545E" w:rsidP="0090545E">
      <w:pPr>
        <w:pStyle w:val="rvps2"/>
        <w:shd w:val="clear" w:color="auto" w:fill="FFFFFF"/>
        <w:spacing w:before="0" w:beforeAutospacing="0" w:after="0" w:afterAutospacing="0"/>
        <w:jc w:val="both"/>
        <w:textAlignment w:val="baseline"/>
        <w:rPr>
          <w:b/>
          <w:color w:val="000000"/>
          <w:sz w:val="28"/>
          <w:szCs w:val="28"/>
          <w:lang w:val="uk-UA"/>
        </w:rPr>
      </w:pPr>
    </w:p>
    <w:p w:rsidR="0090545E" w:rsidRPr="0090545E" w:rsidRDefault="0090545E" w:rsidP="0090545E">
      <w:pPr>
        <w:pStyle w:val="rvps2"/>
        <w:shd w:val="clear" w:color="auto" w:fill="FFFFFF"/>
        <w:spacing w:before="0" w:beforeAutospacing="0" w:after="0" w:afterAutospacing="0"/>
        <w:jc w:val="center"/>
        <w:textAlignment w:val="baseline"/>
        <w:rPr>
          <w:b/>
          <w:color w:val="000000"/>
          <w:sz w:val="28"/>
          <w:szCs w:val="28"/>
          <w:lang w:val="uk-UA"/>
        </w:rPr>
      </w:pPr>
      <w:r w:rsidRPr="0090545E">
        <w:rPr>
          <w:b/>
          <w:color w:val="000000"/>
          <w:sz w:val="28"/>
          <w:szCs w:val="28"/>
          <w:lang w:val="uk-UA"/>
        </w:rPr>
        <w:t>12. Відповідальність</w:t>
      </w:r>
    </w:p>
    <w:p w:rsidR="0090545E" w:rsidRPr="0090545E" w:rsidRDefault="0090545E" w:rsidP="00E13E3E">
      <w:pPr>
        <w:ind w:firstLine="851"/>
        <w:jc w:val="both"/>
        <w:rPr>
          <w:rFonts w:ascii="Times New Roman" w:hAnsi="Times New Roman"/>
          <w:sz w:val="28"/>
          <w:szCs w:val="28"/>
        </w:rPr>
      </w:pPr>
      <w:bookmarkStart w:id="70" w:name="n11781"/>
      <w:bookmarkEnd w:id="70"/>
      <w:r w:rsidRPr="0090545E">
        <w:rPr>
          <w:rFonts w:ascii="Times New Roman" w:hAnsi="Times New Roman"/>
          <w:sz w:val="28"/>
          <w:szCs w:val="28"/>
        </w:rPr>
        <w:t>12.1. За невиплату або ухилення від сплати податку настає відповідальність згідно чинного законодавства.</w:t>
      </w:r>
    </w:p>
    <w:p w:rsidR="0090545E" w:rsidRPr="0090545E" w:rsidRDefault="0090545E" w:rsidP="00E13E3E">
      <w:pPr>
        <w:ind w:firstLine="851"/>
        <w:rPr>
          <w:rFonts w:ascii="Times New Roman" w:hAnsi="Times New Roman"/>
          <w:sz w:val="28"/>
          <w:szCs w:val="28"/>
        </w:rPr>
      </w:pPr>
    </w:p>
    <w:p w:rsidR="0090545E" w:rsidRPr="0090545E" w:rsidRDefault="0090545E" w:rsidP="0090545E">
      <w:pPr>
        <w:rPr>
          <w:rFonts w:ascii="Times New Roman" w:hAnsi="Times New Roman"/>
          <w:sz w:val="28"/>
          <w:szCs w:val="28"/>
        </w:rPr>
      </w:pPr>
    </w:p>
    <w:p w:rsidR="0090545E" w:rsidRPr="0090545E" w:rsidRDefault="0090545E" w:rsidP="0090545E">
      <w:pPr>
        <w:rPr>
          <w:rFonts w:ascii="Times New Roman" w:hAnsi="Times New Roman"/>
          <w:sz w:val="28"/>
          <w:szCs w:val="28"/>
        </w:rPr>
      </w:pPr>
    </w:p>
    <w:p w:rsidR="00E13E3E" w:rsidRPr="00B963E7" w:rsidRDefault="00E13E3E" w:rsidP="00E13E3E">
      <w:pPr>
        <w:tabs>
          <w:tab w:val="left" w:pos="6960"/>
        </w:tabs>
        <w:spacing w:after="13" w:line="267" w:lineRule="auto"/>
        <w:ind w:right="183"/>
        <w:jc w:val="both"/>
        <w:rPr>
          <w:color w:val="000000"/>
          <w:sz w:val="28"/>
          <w:szCs w:val="28"/>
        </w:rPr>
      </w:pPr>
      <w:r w:rsidRPr="00921319">
        <w:rPr>
          <w:rFonts w:ascii="Times New Roman" w:hAnsi="Times New Roman"/>
          <w:color w:val="000000"/>
          <w:sz w:val="28"/>
          <w:szCs w:val="28"/>
        </w:rPr>
        <w:t>Се</w:t>
      </w:r>
      <w:r>
        <w:rPr>
          <w:rFonts w:ascii="Times New Roman" w:hAnsi="Times New Roman"/>
          <w:color w:val="000000"/>
          <w:sz w:val="28"/>
          <w:szCs w:val="28"/>
        </w:rPr>
        <w:t xml:space="preserve">кретар </w:t>
      </w:r>
      <w:r>
        <w:rPr>
          <w:rFonts w:ascii="Times New Roman" w:hAnsi="Times New Roman"/>
          <w:color w:val="000000"/>
          <w:sz w:val="28"/>
          <w:szCs w:val="28"/>
        </w:rPr>
        <w:tab/>
        <w:t>О.В.</w:t>
      </w:r>
      <w:proofErr w:type="spellStart"/>
      <w:r>
        <w:rPr>
          <w:rFonts w:ascii="Times New Roman" w:hAnsi="Times New Roman"/>
          <w:color w:val="000000"/>
          <w:sz w:val="28"/>
          <w:szCs w:val="28"/>
        </w:rPr>
        <w:t>Макушенко</w:t>
      </w:r>
      <w:proofErr w:type="spellEnd"/>
    </w:p>
    <w:p w:rsidR="0090545E" w:rsidRPr="0090545E" w:rsidRDefault="0090545E" w:rsidP="0090545E">
      <w:pPr>
        <w:rPr>
          <w:rFonts w:ascii="Times New Roman" w:hAnsi="Times New Roman"/>
          <w:sz w:val="28"/>
          <w:szCs w:val="28"/>
        </w:rPr>
      </w:pPr>
      <w:r w:rsidRPr="0090545E">
        <w:rPr>
          <w:rFonts w:ascii="Times New Roman" w:hAnsi="Times New Roman"/>
          <w:sz w:val="28"/>
          <w:szCs w:val="28"/>
        </w:rPr>
        <w:br w:type="page"/>
      </w:r>
    </w:p>
    <w:p w:rsidR="0090545E" w:rsidRPr="0090545E" w:rsidRDefault="00A41D5B" w:rsidP="00A41D5B">
      <w:pPr>
        <w:rPr>
          <w:rFonts w:ascii="Times New Roman" w:hAnsi="Times New Roman"/>
          <w:sz w:val="28"/>
          <w:szCs w:val="28"/>
        </w:rPr>
      </w:pPr>
      <w:r w:rsidRPr="00A41D5B">
        <w:rPr>
          <w:rFonts w:ascii="Times New Roman" w:hAnsi="Times New Roman"/>
          <w:sz w:val="28"/>
          <w:szCs w:val="28"/>
          <w:lang w:val="ru-RU"/>
        </w:rPr>
        <w:lastRenderedPageBreak/>
        <w:t xml:space="preserve">                                                                                   </w:t>
      </w:r>
      <w:r w:rsidR="0090545E" w:rsidRPr="0090545E">
        <w:rPr>
          <w:rFonts w:ascii="Times New Roman" w:hAnsi="Times New Roman"/>
          <w:sz w:val="28"/>
          <w:szCs w:val="28"/>
        </w:rPr>
        <w:t>Дод</w:t>
      </w:r>
      <w:bookmarkStart w:id="71" w:name="_GoBack"/>
      <w:bookmarkEnd w:id="71"/>
      <w:r w:rsidR="0090545E" w:rsidRPr="0090545E">
        <w:rPr>
          <w:rFonts w:ascii="Times New Roman" w:hAnsi="Times New Roman"/>
          <w:sz w:val="28"/>
          <w:szCs w:val="28"/>
        </w:rPr>
        <w:t>аток 1.1.</w:t>
      </w:r>
    </w:p>
    <w:p w:rsidR="0090545E" w:rsidRPr="0090545E" w:rsidRDefault="00A41D5B" w:rsidP="00A41D5B">
      <w:pPr>
        <w:rPr>
          <w:rFonts w:ascii="Times New Roman" w:hAnsi="Times New Roman"/>
          <w:sz w:val="28"/>
          <w:szCs w:val="28"/>
        </w:rPr>
      </w:pPr>
      <w:r w:rsidRPr="00A41D5B">
        <w:rPr>
          <w:rFonts w:ascii="Times New Roman" w:hAnsi="Times New Roman"/>
          <w:sz w:val="28"/>
          <w:szCs w:val="28"/>
          <w:lang w:val="ru-RU"/>
        </w:rPr>
        <w:t xml:space="preserve">                                                                                   </w:t>
      </w:r>
      <w:r w:rsidR="0090545E" w:rsidRPr="0090545E">
        <w:rPr>
          <w:rFonts w:ascii="Times New Roman" w:hAnsi="Times New Roman"/>
          <w:sz w:val="28"/>
          <w:szCs w:val="28"/>
        </w:rPr>
        <w:t xml:space="preserve">до рішення  сесії селищної ради </w:t>
      </w:r>
    </w:p>
    <w:p w:rsidR="0090545E" w:rsidRPr="0090545E" w:rsidRDefault="00A41D5B" w:rsidP="00A41D5B">
      <w:pPr>
        <w:rPr>
          <w:rFonts w:ascii="Times New Roman" w:hAnsi="Times New Roman"/>
          <w:b/>
          <w:sz w:val="28"/>
          <w:szCs w:val="28"/>
        </w:rPr>
      </w:pPr>
      <w:r w:rsidRPr="00E13E3E">
        <w:rPr>
          <w:rFonts w:ascii="Times New Roman" w:hAnsi="Times New Roman"/>
          <w:sz w:val="28"/>
          <w:szCs w:val="28"/>
        </w:rPr>
        <w:t xml:space="preserve">                                                                                   </w:t>
      </w:r>
      <w:r w:rsidR="00211C71">
        <w:rPr>
          <w:rFonts w:ascii="Times New Roman" w:hAnsi="Times New Roman"/>
          <w:sz w:val="28"/>
          <w:szCs w:val="28"/>
        </w:rPr>
        <w:t xml:space="preserve">від </w:t>
      </w:r>
      <w:r w:rsidR="00E13E3E" w:rsidRPr="00E13E3E">
        <w:rPr>
          <w:rFonts w:ascii="Times New Roman" w:hAnsi="Times New Roman"/>
          <w:sz w:val="28"/>
          <w:szCs w:val="28"/>
        </w:rPr>
        <w:t>_______</w:t>
      </w:r>
      <w:r w:rsidR="0090545E" w:rsidRPr="0090545E">
        <w:rPr>
          <w:rFonts w:ascii="Times New Roman" w:hAnsi="Times New Roman"/>
          <w:sz w:val="28"/>
          <w:szCs w:val="28"/>
        </w:rPr>
        <w:t xml:space="preserve"> р. №</w:t>
      </w:r>
      <w:r w:rsidRPr="00E13E3E">
        <w:rPr>
          <w:rFonts w:ascii="Times New Roman" w:hAnsi="Times New Roman"/>
          <w:sz w:val="28"/>
          <w:szCs w:val="28"/>
        </w:rPr>
        <w:t xml:space="preserve"> </w:t>
      </w:r>
      <w:r w:rsidR="00E13E3E">
        <w:rPr>
          <w:rFonts w:ascii="Times New Roman" w:hAnsi="Times New Roman"/>
        </w:rPr>
        <w:t>_______</w:t>
      </w:r>
      <w:r>
        <w:rPr>
          <w:rFonts w:ascii="Times New Roman" w:hAnsi="Times New Roman"/>
        </w:rPr>
        <w:t>/</w:t>
      </w:r>
      <w:r>
        <w:rPr>
          <w:rFonts w:ascii="Times New Roman" w:hAnsi="Times New Roman"/>
          <w:lang w:val="en-US"/>
        </w:rPr>
        <w:t>VI</w:t>
      </w:r>
      <w:r w:rsidR="00E13E3E">
        <w:rPr>
          <w:rFonts w:ascii="Times New Roman" w:hAnsi="Times New Roman"/>
        </w:rPr>
        <w:t>І</w:t>
      </w:r>
      <w:r>
        <w:rPr>
          <w:rFonts w:ascii="Times New Roman" w:hAnsi="Times New Roman"/>
          <w:lang w:val="en-US"/>
        </w:rPr>
        <w:t>I</w:t>
      </w:r>
    </w:p>
    <w:p w:rsidR="0090545E" w:rsidRPr="0090545E" w:rsidRDefault="0090545E" w:rsidP="0090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90545E" w:rsidRPr="0090545E" w:rsidRDefault="0090545E" w:rsidP="0090545E">
      <w:pPr>
        <w:shd w:val="clear" w:color="auto" w:fill="FFFFFF"/>
        <w:spacing w:line="435" w:lineRule="atLeast"/>
        <w:jc w:val="center"/>
        <w:outlineLvl w:val="2"/>
        <w:rPr>
          <w:rFonts w:ascii="Times New Roman" w:hAnsi="Times New Roman"/>
          <w:b/>
          <w:color w:val="2A2928"/>
          <w:sz w:val="28"/>
          <w:szCs w:val="28"/>
        </w:rPr>
      </w:pPr>
      <w:bookmarkStart w:id="72" w:name="n12917"/>
      <w:bookmarkStart w:id="73" w:name="n11820"/>
      <w:bookmarkEnd w:id="72"/>
      <w:bookmarkEnd w:id="73"/>
    </w:p>
    <w:p w:rsidR="0090545E" w:rsidRPr="0090545E" w:rsidRDefault="0090545E" w:rsidP="0090545E">
      <w:pPr>
        <w:jc w:val="center"/>
        <w:rPr>
          <w:rFonts w:ascii="Times New Roman" w:hAnsi="Times New Roman"/>
          <w:b/>
          <w:sz w:val="28"/>
          <w:szCs w:val="28"/>
        </w:rPr>
      </w:pPr>
      <w:r w:rsidRPr="0090545E">
        <w:rPr>
          <w:rFonts w:ascii="Times New Roman" w:hAnsi="Times New Roman"/>
          <w:b/>
          <w:color w:val="000000"/>
          <w:sz w:val="28"/>
          <w:szCs w:val="28"/>
        </w:rPr>
        <w:t>СТАВКИ</w:t>
      </w:r>
      <w:r w:rsidRPr="0090545E">
        <w:rPr>
          <w:rFonts w:ascii="Times New Roman" w:hAnsi="Times New Roman"/>
          <w:b/>
          <w:color w:val="000000"/>
          <w:sz w:val="28"/>
          <w:szCs w:val="28"/>
        </w:rPr>
        <w:br/>
        <w:t xml:space="preserve">податку на нерухоме майно, відмінне від земельної ділянки для об’єктів житлової та нежитлової нерухомості </w:t>
      </w:r>
      <w:r w:rsidRPr="0090545E">
        <w:rPr>
          <w:rFonts w:ascii="Times New Roman" w:hAnsi="Times New Roman"/>
          <w:b/>
          <w:sz w:val="28"/>
          <w:szCs w:val="28"/>
        </w:rPr>
        <w:t xml:space="preserve">на </w:t>
      </w:r>
      <w:r w:rsidRPr="00E13E3E">
        <w:rPr>
          <w:rFonts w:ascii="Times New Roman" w:hAnsi="Times New Roman"/>
          <w:sz w:val="28"/>
          <w:szCs w:val="28"/>
        </w:rPr>
        <w:t xml:space="preserve">території Лисянської селищної </w:t>
      </w:r>
      <w:r w:rsidR="00E13E3E" w:rsidRPr="00E13E3E">
        <w:rPr>
          <w:rFonts w:ascii="Times New Roman" w:hAnsi="Times New Roman"/>
          <w:sz w:val="28"/>
          <w:szCs w:val="28"/>
        </w:rPr>
        <w:t>ради</w:t>
      </w:r>
      <w:r w:rsidRPr="00E13E3E">
        <w:rPr>
          <w:rFonts w:ascii="Times New Roman" w:hAnsi="Times New Roman"/>
          <w:sz w:val="28"/>
          <w:szCs w:val="28"/>
        </w:rPr>
        <w:t xml:space="preserve"> </w:t>
      </w:r>
      <w:r w:rsidR="00E13E3E" w:rsidRPr="00E13E3E">
        <w:rPr>
          <w:rFonts w:ascii="Times New Roman" w:hAnsi="Times New Roman"/>
          <w:sz w:val="28"/>
          <w:szCs w:val="28"/>
        </w:rPr>
        <w:t>(</w:t>
      </w:r>
      <w:r w:rsidRPr="00E13E3E">
        <w:rPr>
          <w:rFonts w:ascii="Times New Roman" w:hAnsi="Times New Roman"/>
          <w:sz w:val="28"/>
          <w:szCs w:val="28"/>
        </w:rPr>
        <w:t>територіальної громади</w:t>
      </w:r>
      <w:r w:rsidR="00E13E3E" w:rsidRPr="00E13E3E">
        <w:rPr>
          <w:rFonts w:ascii="Times New Roman" w:hAnsi="Times New Roman"/>
          <w:sz w:val="28"/>
          <w:szCs w:val="28"/>
        </w:rPr>
        <w:t>)</w:t>
      </w:r>
    </w:p>
    <w:p w:rsidR="0090545E" w:rsidRPr="0090545E" w:rsidRDefault="0090545E" w:rsidP="0090545E">
      <w:pPr>
        <w:shd w:val="clear" w:color="auto" w:fill="FFFFFF"/>
        <w:spacing w:line="360" w:lineRule="atLeast"/>
        <w:jc w:val="center"/>
        <w:rPr>
          <w:rFonts w:ascii="Times New Roman" w:hAnsi="Times New Roman"/>
          <w:b/>
          <w:color w:val="000000"/>
          <w:sz w:val="28"/>
          <w:szCs w:val="28"/>
        </w:rPr>
      </w:pPr>
      <w:r w:rsidRPr="0090545E">
        <w:rPr>
          <w:rFonts w:ascii="Times New Roman" w:hAnsi="Times New Roman"/>
          <w:b/>
          <w:color w:val="000000"/>
          <w:sz w:val="28"/>
          <w:szCs w:val="28"/>
        </w:rPr>
        <w:t>Ставки встановлюються на 202</w:t>
      </w:r>
      <w:r w:rsidR="00E13E3E">
        <w:rPr>
          <w:rFonts w:ascii="Times New Roman" w:hAnsi="Times New Roman"/>
          <w:b/>
          <w:color w:val="000000"/>
          <w:sz w:val="28"/>
          <w:szCs w:val="28"/>
        </w:rPr>
        <w:t>2</w:t>
      </w:r>
      <w:r w:rsidRPr="0090545E">
        <w:rPr>
          <w:rFonts w:ascii="Times New Roman" w:hAnsi="Times New Roman"/>
          <w:b/>
          <w:color w:val="000000"/>
          <w:sz w:val="28"/>
          <w:szCs w:val="28"/>
        </w:rPr>
        <w:t xml:space="preserve"> рік та вводяться в дію з 01.01.202</w:t>
      </w:r>
      <w:r w:rsidR="00E13E3E">
        <w:rPr>
          <w:rFonts w:ascii="Times New Roman" w:hAnsi="Times New Roman"/>
          <w:b/>
          <w:color w:val="000000"/>
          <w:sz w:val="28"/>
          <w:szCs w:val="28"/>
        </w:rPr>
        <w:t>2</w:t>
      </w:r>
      <w:r w:rsidRPr="0090545E">
        <w:rPr>
          <w:rFonts w:ascii="Times New Roman" w:hAnsi="Times New Roman"/>
          <w:b/>
          <w:color w:val="000000"/>
          <w:sz w:val="28"/>
          <w:szCs w:val="28"/>
        </w:rPr>
        <w:t xml:space="preserve"> року</w:t>
      </w:r>
    </w:p>
    <w:p w:rsidR="0090545E" w:rsidRPr="0090545E" w:rsidRDefault="0090545E" w:rsidP="0090545E">
      <w:pPr>
        <w:shd w:val="clear" w:color="auto" w:fill="FFFFFF"/>
        <w:spacing w:line="360" w:lineRule="atLeast"/>
        <w:jc w:val="center"/>
        <w:rPr>
          <w:rFonts w:ascii="Times New Roman" w:hAnsi="Times New Roman"/>
          <w:b/>
          <w:color w:val="2A2928"/>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3"/>
        <w:gridCol w:w="1291"/>
        <w:gridCol w:w="4321"/>
        <w:gridCol w:w="3160"/>
      </w:tblGrid>
      <w:tr w:rsidR="0090545E" w:rsidRPr="0090545E" w:rsidTr="00211C71">
        <w:tc>
          <w:tcPr>
            <w:tcW w:w="524" w:type="pct"/>
          </w:tcPr>
          <w:p w:rsidR="0090545E" w:rsidRPr="0090545E" w:rsidRDefault="0090545E" w:rsidP="00211C71">
            <w:pPr>
              <w:jc w:val="center"/>
              <w:rPr>
                <w:rFonts w:ascii="Times New Roman" w:hAnsi="Times New Roman"/>
                <w:b/>
                <w:sz w:val="28"/>
                <w:szCs w:val="28"/>
              </w:rPr>
            </w:pPr>
            <w:r w:rsidRPr="0090545E">
              <w:rPr>
                <w:rFonts w:ascii="Times New Roman" w:hAnsi="Times New Roman"/>
                <w:b/>
                <w:noProof/>
                <w:sz w:val="28"/>
                <w:szCs w:val="28"/>
                <w:lang w:val="en-US"/>
              </w:rPr>
              <w:t>Код області</w:t>
            </w:r>
          </w:p>
        </w:tc>
        <w:tc>
          <w:tcPr>
            <w:tcW w:w="668" w:type="pct"/>
          </w:tcPr>
          <w:p w:rsidR="0090545E" w:rsidRPr="0090545E" w:rsidRDefault="0090545E" w:rsidP="00211C71">
            <w:pPr>
              <w:jc w:val="center"/>
              <w:rPr>
                <w:rFonts w:ascii="Times New Roman" w:hAnsi="Times New Roman"/>
                <w:b/>
                <w:sz w:val="28"/>
                <w:szCs w:val="28"/>
              </w:rPr>
            </w:pPr>
            <w:r w:rsidRPr="0090545E">
              <w:rPr>
                <w:rFonts w:ascii="Times New Roman" w:hAnsi="Times New Roman"/>
                <w:b/>
                <w:noProof/>
                <w:sz w:val="28"/>
                <w:szCs w:val="28"/>
                <w:lang w:val="en-US"/>
              </w:rPr>
              <w:t>Код району</w:t>
            </w:r>
          </w:p>
        </w:tc>
        <w:tc>
          <w:tcPr>
            <w:tcW w:w="2197" w:type="pct"/>
          </w:tcPr>
          <w:p w:rsidR="0090545E" w:rsidRPr="0090545E" w:rsidRDefault="0090545E" w:rsidP="00211C71">
            <w:pPr>
              <w:jc w:val="center"/>
              <w:rPr>
                <w:rFonts w:ascii="Times New Roman" w:hAnsi="Times New Roman"/>
                <w:b/>
                <w:sz w:val="28"/>
                <w:szCs w:val="28"/>
              </w:rPr>
            </w:pPr>
            <w:r w:rsidRPr="0090545E">
              <w:rPr>
                <w:rFonts w:ascii="Times New Roman" w:hAnsi="Times New Roman"/>
                <w:b/>
                <w:noProof/>
                <w:sz w:val="28"/>
                <w:szCs w:val="28"/>
                <w:lang w:val="en-US"/>
              </w:rPr>
              <w:t xml:space="preserve">Код </w:t>
            </w:r>
            <w:r w:rsidRPr="0090545E">
              <w:rPr>
                <w:rFonts w:ascii="Times New Roman" w:hAnsi="Times New Roman"/>
                <w:b/>
                <w:noProof/>
                <w:sz w:val="28"/>
                <w:szCs w:val="28"/>
                <w:lang w:val="en-US"/>
              </w:rPr>
              <w:br/>
              <w:t>згідно з КОАТУУ</w:t>
            </w:r>
          </w:p>
        </w:tc>
        <w:tc>
          <w:tcPr>
            <w:tcW w:w="1611" w:type="pct"/>
          </w:tcPr>
          <w:p w:rsidR="0090545E" w:rsidRPr="0090545E" w:rsidRDefault="0090545E" w:rsidP="00211C71">
            <w:pPr>
              <w:jc w:val="center"/>
              <w:rPr>
                <w:rFonts w:ascii="Times New Roman" w:hAnsi="Times New Roman"/>
                <w:b/>
                <w:sz w:val="28"/>
                <w:szCs w:val="28"/>
              </w:rPr>
            </w:pPr>
            <w:r w:rsidRPr="0090545E">
              <w:rPr>
                <w:rFonts w:ascii="Times New Roman" w:hAnsi="Times New Roman"/>
                <w:b/>
                <w:noProof/>
                <w:sz w:val="28"/>
                <w:szCs w:val="28"/>
              </w:rPr>
              <w:t>Найменування адміністративно-територіальної одиниці або населеного пункту, або території об’єднаної територіальної громади</w:t>
            </w:r>
          </w:p>
        </w:tc>
      </w:tr>
      <w:tr w:rsidR="0090545E" w:rsidRPr="0090545E" w:rsidTr="00211C71">
        <w:trPr>
          <w:trHeight w:val="1369"/>
        </w:trPr>
        <w:tc>
          <w:tcPr>
            <w:tcW w:w="524" w:type="pct"/>
          </w:tcPr>
          <w:p w:rsidR="0090545E" w:rsidRPr="0090545E" w:rsidRDefault="0090545E" w:rsidP="00211C71">
            <w:pPr>
              <w:jc w:val="center"/>
              <w:rPr>
                <w:rFonts w:ascii="Times New Roman" w:hAnsi="Times New Roman"/>
                <w:sz w:val="28"/>
                <w:szCs w:val="28"/>
              </w:rPr>
            </w:pP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23</w:t>
            </w:r>
          </w:p>
        </w:tc>
        <w:tc>
          <w:tcPr>
            <w:tcW w:w="668" w:type="pct"/>
          </w:tcPr>
          <w:p w:rsidR="0090545E" w:rsidRPr="0090545E" w:rsidRDefault="0090545E" w:rsidP="00211C71">
            <w:pPr>
              <w:jc w:val="center"/>
              <w:rPr>
                <w:rFonts w:ascii="Times New Roman" w:hAnsi="Times New Roman"/>
                <w:sz w:val="28"/>
                <w:szCs w:val="28"/>
              </w:rPr>
            </w:pP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18</w:t>
            </w:r>
          </w:p>
        </w:tc>
        <w:tc>
          <w:tcPr>
            <w:tcW w:w="2197" w:type="pct"/>
          </w:tcPr>
          <w:p w:rsidR="0090545E" w:rsidRPr="0090545E" w:rsidRDefault="0090545E" w:rsidP="00211C71">
            <w:pPr>
              <w:rPr>
                <w:rFonts w:ascii="Times New Roman" w:hAnsi="Times New Roman"/>
                <w:sz w:val="28"/>
                <w:szCs w:val="28"/>
              </w:rPr>
            </w:pPr>
            <w:r w:rsidRPr="0090545E">
              <w:rPr>
                <w:rFonts w:ascii="Times New Roman" w:hAnsi="Times New Roman"/>
                <w:sz w:val="28"/>
                <w:szCs w:val="28"/>
                <w:shd w:val="clear" w:color="auto" w:fill="F9F9F9"/>
              </w:rPr>
              <w:t>7122882801,</w:t>
            </w:r>
            <w:r w:rsidRPr="0090545E">
              <w:rPr>
                <w:rFonts w:ascii="Times New Roman" w:hAnsi="Times New Roman"/>
                <w:sz w:val="28"/>
                <w:szCs w:val="28"/>
                <w:shd w:val="clear" w:color="auto" w:fill="FFFFFF"/>
              </w:rPr>
              <w:t xml:space="preserve"> 7122885201, 7122888201, 7122884901, 7122855100, 7122885202</w:t>
            </w:r>
          </w:p>
        </w:tc>
        <w:tc>
          <w:tcPr>
            <w:tcW w:w="1611" w:type="pct"/>
          </w:tcPr>
          <w:p w:rsidR="0090545E" w:rsidRPr="0090545E" w:rsidRDefault="0090545E" w:rsidP="00E13E3E">
            <w:pPr>
              <w:jc w:val="center"/>
              <w:rPr>
                <w:rFonts w:ascii="Times New Roman" w:hAnsi="Times New Roman"/>
                <w:sz w:val="28"/>
                <w:szCs w:val="28"/>
              </w:rPr>
            </w:pPr>
            <w:r w:rsidRPr="0090545E">
              <w:rPr>
                <w:rFonts w:ascii="Times New Roman" w:hAnsi="Times New Roman"/>
                <w:sz w:val="28"/>
                <w:szCs w:val="28"/>
              </w:rPr>
              <w:t xml:space="preserve">Лисянська селищна </w:t>
            </w:r>
            <w:r w:rsidR="00E13E3E">
              <w:rPr>
                <w:rFonts w:ascii="Times New Roman" w:hAnsi="Times New Roman"/>
                <w:sz w:val="28"/>
                <w:szCs w:val="28"/>
              </w:rPr>
              <w:t>рада</w:t>
            </w:r>
            <w:r w:rsidRPr="0090545E">
              <w:rPr>
                <w:rFonts w:ascii="Times New Roman" w:hAnsi="Times New Roman"/>
                <w:sz w:val="28"/>
                <w:szCs w:val="28"/>
              </w:rPr>
              <w:t xml:space="preserve"> </w:t>
            </w:r>
            <w:r w:rsidR="00E13E3E">
              <w:rPr>
                <w:rFonts w:ascii="Times New Roman" w:hAnsi="Times New Roman"/>
                <w:sz w:val="28"/>
                <w:szCs w:val="28"/>
              </w:rPr>
              <w:t>(</w:t>
            </w:r>
            <w:r w:rsidRPr="0090545E">
              <w:rPr>
                <w:rFonts w:ascii="Times New Roman" w:hAnsi="Times New Roman"/>
                <w:sz w:val="28"/>
                <w:szCs w:val="28"/>
              </w:rPr>
              <w:t>територіальна громада</w:t>
            </w:r>
            <w:r w:rsidR="00E13E3E">
              <w:rPr>
                <w:rFonts w:ascii="Times New Roman" w:hAnsi="Times New Roman"/>
                <w:sz w:val="28"/>
                <w:szCs w:val="28"/>
              </w:rPr>
              <w:t>)</w:t>
            </w:r>
          </w:p>
        </w:tc>
      </w:tr>
    </w:tbl>
    <w:p w:rsidR="0090545E" w:rsidRPr="0090545E" w:rsidRDefault="0090545E" w:rsidP="0090545E">
      <w:pPr>
        <w:shd w:val="clear" w:color="auto" w:fill="FFFFFF"/>
        <w:spacing w:line="360" w:lineRule="atLeast"/>
        <w:jc w:val="both"/>
        <w:rPr>
          <w:rFonts w:ascii="Times New Roman" w:hAnsi="Times New Roman"/>
          <w:color w:val="2A2928"/>
          <w:sz w:val="28"/>
          <w:szCs w:val="28"/>
        </w:rPr>
      </w:pPr>
    </w:p>
    <w:tbl>
      <w:tblPr>
        <w:tblW w:w="5069" w:type="pct"/>
        <w:tblInd w:w="-134" w:type="dxa"/>
        <w:tblBorders>
          <w:top w:val="single" w:sz="6" w:space="0" w:color="989898"/>
          <w:left w:val="single" w:sz="6" w:space="0" w:color="989898"/>
          <w:bottom w:val="single" w:sz="6" w:space="0" w:color="989898"/>
          <w:right w:val="single" w:sz="6" w:space="0" w:color="989898"/>
        </w:tblBorders>
        <w:shd w:val="clear" w:color="auto" w:fill="FFFFFF"/>
        <w:tblLayout w:type="fixed"/>
        <w:tblCellMar>
          <w:top w:w="15" w:type="dxa"/>
          <w:left w:w="15" w:type="dxa"/>
          <w:bottom w:w="15" w:type="dxa"/>
          <w:right w:w="15" w:type="dxa"/>
        </w:tblCellMar>
        <w:tblLook w:val="04A0"/>
      </w:tblPr>
      <w:tblGrid>
        <w:gridCol w:w="979"/>
        <w:gridCol w:w="5221"/>
        <w:gridCol w:w="771"/>
        <w:gridCol w:w="846"/>
        <w:gridCol w:w="769"/>
        <w:gridCol w:w="1253"/>
      </w:tblGrid>
      <w:tr w:rsidR="0090545E" w:rsidRPr="0090545E" w:rsidTr="00A41D5B">
        <w:tc>
          <w:tcPr>
            <w:tcW w:w="31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spacing w:line="360" w:lineRule="atLeast"/>
              <w:jc w:val="center"/>
              <w:rPr>
                <w:rFonts w:ascii="Times New Roman" w:hAnsi="Times New Roman"/>
                <w:sz w:val="28"/>
                <w:szCs w:val="28"/>
              </w:rPr>
            </w:pPr>
            <w:r w:rsidRPr="0090545E">
              <w:rPr>
                <w:rFonts w:ascii="Times New Roman" w:hAnsi="Times New Roman"/>
                <w:sz w:val="28"/>
                <w:szCs w:val="28"/>
              </w:rPr>
              <w:t>Класифікація будівель та споруд</w:t>
            </w:r>
          </w:p>
        </w:tc>
        <w:tc>
          <w:tcPr>
            <w:tcW w:w="185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spacing w:line="360" w:lineRule="atLeast"/>
              <w:jc w:val="center"/>
              <w:rPr>
                <w:rFonts w:ascii="Times New Roman" w:hAnsi="Times New Roman"/>
                <w:sz w:val="28"/>
                <w:szCs w:val="28"/>
              </w:rPr>
            </w:pPr>
            <w:r w:rsidRPr="0090545E">
              <w:rPr>
                <w:rFonts w:ascii="Times New Roman" w:hAnsi="Times New Roman"/>
                <w:sz w:val="28"/>
                <w:szCs w:val="28"/>
              </w:rPr>
              <w:t>Ставки податку</w:t>
            </w:r>
            <w:r w:rsidRPr="0090545E">
              <w:rPr>
                <w:rFonts w:ascii="Times New Roman" w:hAnsi="Times New Roman"/>
                <w:sz w:val="28"/>
                <w:szCs w:val="28"/>
                <w:vertAlign w:val="superscript"/>
              </w:rPr>
              <w:t xml:space="preserve"> </w:t>
            </w:r>
            <w:r w:rsidRPr="0090545E">
              <w:rPr>
                <w:rFonts w:ascii="Times New Roman" w:hAnsi="Times New Roman"/>
                <w:sz w:val="28"/>
                <w:szCs w:val="28"/>
              </w:rPr>
              <w:t>за 1 кв. метр</w:t>
            </w:r>
            <w:r w:rsidRPr="0090545E">
              <w:rPr>
                <w:rFonts w:ascii="Times New Roman" w:hAnsi="Times New Roman"/>
                <w:sz w:val="28"/>
                <w:szCs w:val="28"/>
              </w:rPr>
              <w:br/>
              <w:t>(відсотків розміру мінімальної заробітної плати)</w:t>
            </w:r>
          </w:p>
        </w:tc>
      </w:tr>
      <w:tr w:rsidR="0090545E" w:rsidRPr="0090545E" w:rsidTr="00A41D5B">
        <w:tc>
          <w:tcPr>
            <w:tcW w:w="497"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spacing w:line="360" w:lineRule="atLeast"/>
              <w:jc w:val="center"/>
              <w:rPr>
                <w:rFonts w:ascii="Times New Roman" w:hAnsi="Times New Roman"/>
                <w:sz w:val="28"/>
                <w:szCs w:val="28"/>
              </w:rPr>
            </w:pPr>
            <w:r w:rsidRPr="0090545E">
              <w:rPr>
                <w:rFonts w:ascii="Times New Roman" w:hAnsi="Times New Roman"/>
                <w:sz w:val="28"/>
                <w:szCs w:val="28"/>
              </w:rPr>
              <w:t>код</w:t>
            </w:r>
          </w:p>
        </w:tc>
        <w:tc>
          <w:tcPr>
            <w:tcW w:w="2653"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spacing w:line="360" w:lineRule="atLeast"/>
              <w:jc w:val="center"/>
              <w:rPr>
                <w:rFonts w:ascii="Times New Roman" w:hAnsi="Times New Roman"/>
                <w:sz w:val="28"/>
                <w:szCs w:val="28"/>
              </w:rPr>
            </w:pPr>
            <w:r w:rsidRPr="0090545E">
              <w:rPr>
                <w:rFonts w:ascii="Times New Roman" w:hAnsi="Times New Roman"/>
                <w:sz w:val="28"/>
                <w:szCs w:val="28"/>
              </w:rPr>
              <w:t>найменування</w:t>
            </w:r>
          </w:p>
        </w:tc>
        <w:tc>
          <w:tcPr>
            <w:tcW w:w="822"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spacing w:line="360" w:lineRule="atLeast"/>
              <w:jc w:val="center"/>
              <w:rPr>
                <w:rFonts w:ascii="Times New Roman" w:hAnsi="Times New Roman"/>
                <w:sz w:val="28"/>
                <w:szCs w:val="28"/>
              </w:rPr>
            </w:pPr>
            <w:r w:rsidRPr="0090545E">
              <w:rPr>
                <w:rFonts w:ascii="Times New Roman" w:hAnsi="Times New Roman"/>
                <w:sz w:val="28"/>
                <w:szCs w:val="28"/>
              </w:rPr>
              <w:t>для юридичних осіб</w:t>
            </w:r>
          </w:p>
        </w:tc>
        <w:tc>
          <w:tcPr>
            <w:tcW w:w="1028"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spacing w:line="360" w:lineRule="atLeast"/>
              <w:jc w:val="center"/>
              <w:rPr>
                <w:rFonts w:ascii="Times New Roman" w:hAnsi="Times New Roman"/>
                <w:sz w:val="28"/>
                <w:szCs w:val="28"/>
              </w:rPr>
            </w:pPr>
            <w:r w:rsidRPr="0090545E">
              <w:rPr>
                <w:rFonts w:ascii="Times New Roman" w:hAnsi="Times New Roman"/>
                <w:sz w:val="28"/>
                <w:szCs w:val="28"/>
              </w:rPr>
              <w:t xml:space="preserve">для </w:t>
            </w:r>
          </w:p>
          <w:p w:rsidR="0090545E" w:rsidRPr="0090545E" w:rsidRDefault="0090545E" w:rsidP="00211C71">
            <w:pPr>
              <w:spacing w:line="360" w:lineRule="atLeast"/>
              <w:jc w:val="center"/>
              <w:rPr>
                <w:rFonts w:ascii="Times New Roman" w:hAnsi="Times New Roman"/>
                <w:sz w:val="28"/>
                <w:szCs w:val="28"/>
              </w:rPr>
            </w:pPr>
            <w:r w:rsidRPr="0090545E">
              <w:rPr>
                <w:rFonts w:ascii="Times New Roman" w:hAnsi="Times New Roman"/>
                <w:sz w:val="28"/>
                <w:szCs w:val="28"/>
              </w:rPr>
              <w:t xml:space="preserve">фізичних </w:t>
            </w:r>
          </w:p>
          <w:p w:rsidR="0090545E" w:rsidRPr="0090545E" w:rsidRDefault="0090545E" w:rsidP="00211C71">
            <w:pPr>
              <w:spacing w:line="360" w:lineRule="atLeast"/>
              <w:jc w:val="center"/>
              <w:rPr>
                <w:rFonts w:ascii="Times New Roman" w:hAnsi="Times New Roman"/>
                <w:sz w:val="28"/>
                <w:szCs w:val="28"/>
              </w:rPr>
            </w:pPr>
            <w:r w:rsidRPr="0090545E">
              <w:rPr>
                <w:rFonts w:ascii="Times New Roman" w:hAnsi="Times New Roman"/>
                <w:sz w:val="28"/>
                <w:szCs w:val="28"/>
              </w:rPr>
              <w:t>осіб</w:t>
            </w:r>
          </w:p>
        </w:tc>
      </w:tr>
      <w:tr w:rsidR="0090545E" w:rsidRPr="0090545E" w:rsidTr="00A41D5B">
        <w:tc>
          <w:tcPr>
            <w:tcW w:w="497"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rPr>
                <w:rFonts w:ascii="Times New Roman" w:hAnsi="Times New Roman"/>
                <w:sz w:val="28"/>
                <w:szCs w:val="28"/>
              </w:rPr>
            </w:pPr>
          </w:p>
        </w:tc>
        <w:tc>
          <w:tcPr>
            <w:tcW w:w="2653"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rPr>
                <w:rFonts w:ascii="Times New Roman" w:hAnsi="Times New Roman"/>
                <w:sz w:val="28"/>
                <w:szCs w:val="28"/>
              </w:rPr>
            </w:pP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0545E" w:rsidRPr="0090545E" w:rsidRDefault="0090545E" w:rsidP="00211C71">
            <w:pPr>
              <w:spacing w:line="360" w:lineRule="atLeast"/>
              <w:jc w:val="center"/>
              <w:rPr>
                <w:rFonts w:ascii="Times New Roman" w:hAnsi="Times New Roman"/>
                <w:sz w:val="28"/>
                <w:szCs w:val="28"/>
              </w:rPr>
            </w:pPr>
            <w:r w:rsidRPr="0090545E">
              <w:rPr>
                <w:rFonts w:ascii="Times New Roman" w:hAnsi="Times New Roman"/>
                <w:sz w:val="28"/>
                <w:szCs w:val="28"/>
              </w:rPr>
              <w:t>місто</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0545E" w:rsidRPr="0090545E" w:rsidRDefault="0090545E" w:rsidP="00211C71">
            <w:pPr>
              <w:spacing w:line="360" w:lineRule="atLeast"/>
              <w:jc w:val="center"/>
              <w:rPr>
                <w:rFonts w:ascii="Times New Roman" w:hAnsi="Times New Roman"/>
                <w:sz w:val="28"/>
                <w:szCs w:val="28"/>
              </w:rPr>
            </w:pPr>
            <w:r w:rsidRPr="0090545E">
              <w:rPr>
                <w:rFonts w:ascii="Times New Roman" w:hAnsi="Times New Roman"/>
                <w:sz w:val="28"/>
                <w:szCs w:val="28"/>
              </w:rPr>
              <w:t>село</w:t>
            </w:r>
          </w:p>
          <w:p w:rsidR="0090545E" w:rsidRPr="0090545E" w:rsidRDefault="0090545E" w:rsidP="00211C71">
            <w:pPr>
              <w:spacing w:line="360" w:lineRule="atLeast"/>
              <w:jc w:val="center"/>
              <w:rPr>
                <w:rFonts w:ascii="Times New Roman" w:hAnsi="Times New Roman"/>
                <w:sz w:val="28"/>
                <w:szCs w:val="28"/>
              </w:rPr>
            </w:pP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spacing w:line="360" w:lineRule="atLeast"/>
              <w:jc w:val="center"/>
              <w:rPr>
                <w:rFonts w:ascii="Times New Roman" w:hAnsi="Times New Roman"/>
                <w:sz w:val="28"/>
                <w:szCs w:val="28"/>
              </w:rPr>
            </w:pPr>
            <w:r w:rsidRPr="0090545E">
              <w:rPr>
                <w:rFonts w:ascii="Times New Roman" w:hAnsi="Times New Roman"/>
                <w:sz w:val="28"/>
                <w:szCs w:val="28"/>
              </w:rPr>
              <w:t>місто</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spacing w:line="360" w:lineRule="atLeast"/>
              <w:jc w:val="center"/>
              <w:rPr>
                <w:rFonts w:ascii="Times New Roman" w:hAnsi="Times New Roman"/>
                <w:sz w:val="28"/>
                <w:szCs w:val="28"/>
              </w:rPr>
            </w:pPr>
            <w:r w:rsidRPr="0090545E">
              <w:rPr>
                <w:rFonts w:ascii="Times New Roman" w:hAnsi="Times New Roman"/>
                <w:sz w:val="28"/>
                <w:szCs w:val="28"/>
              </w:rPr>
              <w:t>село</w:t>
            </w:r>
          </w:p>
          <w:p w:rsidR="0090545E" w:rsidRPr="0090545E" w:rsidRDefault="0090545E" w:rsidP="00211C71">
            <w:pPr>
              <w:spacing w:line="360" w:lineRule="atLeast"/>
              <w:jc w:val="center"/>
              <w:rPr>
                <w:rFonts w:ascii="Times New Roman" w:hAnsi="Times New Roman"/>
                <w:sz w:val="28"/>
                <w:szCs w:val="28"/>
              </w:rPr>
            </w:pP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11</w:t>
            </w:r>
          </w:p>
        </w:tc>
        <w:tc>
          <w:tcPr>
            <w:tcW w:w="4503"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житлові</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111</w:t>
            </w:r>
          </w:p>
        </w:tc>
        <w:tc>
          <w:tcPr>
            <w:tcW w:w="4503"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Будинки одноквартирні</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1110</w:t>
            </w:r>
          </w:p>
        </w:tc>
        <w:tc>
          <w:tcPr>
            <w:tcW w:w="4503"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Будинки одноквартирні</w:t>
            </w:r>
            <w:r w:rsidRPr="0090545E">
              <w:rPr>
                <w:rFonts w:ascii="Times New Roman" w:hAnsi="Times New Roman"/>
                <w:sz w:val="28"/>
                <w:szCs w:val="28"/>
                <w:vertAlign w:val="superscript"/>
              </w:rPr>
              <w:t>5</w:t>
            </w:r>
          </w:p>
        </w:tc>
      </w:tr>
      <w:tr w:rsidR="00ED3A75"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1110.1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both"/>
              <w:rPr>
                <w:rFonts w:ascii="Times New Roman" w:hAnsi="Times New Roman"/>
                <w:sz w:val="28"/>
                <w:szCs w:val="28"/>
              </w:rPr>
            </w:pPr>
            <w:r w:rsidRPr="0090545E">
              <w:rPr>
                <w:rFonts w:ascii="Times New Roman" w:hAnsi="Times New Roman"/>
                <w:sz w:val="28"/>
                <w:szCs w:val="28"/>
              </w:rPr>
              <w:t>Будинки одноквартирні масової забудови</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1,25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ED3A75" w:rsidRPr="0090545E" w:rsidRDefault="00ED3A75" w:rsidP="00A41D5B">
            <w:pPr>
              <w:jc w:val="center"/>
              <w:rPr>
                <w:rFonts w:ascii="Times New Roman" w:hAnsi="Times New Roman"/>
                <w:sz w:val="28"/>
                <w:szCs w:val="28"/>
              </w:rPr>
            </w:pPr>
            <w:r w:rsidRPr="0090545E">
              <w:rPr>
                <w:rFonts w:ascii="Times New Roman" w:hAnsi="Times New Roman"/>
                <w:sz w:val="28"/>
                <w:szCs w:val="28"/>
              </w:rPr>
              <w:t>0,15</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A41D5B">
            <w:pPr>
              <w:jc w:val="center"/>
              <w:rPr>
                <w:rFonts w:ascii="Times New Roman" w:hAnsi="Times New Roman"/>
                <w:sz w:val="28"/>
                <w:szCs w:val="28"/>
              </w:rPr>
            </w:pPr>
            <w:r w:rsidRPr="0090545E">
              <w:rPr>
                <w:rFonts w:ascii="Times New Roman" w:hAnsi="Times New Roman"/>
                <w:sz w:val="28"/>
                <w:szCs w:val="28"/>
              </w:rPr>
              <w:t>0,1</w:t>
            </w:r>
          </w:p>
        </w:tc>
      </w:tr>
      <w:tr w:rsidR="00ED3A75"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1110.2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both"/>
              <w:rPr>
                <w:rFonts w:ascii="Times New Roman" w:hAnsi="Times New Roman"/>
                <w:sz w:val="28"/>
                <w:szCs w:val="28"/>
              </w:rPr>
            </w:pPr>
            <w:r w:rsidRPr="0090545E">
              <w:rPr>
                <w:rFonts w:ascii="Times New Roman" w:hAnsi="Times New Roman"/>
                <w:sz w:val="28"/>
                <w:szCs w:val="28"/>
              </w:rPr>
              <w:t>Котеджі та будинки одноквартирні підвищеної комфортності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1,25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ED3A75" w:rsidRPr="0090545E" w:rsidRDefault="00ED3A75" w:rsidP="00A41D5B">
            <w:pPr>
              <w:jc w:val="center"/>
              <w:rPr>
                <w:rFonts w:ascii="Times New Roman" w:hAnsi="Times New Roman"/>
                <w:sz w:val="28"/>
                <w:szCs w:val="28"/>
              </w:rPr>
            </w:pPr>
            <w:r w:rsidRPr="0090545E">
              <w:rPr>
                <w:rFonts w:ascii="Times New Roman" w:hAnsi="Times New Roman"/>
                <w:sz w:val="28"/>
                <w:szCs w:val="28"/>
              </w:rPr>
              <w:t>0,15</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A41D5B">
            <w:pPr>
              <w:jc w:val="center"/>
              <w:rPr>
                <w:rFonts w:ascii="Times New Roman" w:hAnsi="Times New Roman"/>
                <w:sz w:val="28"/>
                <w:szCs w:val="28"/>
              </w:rPr>
            </w:pPr>
            <w:r w:rsidRPr="0090545E">
              <w:rPr>
                <w:rFonts w:ascii="Times New Roman" w:hAnsi="Times New Roman"/>
                <w:sz w:val="28"/>
                <w:szCs w:val="28"/>
              </w:rPr>
              <w:t> 0,1</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1110.3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both"/>
              <w:rPr>
                <w:rFonts w:ascii="Times New Roman" w:hAnsi="Times New Roman"/>
                <w:sz w:val="28"/>
                <w:szCs w:val="28"/>
              </w:rPr>
            </w:pPr>
            <w:r w:rsidRPr="0090545E">
              <w:rPr>
                <w:rFonts w:ascii="Times New Roman" w:hAnsi="Times New Roman"/>
                <w:sz w:val="28"/>
                <w:szCs w:val="28"/>
              </w:rPr>
              <w:t>Будинки садибного типу</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0,15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0,1</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0,15</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0,1</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lastRenderedPageBreak/>
              <w:t>1110.4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both"/>
              <w:rPr>
                <w:rFonts w:ascii="Times New Roman" w:hAnsi="Times New Roman"/>
                <w:sz w:val="28"/>
                <w:szCs w:val="28"/>
              </w:rPr>
            </w:pPr>
            <w:r w:rsidRPr="0090545E">
              <w:rPr>
                <w:rFonts w:ascii="Times New Roman" w:hAnsi="Times New Roman"/>
                <w:sz w:val="28"/>
                <w:szCs w:val="28"/>
              </w:rPr>
              <w:t>Будинки дачні та садові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0,15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0,1</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0,15</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0,1</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112</w:t>
            </w:r>
          </w:p>
        </w:tc>
        <w:tc>
          <w:tcPr>
            <w:tcW w:w="4503"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Будинки з двома та більше квартирами</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1121</w:t>
            </w:r>
          </w:p>
        </w:tc>
        <w:tc>
          <w:tcPr>
            <w:tcW w:w="4503"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Будинки з двома квартирами</w:t>
            </w:r>
          </w:p>
        </w:tc>
      </w:tr>
      <w:tr w:rsidR="00ED3A75"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1121.1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rPr>
                <w:rFonts w:ascii="Times New Roman" w:hAnsi="Times New Roman"/>
                <w:sz w:val="28"/>
                <w:szCs w:val="28"/>
              </w:rPr>
            </w:pPr>
            <w:r w:rsidRPr="0090545E">
              <w:rPr>
                <w:rFonts w:ascii="Times New Roman" w:hAnsi="Times New Roman"/>
                <w:sz w:val="28"/>
                <w:szCs w:val="28"/>
              </w:rPr>
              <w:t>Будинки двоквартирні масової забудови</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A41D5B">
            <w:pPr>
              <w:jc w:val="center"/>
              <w:rPr>
                <w:rFonts w:ascii="Times New Roman" w:hAnsi="Times New Roman"/>
                <w:sz w:val="28"/>
                <w:szCs w:val="28"/>
              </w:rPr>
            </w:pPr>
            <w:r w:rsidRPr="0090545E">
              <w:rPr>
                <w:rFonts w:ascii="Times New Roman" w:hAnsi="Times New Roman"/>
                <w:sz w:val="28"/>
                <w:szCs w:val="28"/>
              </w:rPr>
              <w:t>0,15</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A41D5B">
            <w:pPr>
              <w:jc w:val="center"/>
              <w:rPr>
                <w:rFonts w:ascii="Times New Roman" w:hAnsi="Times New Roman"/>
                <w:sz w:val="28"/>
                <w:szCs w:val="28"/>
              </w:rPr>
            </w:pPr>
            <w:r w:rsidRPr="0090545E">
              <w:rPr>
                <w:rFonts w:ascii="Times New Roman" w:hAnsi="Times New Roman"/>
                <w:sz w:val="28"/>
                <w:szCs w:val="28"/>
              </w:rPr>
              <w:t> 0,1</w:t>
            </w:r>
          </w:p>
        </w:tc>
      </w:tr>
      <w:tr w:rsidR="00ED3A75"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1121.2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rPr>
                <w:rFonts w:ascii="Times New Roman" w:hAnsi="Times New Roman"/>
                <w:sz w:val="28"/>
                <w:szCs w:val="28"/>
              </w:rPr>
            </w:pPr>
            <w:r w:rsidRPr="0090545E">
              <w:rPr>
                <w:rFonts w:ascii="Times New Roman" w:hAnsi="Times New Roman"/>
                <w:sz w:val="28"/>
                <w:szCs w:val="28"/>
              </w:rPr>
              <w:t>Котеджі та будинки двоквартирні підвищеної комфортності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A41D5B">
            <w:pPr>
              <w:jc w:val="center"/>
              <w:rPr>
                <w:rFonts w:ascii="Times New Roman" w:hAnsi="Times New Roman"/>
                <w:sz w:val="28"/>
                <w:szCs w:val="28"/>
              </w:rPr>
            </w:pPr>
            <w:r w:rsidRPr="0090545E">
              <w:rPr>
                <w:rFonts w:ascii="Times New Roman" w:hAnsi="Times New Roman"/>
                <w:sz w:val="28"/>
                <w:szCs w:val="28"/>
              </w:rPr>
              <w:t>0,15</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A41D5B">
            <w:pPr>
              <w:jc w:val="center"/>
              <w:rPr>
                <w:rFonts w:ascii="Times New Roman" w:hAnsi="Times New Roman"/>
                <w:sz w:val="28"/>
                <w:szCs w:val="28"/>
              </w:rPr>
            </w:pPr>
            <w:r w:rsidRPr="0090545E">
              <w:rPr>
                <w:rFonts w:ascii="Times New Roman" w:hAnsi="Times New Roman"/>
                <w:sz w:val="28"/>
                <w:szCs w:val="28"/>
              </w:rPr>
              <w:t> 0,1</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1122</w:t>
            </w:r>
          </w:p>
        </w:tc>
        <w:tc>
          <w:tcPr>
            <w:tcW w:w="4503"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Будинки з трьома та більше квартирами</w:t>
            </w:r>
          </w:p>
        </w:tc>
      </w:tr>
      <w:tr w:rsidR="00ED3A75"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1122.1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rPr>
                <w:rFonts w:ascii="Times New Roman" w:hAnsi="Times New Roman"/>
                <w:sz w:val="28"/>
                <w:szCs w:val="28"/>
              </w:rPr>
            </w:pPr>
            <w:r w:rsidRPr="0090545E">
              <w:rPr>
                <w:rFonts w:ascii="Times New Roman" w:hAnsi="Times New Roman"/>
                <w:sz w:val="28"/>
                <w:szCs w:val="28"/>
              </w:rPr>
              <w:t>Будинки багатоквартирні масової забудови</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A41D5B">
            <w:pPr>
              <w:jc w:val="center"/>
              <w:rPr>
                <w:rFonts w:ascii="Times New Roman" w:hAnsi="Times New Roman"/>
                <w:sz w:val="28"/>
                <w:szCs w:val="28"/>
              </w:rPr>
            </w:pPr>
            <w:r w:rsidRPr="0090545E">
              <w:rPr>
                <w:rFonts w:ascii="Times New Roman" w:hAnsi="Times New Roman"/>
                <w:sz w:val="28"/>
                <w:szCs w:val="28"/>
              </w:rPr>
              <w:t>0,15</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A41D5B">
            <w:pPr>
              <w:jc w:val="center"/>
              <w:rPr>
                <w:rFonts w:ascii="Times New Roman" w:hAnsi="Times New Roman"/>
                <w:sz w:val="28"/>
                <w:szCs w:val="28"/>
              </w:rPr>
            </w:pPr>
            <w:r w:rsidRPr="0090545E">
              <w:rPr>
                <w:rFonts w:ascii="Times New Roman" w:hAnsi="Times New Roman"/>
                <w:sz w:val="28"/>
                <w:szCs w:val="28"/>
              </w:rPr>
              <w:t> 0,1</w:t>
            </w:r>
          </w:p>
        </w:tc>
      </w:tr>
      <w:tr w:rsidR="00ED3A75"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1122.2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rPr>
                <w:rFonts w:ascii="Times New Roman" w:hAnsi="Times New Roman"/>
                <w:sz w:val="28"/>
                <w:szCs w:val="28"/>
              </w:rPr>
            </w:pPr>
            <w:r w:rsidRPr="0090545E">
              <w:rPr>
                <w:rFonts w:ascii="Times New Roman" w:hAnsi="Times New Roman"/>
                <w:sz w:val="28"/>
                <w:szCs w:val="28"/>
              </w:rPr>
              <w:t>Будинки багатоквартирні підвищеної комфортності, індивідуальні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A41D5B">
            <w:pPr>
              <w:jc w:val="center"/>
              <w:rPr>
                <w:rFonts w:ascii="Times New Roman" w:hAnsi="Times New Roman"/>
                <w:sz w:val="28"/>
                <w:szCs w:val="28"/>
              </w:rPr>
            </w:pPr>
            <w:r w:rsidRPr="0090545E">
              <w:rPr>
                <w:rFonts w:ascii="Times New Roman" w:hAnsi="Times New Roman"/>
                <w:sz w:val="28"/>
                <w:szCs w:val="28"/>
              </w:rPr>
              <w:t>0,15</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A41D5B">
            <w:pPr>
              <w:jc w:val="center"/>
              <w:rPr>
                <w:rFonts w:ascii="Times New Roman" w:hAnsi="Times New Roman"/>
                <w:sz w:val="28"/>
                <w:szCs w:val="28"/>
              </w:rPr>
            </w:pPr>
            <w:r w:rsidRPr="0090545E">
              <w:rPr>
                <w:rFonts w:ascii="Times New Roman" w:hAnsi="Times New Roman"/>
                <w:sz w:val="28"/>
                <w:szCs w:val="28"/>
              </w:rPr>
              <w:t> 0,1</w:t>
            </w:r>
          </w:p>
        </w:tc>
      </w:tr>
      <w:tr w:rsidR="00ED3A75"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1122.3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rPr>
                <w:rFonts w:ascii="Times New Roman" w:hAnsi="Times New Roman"/>
                <w:sz w:val="28"/>
                <w:szCs w:val="28"/>
              </w:rPr>
            </w:pPr>
            <w:r w:rsidRPr="0090545E">
              <w:rPr>
                <w:rFonts w:ascii="Times New Roman" w:hAnsi="Times New Roman"/>
                <w:sz w:val="28"/>
                <w:szCs w:val="28"/>
              </w:rPr>
              <w:t>Будинки житлові готельного типу</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A41D5B">
            <w:pPr>
              <w:jc w:val="center"/>
              <w:rPr>
                <w:rFonts w:ascii="Times New Roman" w:hAnsi="Times New Roman"/>
                <w:sz w:val="28"/>
                <w:szCs w:val="28"/>
              </w:rPr>
            </w:pPr>
            <w:r w:rsidRPr="0090545E">
              <w:rPr>
                <w:rFonts w:ascii="Times New Roman" w:hAnsi="Times New Roman"/>
                <w:sz w:val="28"/>
                <w:szCs w:val="28"/>
              </w:rPr>
              <w:t>0,15</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A41D5B">
            <w:pPr>
              <w:jc w:val="center"/>
              <w:rPr>
                <w:rFonts w:ascii="Times New Roman" w:hAnsi="Times New Roman"/>
                <w:sz w:val="28"/>
                <w:szCs w:val="28"/>
              </w:rPr>
            </w:pPr>
            <w:r w:rsidRPr="0090545E">
              <w:rPr>
                <w:rFonts w:ascii="Times New Roman" w:hAnsi="Times New Roman"/>
                <w:sz w:val="28"/>
                <w:szCs w:val="28"/>
              </w:rPr>
              <w:t> 0,1</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113</w:t>
            </w:r>
          </w:p>
        </w:tc>
        <w:tc>
          <w:tcPr>
            <w:tcW w:w="4503"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Гуртожитки</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1130.1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Гуртожитки для робітників та службовців</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1130.2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Гуртожитки для студентів вищих навчальних закладів</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1130.3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Гуртожитки для учнів навчальних закладів</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1130.4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Будинки-інтернати для людей похилого віку та інвалідів</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1130.5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Будинки дитини та сирітські будинки</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1130.6</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Будинки для біженців, притулки для бездомних</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1130.9</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Будинки для колективного проживання інші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1,5 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1,5 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1,5 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1,5 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w:t>
            </w:r>
          </w:p>
        </w:tc>
        <w:tc>
          <w:tcPr>
            <w:tcW w:w="4503"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нежитлові</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121</w:t>
            </w:r>
          </w:p>
        </w:tc>
        <w:tc>
          <w:tcPr>
            <w:tcW w:w="4503"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Готелі, ресторани та подібні будівлі</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1211</w:t>
            </w:r>
          </w:p>
        </w:tc>
        <w:tc>
          <w:tcPr>
            <w:tcW w:w="4503"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готельні</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1211.1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Готелі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1211.2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Мотелі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1211.3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Кемпінги</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1211.4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Пансіонати</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1211.5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Ресторани та бари</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1212</w:t>
            </w:r>
          </w:p>
        </w:tc>
        <w:tc>
          <w:tcPr>
            <w:tcW w:w="4503"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Інші будівлі для тимчасового проживання</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lastRenderedPageBreak/>
              <w:t>1212.1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Туристичні бази та гірські притулки</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1212.2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Дитячі та сімейні табори відпочинку</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1212.3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Центри та будинки відпочинку</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1212.9</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Інші будівлі для тимчасового проживання, не класифіковані раніше</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122</w:t>
            </w:r>
          </w:p>
        </w:tc>
        <w:tc>
          <w:tcPr>
            <w:tcW w:w="4503"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офісні</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1220</w:t>
            </w:r>
          </w:p>
        </w:tc>
        <w:tc>
          <w:tcPr>
            <w:tcW w:w="4503"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офісні</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1220.1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органів державного та місцевого управління</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1220.2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фінансового обслуговування</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1</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1</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color w:val="000000"/>
                <w:sz w:val="28"/>
                <w:szCs w:val="28"/>
              </w:rPr>
            </w:pPr>
            <w:r w:rsidRPr="0090545E">
              <w:rPr>
                <w:rFonts w:ascii="Times New Roman" w:hAnsi="Times New Roman"/>
                <w:color w:val="000000"/>
                <w:sz w:val="28"/>
                <w:szCs w:val="28"/>
              </w:rPr>
              <w:t>1220.3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color w:val="000000"/>
                <w:sz w:val="28"/>
                <w:szCs w:val="28"/>
              </w:rPr>
            </w:pPr>
            <w:r w:rsidRPr="0090545E">
              <w:rPr>
                <w:rFonts w:ascii="Times New Roman" w:hAnsi="Times New Roman"/>
                <w:color w:val="000000"/>
                <w:sz w:val="28"/>
                <w:szCs w:val="28"/>
              </w:rPr>
              <w:t>Будівлі органів правосуддя</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1220.4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закордонних представництв</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1,5</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1,5</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1,5</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1220.5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Адміністративно-побутові будівлі промислових підприємств</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1220.9</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для конторських та адміністративних цілей інші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123</w:t>
            </w:r>
          </w:p>
        </w:tc>
        <w:tc>
          <w:tcPr>
            <w:tcW w:w="4503"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торговельні</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1230</w:t>
            </w:r>
          </w:p>
        </w:tc>
        <w:tc>
          <w:tcPr>
            <w:tcW w:w="4503"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торговельні</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1230.1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Торгові центри, універмаги, магазини</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p w:rsidR="0090545E" w:rsidRPr="0090545E" w:rsidRDefault="0090545E" w:rsidP="00211C71">
            <w:pPr>
              <w:jc w:val="center"/>
              <w:rPr>
                <w:rFonts w:ascii="Times New Roman" w:hAnsi="Times New Roman"/>
                <w:sz w:val="28"/>
                <w:szCs w:val="28"/>
              </w:rPr>
            </w:pP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p w:rsidR="0090545E" w:rsidRPr="0090545E" w:rsidRDefault="0090545E" w:rsidP="00211C71">
            <w:pPr>
              <w:jc w:val="center"/>
              <w:rPr>
                <w:rFonts w:ascii="Times New Roman" w:hAnsi="Times New Roman"/>
                <w:sz w:val="28"/>
                <w:szCs w:val="28"/>
              </w:rPr>
            </w:pP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1230.2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Криті ринки, павільйони та зали для ярмарків</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p w:rsidR="0090545E" w:rsidRPr="0090545E" w:rsidRDefault="0090545E" w:rsidP="00211C71">
            <w:pPr>
              <w:jc w:val="center"/>
              <w:rPr>
                <w:rFonts w:ascii="Times New Roman" w:hAnsi="Times New Roman"/>
                <w:sz w:val="28"/>
                <w:szCs w:val="28"/>
              </w:rPr>
            </w:pP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p w:rsidR="0090545E" w:rsidRPr="0090545E" w:rsidRDefault="0090545E" w:rsidP="00211C71">
            <w:pPr>
              <w:jc w:val="center"/>
              <w:rPr>
                <w:rFonts w:ascii="Times New Roman" w:hAnsi="Times New Roman"/>
                <w:sz w:val="28"/>
                <w:szCs w:val="28"/>
              </w:rPr>
            </w:pP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1230.3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Станції технічного обслуговування автомобілів</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p w:rsidR="0090545E" w:rsidRPr="0090545E" w:rsidRDefault="0090545E" w:rsidP="00211C71">
            <w:pPr>
              <w:jc w:val="center"/>
              <w:rPr>
                <w:rFonts w:ascii="Times New Roman" w:hAnsi="Times New Roman"/>
                <w:sz w:val="28"/>
                <w:szCs w:val="28"/>
              </w:rPr>
            </w:pP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p w:rsidR="0090545E" w:rsidRPr="0090545E" w:rsidRDefault="0090545E" w:rsidP="00211C71">
            <w:pPr>
              <w:jc w:val="center"/>
              <w:rPr>
                <w:rFonts w:ascii="Times New Roman" w:hAnsi="Times New Roman"/>
                <w:sz w:val="28"/>
                <w:szCs w:val="28"/>
              </w:rPr>
            </w:pP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1230.4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Їдальні, кафе, закусочні тощо</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p w:rsidR="0090545E" w:rsidRPr="0090545E" w:rsidRDefault="0090545E" w:rsidP="00211C71">
            <w:pPr>
              <w:jc w:val="center"/>
              <w:rPr>
                <w:rFonts w:ascii="Times New Roman" w:hAnsi="Times New Roman"/>
                <w:sz w:val="28"/>
                <w:szCs w:val="28"/>
              </w:rPr>
            </w:pP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p w:rsidR="0090545E" w:rsidRPr="0090545E" w:rsidRDefault="0090545E" w:rsidP="00211C71">
            <w:pPr>
              <w:jc w:val="center"/>
              <w:rPr>
                <w:rFonts w:ascii="Times New Roman" w:hAnsi="Times New Roman"/>
                <w:sz w:val="28"/>
                <w:szCs w:val="28"/>
              </w:rPr>
            </w:pP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1230.5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Бази та склади підприємств торгівлі і громадського харчування</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p w:rsidR="0090545E" w:rsidRPr="0090545E" w:rsidRDefault="0090545E" w:rsidP="00211C71">
            <w:pPr>
              <w:jc w:val="center"/>
              <w:rPr>
                <w:rFonts w:ascii="Times New Roman" w:hAnsi="Times New Roman"/>
                <w:sz w:val="28"/>
                <w:szCs w:val="28"/>
              </w:rPr>
            </w:pP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p w:rsidR="0090545E" w:rsidRPr="0090545E" w:rsidRDefault="0090545E" w:rsidP="00211C71">
            <w:pPr>
              <w:jc w:val="center"/>
              <w:rPr>
                <w:rFonts w:ascii="Times New Roman" w:hAnsi="Times New Roman"/>
                <w:sz w:val="28"/>
                <w:szCs w:val="28"/>
              </w:rPr>
            </w:pP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1230.6</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підприємств побутового обслуговування</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p w:rsidR="0090545E" w:rsidRPr="0090545E" w:rsidRDefault="0090545E" w:rsidP="00211C71">
            <w:pPr>
              <w:jc w:val="center"/>
              <w:rPr>
                <w:rFonts w:ascii="Times New Roman" w:hAnsi="Times New Roman"/>
                <w:sz w:val="28"/>
                <w:szCs w:val="28"/>
              </w:rPr>
            </w:pP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p w:rsidR="0090545E" w:rsidRPr="0090545E" w:rsidRDefault="0090545E" w:rsidP="00211C71">
            <w:pPr>
              <w:jc w:val="center"/>
              <w:rPr>
                <w:rFonts w:ascii="Times New Roman" w:hAnsi="Times New Roman"/>
                <w:sz w:val="28"/>
                <w:szCs w:val="28"/>
              </w:rPr>
            </w:pP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lastRenderedPageBreak/>
              <w:t>1230.9</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торговельні інші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p w:rsidR="0090545E" w:rsidRPr="0090545E" w:rsidRDefault="0090545E" w:rsidP="00211C71">
            <w:pPr>
              <w:jc w:val="center"/>
              <w:rPr>
                <w:rFonts w:ascii="Times New Roman" w:hAnsi="Times New Roman"/>
                <w:sz w:val="28"/>
                <w:szCs w:val="28"/>
              </w:rPr>
            </w:pP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p w:rsidR="0090545E" w:rsidRPr="0090545E" w:rsidRDefault="0090545E" w:rsidP="00211C71">
            <w:pPr>
              <w:jc w:val="center"/>
              <w:rPr>
                <w:rFonts w:ascii="Times New Roman" w:hAnsi="Times New Roman"/>
                <w:sz w:val="28"/>
                <w:szCs w:val="28"/>
              </w:rPr>
            </w:pP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124</w:t>
            </w:r>
          </w:p>
        </w:tc>
        <w:tc>
          <w:tcPr>
            <w:tcW w:w="4503"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транспорту та засобів зв'язку</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1241</w:t>
            </w:r>
          </w:p>
        </w:tc>
        <w:tc>
          <w:tcPr>
            <w:tcW w:w="4503"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Вокзали, аеровокзали, будівлі засобів зв'язку та пов'язані з ними будівлі</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1241.1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Автовокзали та інші будівлі автомобільного транспорту</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1241.2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Вокзали та інші будівлі залізничного транспорту</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1241.3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міського електротранспорту</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1241.4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Аеровокзали та інші будівлі повітряного транспорту</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1241.5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Морські та річкові вокзали, маяки та пов'язані з ними будівлі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1241.6</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станцій підвісних та канатних доріг</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1241.7</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центрів радіо- та телевізійного мовлення, телефонних станцій, телекомунікаційних центрів тощо</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1241.8</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Ангари для літаків, локомотивні, вагонні, трамвайні та тролейбусні депо</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1241.9</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транспорту та засобів зв'язку інші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1242</w:t>
            </w:r>
          </w:p>
        </w:tc>
        <w:tc>
          <w:tcPr>
            <w:tcW w:w="4503"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Гаражі</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1242.1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Гаражі наземні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rPr>
          <w:trHeight w:val="87"/>
        </w:trPr>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1242.2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Гаражі підземні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1242.3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Стоянки автомобільні криті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1242.4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Навіси для велосипедів</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w:t>
            </w:r>
          </w:p>
        </w:tc>
        <w:tc>
          <w:tcPr>
            <w:tcW w:w="4503"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промислові та склади</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1251</w:t>
            </w:r>
          </w:p>
        </w:tc>
        <w:tc>
          <w:tcPr>
            <w:tcW w:w="4503"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промислові</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1251.1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підприємств машинобудування та металообробної промисловості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1251.2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підприємств чорної металургії</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1251.3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підприємств хімічної та нафтохімічної промисловості</w:t>
            </w:r>
            <w:r w:rsidRPr="0090545E">
              <w:rPr>
                <w:rFonts w:ascii="Times New Roman" w:hAnsi="Times New Roman"/>
                <w:sz w:val="28"/>
                <w:szCs w:val="28"/>
                <w:vertAlign w:val="superscript"/>
              </w:rPr>
              <w:t>5</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1251.4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підприємств легкої промисловості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lastRenderedPageBreak/>
              <w:t>1251.5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підприємств харчової промисловості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1251.6</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підприємств медичної та мікробіологічної промисловості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1251.7</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підприємств лісової, деревообробної та целюлозно-паперової промисловості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1251.8</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підприємств будівельної індустрії, будівельних матеріалів та виробів, скляної та фарфоро-фаянсової промисловості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1251.9</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інших промислових виробництв, включаючи поліграфічне</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1252</w:t>
            </w:r>
          </w:p>
        </w:tc>
        <w:tc>
          <w:tcPr>
            <w:tcW w:w="4503"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Резервуари, силоси та склади</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1252.1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Резервуари для нафти, нафтопродуктів та газу</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1252.2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Резервуари та ємності інші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1252.3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Силоси для зерна</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1252.4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Силоси для цементу та інших сипучих матеріалів</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1252.5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Склади спеціальні товарні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1252.6</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Холодильники</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1252.7</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Складські майданчики</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1252.8</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Склади універсальні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1252.9</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Склади та сховища інші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w:t>
            </w:r>
          </w:p>
        </w:tc>
        <w:tc>
          <w:tcPr>
            <w:tcW w:w="4503"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для публічних виступів, закладів освітнього, медичного та оздоровчого призначення</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1261</w:t>
            </w:r>
          </w:p>
        </w:tc>
        <w:tc>
          <w:tcPr>
            <w:tcW w:w="4503"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для публічних виступів</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1261.1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Театри, кінотеатри та концертні зали</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1261.2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Зали засідань та багатоцільові зали для публічних виступів</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1261.3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Цирки</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1261.4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Казино, ігорні будинки</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DC1AC1">
            <w:pPr>
              <w:jc w:val="center"/>
              <w:rPr>
                <w:rFonts w:ascii="Times New Roman" w:hAnsi="Times New Roman"/>
                <w:sz w:val="28"/>
                <w:szCs w:val="28"/>
              </w:rPr>
            </w:pPr>
            <w:r w:rsidRPr="0090545E">
              <w:rPr>
                <w:rFonts w:ascii="Times New Roman" w:hAnsi="Times New Roman"/>
                <w:sz w:val="28"/>
                <w:szCs w:val="28"/>
              </w:rPr>
              <w:t>1,5</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1,5</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DC1AC1">
            <w:pPr>
              <w:jc w:val="center"/>
              <w:rPr>
                <w:rFonts w:ascii="Times New Roman" w:hAnsi="Times New Roman"/>
                <w:sz w:val="28"/>
                <w:szCs w:val="28"/>
              </w:rPr>
            </w:pPr>
            <w:r w:rsidRPr="0090545E">
              <w:rPr>
                <w:rFonts w:ascii="Times New Roman" w:hAnsi="Times New Roman"/>
                <w:sz w:val="28"/>
                <w:szCs w:val="28"/>
              </w:rPr>
              <w:t>1,5</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lastRenderedPageBreak/>
              <w:t>1261.5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Музичні та танцювальні зали, дискотеки</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1261.9</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для публічних виступів інші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1262</w:t>
            </w:r>
          </w:p>
        </w:tc>
        <w:tc>
          <w:tcPr>
            <w:tcW w:w="4503"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Музеї та бібліотеки</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1262.1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Музеї та художні галереї</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1262.2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Бібліотеки, книгосховища</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1262.3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Технічні центри</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1262.4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Планетарії</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1262.5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архівів</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1262.6</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зоологічних та ботанічних садів</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1263</w:t>
            </w:r>
          </w:p>
        </w:tc>
        <w:tc>
          <w:tcPr>
            <w:tcW w:w="4503"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навчальних та дослідних закладів</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1263.1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науково-дослідних та проектно-вишукувальних установ</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1263.2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вищих навчальних закладів</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1263.3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шкіл та інших середніх навчальних закладів</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1263.4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професійно-технічних навчальних закладів</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1263.5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дошкільних та позашкільних навчальних закладів</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1263.6</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спеціальних навчальних закладів для дітей з особливими потребами</w:t>
            </w:r>
            <w:r w:rsidRPr="0090545E">
              <w:rPr>
                <w:rFonts w:ascii="Times New Roman" w:hAnsi="Times New Roman"/>
                <w:sz w:val="28"/>
                <w:szCs w:val="28"/>
                <w:vertAlign w:val="superscript"/>
              </w:rPr>
              <w:t>5</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1263.7</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закладів з фахової перепідготовки</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1263.8</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метеорологічних станцій, обсерваторій</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1263.9</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освітніх та науково-дослідних закладів інші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1264</w:t>
            </w:r>
          </w:p>
        </w:tc>
        <w:tc>
          <w:tcPr>
            <w:tcW w:w="4503"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лікарень та оздоровчих закладів</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1264.1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Лікарні багатопрофільні територіального обслуговування, навчальних закладів</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1264.2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Лікарні профільні, диспансери</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lastRenderedPageBreak/>
              <w:t>1264.3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Материнські та дитячі реабілітаційні центри, пологові будинки</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1264.4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Поліклініки, пункти медичного обслуговування та консультації</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1264.5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Шпиталі виправних закладів, в'язниць та Збройних Сил</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1264.6</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Санаторії, профілакторії та центри функціональної реабілітації</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1264.9</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Заклади лікувально-профілактичні та оздоровчі інші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1265</w:t>
            </w:r>
          </w:p>
        </w:tc>
        <w:tc>
          <w:tcPr>
            <w:tcW w:w="4503"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Зали спортивні</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1265.1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Зали гімнастичні, баскетбольні, волейбольні, тенісні тощо</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1265.2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Басейни криті для плавання</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1265.3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Хокейні та льодові стадіони криті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1265.4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Манежі легкоатлетичні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1265.5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Тири</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1265.9</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Зали спортивні інші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w:t>
            </w:r>
          </w:p>
        </w:tc>
        <w:tc>
          <w:tcPr>
            <w:tcW w:w="4503"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нежитлові інші</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1271</w:t>
            </w:r>
          </w:p>
        </w:tc>
        <w:tc>
          <w:tcPr>
            <w:tcW w:w="4503"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сільськогосподарського призначення, лісівництва та рибного господарства</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1271.1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для тваринництва</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1271.2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для птахівництва</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1271.3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для зберігання зерна</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1271.4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силосні та сінажні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1271.5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для садівництва, виноградарства та виноробства</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1271.6</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тепличного господарства</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1271.7</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рибного господарства</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1271.8</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 xml:space="preserve">Будівлі підприємств лісівництва та </w:t>
            </w:r>
            <w:r w:rsidRPr="0090545E">
              <w:rPr>
                <w:rFonts w:ascii="Times New Roman" w:hAnsi="Times New Roman"/>
                <w:sz w:val="28"/>
                <w:szCs w:val="28"/>
              </w:rPr>
              <w:lastRenderedPageBreak/>
              <w:t>звірівництва</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lastRenderedPageBreak/>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lastRenderedPageBreak/>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lastRenderedPageBreak/>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lastRenderedPageBreak/>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lastRenderedPageBreak/>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lastRenderedPageBreak/>
              <w:t>1271.9</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сільськогосподарського призначення інші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1272</w:t>
            </w:r>
          </w:p>
        </w:tc>
        <w:tc>
          <w:tcPr>
            <w:tcW w:w="4503"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для культової та релігійної діяльності</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1272.1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Церкви, собори, костьоли, мечеті, синагоги тощо</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1272.2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Похоронні бюро та ритуальні зали</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1272.3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Цвинтарі та крематорії</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1273</w:t>
            </w:r>
          </w:p>
        </w:tc>
        <w:tc>
          <w:tcPr>
            <w:tcW w:w="4503"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Пам'ятки історичні та такі, що охороняються державою</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1273.1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Пам'ятки історії та архітектури</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1273.2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Археологічні розкопки, руїни та історичні місця, що охороняються державою</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1273.3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Меморіали, художньо-декоративні будівлі, статуї</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1274</w:t>
            </w:r>
          </w:p>
        </w:tc>
        <w:tc>
          <w:tcPr>
            <w:tcW w:w="4503"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інші, не класифіковані раніше</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1274.1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Казарми Збройних Сил</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1274.2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поліцейських та пожежних служб</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1274.3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виправних закладів, в'язниць та слідчих ізоляторів</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1274.4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лазень та пралень</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A41D5B">
        <w:tc>
          <w:tcPr>
            <w:tcW w:w="4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1274.5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з облаштування населених пунктів</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bl>
    <w:p w:rsidR="0090545E" w:rsidRPr="0090545E" w:rsidRDefault="0090545E" w:rsidP="0090545E">
      <w:pPr>
        <w:shd w:val="clear" w:color="auto" w:fill="FFFFFF"/>
        <w:jc w:val="both"/>
        <w:rPr>
          <w:rFonts w:ascii="Times New Roman" w:hAnsi="Times New Roman"/>
          <w:sz w:val="28"/>
          <w:szCs w:val="28"/>
        </w:rPr>
      </w:pPr>
    </w:p>
    <w:p w:rsidR="0090545E" w:rsidRPr="0090545E" w:rsidRDefault="0090545E" w:rsidP="0090545E">
      <w:pPr>
        <w:spacing w:after="200" w:line="276" w:lineRule="auto"/>
        <w:rPr>
          <w:rFonts w:ascii="Times New Roman" w:hAnsi="Times New Roman"/>
          <w:sz w:val="28"/>
          <w:szCs w:val="28"/>
        </w:rPr>
      </w:pPr>
    </w:p>
    <w:p w:rsidR="00E13E3E" w:rsidRPr="00B963E7" w:rsidRDefault="00E13E3E" w:rsidP="00E13E3E">
      <w:pPr>
        <w:tabs>
          <w:tab w:val="left" w:pos="6960"/>
        </w:tabs>
        <w:spacing w:after="13" w:line="267" w:lineRule="auto"/>
        <w:ind w:right="183"/>
        <w:jc w:val="both"/>
        <w:rPr>
          <w:color w:val="000000"/>
          <w:sz w:val="28"/>
          <w:szCs w:val="28"/>
        </w:rPr>
      </w:pPr>
      <w:r w:rsidRPr="00921319">
        <w:rPr>
          <w:rFonts w:ascii="Times New Roman" w:hAnsi="Times New Roman"/>
          <w:color w:val="000000"/>
          <w:sz w:val="28"/>
          <w:szCs w:val="28"/>
        </w:rPr>
        <w:t>Се</w:t>
      </w:r>
      <w:r>
        <w:rPr>
          <w:rFonts w:ascii="Times New Roman" w:hAnsi="Times New Roman"/>
          <w:color w:val="000000"/>
          <w:sz w:val="28"/>
          <w:szCs w:val="28"/>
        </w:rPr>
        <w:t xml:space="preserve">кретар </w:t>
      </w:r>
      <w:r>
        <w:rPr>
          <w:rFonts w:ascii="Times New Roman" w:hAnsi="Times New Roman"/>
          <w:color w:val="000000"/>
          <w:sz w:val="28"/>
          <w:szCs w:val="28"/>
        </w:rPr>
        <w:tab/>
        <w:t>О.В.</w:t>
      </w:r>
      <w:proofErr w:type="spellStart"/>
      <w:r>
        <w:rPr>
          <w:rFonts w:ascii="Times New Roman" w:hAnsi="Times New Roman"/>
          <w:color w:val="000000"/>
          <w:sz w:val="28"/>
          <w:szCs w:val="28"/>
        </w:rPr>
        <w:t>Макушенко</w:t>
      </w:r>
      <w:proofErr w:type="spellEnd"/>
    </w:p>
    <w:p w:rsidR="0090545E" w:rsidRDefault="0090545E" w:rsidP="0090545E">
      <w:pPr>
        <w:spacing w:after="200" w:line="276" w:lineRule="auto"/>
        <w:rPr>
          <w:rFonts w:ascii="Times New Roman" w:hAnsi="Times New Roman"/>
          <w:sz w:val="28"/>
          <w:szCs w:val="28"/>
        </w:rPr>
      </w:pPr>
    </w:p>
    <w:p w:rsidR="00ED3A75" w:rsidRPr="00A41D5B" w:rsidRDefault="00ED3A75" w:rsidP="0090545E">
      <w:pPr>
        <w:spacing w:after="200" w:line="276" w:lineRule="auto"/>
        <w:rPr>
          <w:rFonts w:ascii="Times New Roman" w:hAnsi="Times New Roman"/>
          <w:sz w:val="28"/>
          <w:szCs w:val="28"/>
          <w:lang w:val="ru-RU"/>
        </w:rPr>
      </w:pPr>
    </w:p>
    <w:p w:rsidR="00A41D5B" w:rsidRPr="00A41D5B" w:rsidRDefault="00A41D5B" w:rsidP="0090545E">
      <w:pPr>
        <w:spacing w:after="200" w:line="276" w:lineRule="auto"/>
        <w:rPr>
          <w:rFonts w:ascii="Times New Roman" w:hAnsi="Times New Roman"/>
          <w:sz w:val="28"/>
          <w:szCs w:val="28"/>
          <w:lang w:val="ru-RU"/>
        </w:rPr>
      </w:pPr>
    </w:p>
    <w:p w:rsidR="00A41D5B" w:rsidRPr="00A41D5B" w:rsidRDefault="00A41D5B" w:rsidP="0090545E">
      <w:pPr>
        <w:spacing w:after="200" w:line="276" w:lineRule="auto"/>
        <w:rPr>
          <w:rFonts w:ascii="Times New Roman" w:hAnsi="Times New Roman"/>
          <w:sz w:val="28"/>
          <w:szCs w:val="28"/>
          <w:lang w:val="ru-RU"/>
        </w:rPr>
      </w:pPr>
    </w:p>
    <w:p w:rsidR="00ED3A75" w:rsidRPr="0090545E" w:rsidRDefault="00ED3A75" w:rsidP="0090545E">
      <w:pPr>
        <w:spacing w:after="200" w:line="276" w:lineRule="auto"/>
        <w:rPr>
          <w:rFonts w:ascii="Times New Roman" w:hAnsi="Times New Roman"/>
          <w:sz w:val="28"/>
          <w:szCs w:val="28"/>
        </w:rPr>
      </w:pPr>
    </w:p>
    <w:p w:rsidR="00940A6A" w:rsidRPr="0090545E" w:rsidRDefault="00A41D5B" w:rsidP="00A41D5B">
      <w:pPr>
        <w:rPr>
          <w:rFonts w:ascii="Times New Roman" w:hAnsi="Times New Roman"/>
          <w:sz w:val="28"/>
          <w:szCs w:val="28"/>
        </w:rPr>
      </w:pPr>
      <w:r w:rsidRPr="00A41D5B">
        <w:rPr>
          <w:rFonts w:ascii="Times New Roman" w:hAnsi="Times New Roman"/>
          <w:sz w:val="28"/>
          <w:szCs w:val="28"/>
          <w:lang w:val="ru-RU"/>
        </w:rPr>
        <w:lastRenderedPageBreak/>
        <w:t xml:space="preserve">                                                                                  </w:t>
      </w:r>
      <w:r w:rsidR="00940A6A" w:rsidRPr="0090545E">
        <w:rPr>
          <w:rFonts w:ascii="Times New Roman" w:hAnsi="Times New Roman"/>
          <w:sz w:val="28"/>
          <w:szCs w:val="28"/>
        </w:rPr>
        <w:t>Додаток 1.</w:t>
      </w:r>
      <w:r w:rsidR="00940A6A">
        <w:rPr>
          <w:rFonts w:ascii="Times New Roman" w:hAnsi="Times New Roman"/>
          <w:sz w:val="28"/>
          <w:szCs w:val="28"/>
        </w:rPr>
        <w:t>2</w:t>
      </w:r>
      <w:r w:rsidR="00940A6A" w:rsidRPr="0090545E">
        <w:rPr>
          <w:rFonts w:ascii="Times New Roman" w:hAnsi="Times New Roman"/>
          <w:sz w:val="28"/>
          <w:szCs w:val="28"/>
        </w:rPr>
        <w:t>.</w:t>
      </w:r>
    </w:p>
    <w:p w:rsidR="00940A6A" w:rsidRPr="0090545E" w:rsidRDefault="00A41D5B" w:rsidP="00A41D5B">
      <w:pPr>
        <w:rPr>
          <w:rFonts w:ascii="Times New Roman" w:hAnsi="Times New Roman"/>
          <w:sz w:val="28"/>
          <w:szCs w:val="28"/>
        </w:rPr>
      </w:pPr>
      <w:r w:rsidRPr="00A41D5B">
        <w:rPr>
          <w:rFonts w:ascii="Times New Roman" w:hAnsi="Times New Roman"/>
          <w:sz w:val="28"/>
          <w:szCs w:val="28"/>
          <w:lang w:val="ru-RU"/>
        </w:rPr>
        <w:t xml:space="preserve">                                                                                  </w:t>
      </w:r>
      <w:r w:rsidR="00940A6A" w:rsidRPr="0090545E">
        <w:rPr>
          <w:rFonts w:ascii="Times New Roman" w:hAnsi="Times New Roman"/>
          <w:sz w:val="28"/>
          <w:szCs w:val="28"/>
        </w:rPr>
        <w:t xml:space="preserve">до рішення  сесії селищної ради </w:t>
      </w:r>
    </w:p>
    <w:p w:rsidR="00940A6A" w:rsidRPr="0090545E" w:rsidRDefault="00A41D5B" w:rsidP="00A41D5B">
      <w:pPr>
        <w:rPr>
          <w:rFonts w:ascii="Times New Roman" w:hAnsi="Times New Roman"/>
          <w:sz w:val="28"/>
          <w:szCs w:val="28"/>
        </w:rPr>
      </w:pPr>
      <w:r>
        <w:rPr>
          <w:rFonts w:ascii="Times New Roman" w:hAnsi="Times New Roman"/>
          <w:sz w:val="28"/>
          <w:szCs w:val="28"/>
          <w:lang w:val="en-US"/>
        </w:rPr>
        <w:t xml:space="preserve">                                                                                  </w:t>
      </w:r>
      <w:r w:rsidR="00940A6A">
        <w:rPr>
          <w:rFonts w:ascii="Times New Roman" w:hAnsi="Times New Roman"/>
          <w:sz w:val="28"/>
          <w:szCs w:val="28"/>
        </w:rPr>
        <w:t xml:space="preserve">від </w:t>
      </w:r>
      <w:r w:rsidR="00E13E3E">
        <w:rPr>
          <w:rFonts w:ascii="Times New Roman" w:hAnsi="Times New Roman"/>
          <w:sz w:val="28"/>
          <w:szCs w:val="28"/>
        </w:rPr>
        <w:t>__________</w:t>
      </w:r>
      <w:r w:rsidR="00940A6A" w:rsidRPr="0090545E">
        <w:rPr>
          <w:rFonts w:ascii="Times New Roman" w:hAnsi="Times New Roman"/>
          <w:sz w:val="28"/>
          <w:szCs w:val="28"/>
        </w:rPr>
        <w:t xml:space="preserve"> р. №</w:t>
      </w:r>
      <w:r>
        <w:rPr>
          <w:rFonts w:ascii="Times New Roman" w:hAnsi="Times New Roman"/>
          <w:sz w:val="28"/>
          <w:szCs w:val="28"/>
          <w:lang w:val="en-US"/>
        </w:rPr>
        <w:t xml:space="preserve"> </w:t>
      </w:r>
      <w:r w:rsidR="00E13E3E">
        <w:rPr>
          <w:rFonts w:ascii="Times New Roman" w:hAnsi="Times New Roman"/>
        </w:rPr>
        <w:t>______</w:t>
      </w:r>
      <w:r>
        <w:rPr>
          <w:rFonts w:ascii="Times New Roman" w:hAnsi="Times New Roman"/>
        </w:rPr>
        <w:t>/</w:t>
      </w:r>
      <w:r>
        <w:rPr>
          <w:rFonts w:ascii="Times New Roman" w:hAnsi="Times New Roman"/>
          <w:lang w:val="en-US"/>
        </w:rPr>
        <w:t>VI</w:t>
      </w:r>
      <w:r w:rsidR="00E13E3E">
        <w:rPr>
          <w:rFonts w:ascii="Times New Roman" w:hAnsi="Times New Roman"/>
        </w:rPr>
        <w:t>І</w:t>
      </w:r>
      <w:r>
        <w:rPr>
          <w:rFonts w:ascii="Times New Roman" w:hAnsi="Times New Roman"/>
          <w:lang w:val="en-US"/>
        </w:rPr>
        <w:t>I</w:t>
      </w:r>
    </w:p>
    <w:p w:rsidR="00940A6A" w:rsidRPr="0090545E" w:rsidRDefault="00940A6A" w:rsidP="00E13E3E">
      <w:pPr>
        <w:shd w:val="clear" w:color="auto" w:fill="FFFFFF"/>
        <w:spacing w:line="435" w:lineRule="atLeast"/>
        <w:outlineLvl w:val="2"/>
        <w:rPr>
          <w:rFonts w:ascii="Times New Roman" w:hAnsi="Times New Roman"/>
          <w:b/>
          <w:color w:val="2A2928"/>
          <w:sz w:val="28"/>
          <w:szCs w:val="28"/>
        </w:rPr>
      </w:pPr>
    </w:p>
    <w:p w:rsidR="00940A6A" w:rsidRPr="00940A6A" w:rsidRDefault="00940A6A" w:rsidP="00940A6A">
      <w:pPr>
        <w:keepNext/>
        <w:keepLines/>
        <w:spacing w:before="240" w:after="240"/>
        <w:jc w:val="center"/>
        <w:rPr>
          <w:rFonts w:ascii="Times New Roman" w:hAnsi="Times New Roman"/>
          <w:b/>
          <w:sz w:val="28"/>
          <w:szCs w:val="28"/>
        </w:rPr>
      </w:pPr>
      <w:r w:rsidRPr="00940A6A">
        <w:rPr>
          <w:rFonts w:ascii="Times New Roman" w:hAnsi="Times New Roman"/>
          <w:b/>
          <w:sz w:val="28"/>
          <w:szCs w:val="28"/>
        </w:rPr>
        <w:t>ПЕРЕЛІК</w:t>
      </w:r>
      <w:r w:rsidRPr="00940A6A">
        <w:rPr>
          <w:rFonts w:ascii="Times New Roman" w:hAnsi="Times New Roman"/>
          <w:b/>
          <w:sz w:val="28"/>
          <w:szCs w:val="28"/>
        </w:rPr>
        <w:b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sidRPr="00940A6A">
        <w:rPr>
          <w:rFonts w:ascii="Times New Roman" w:hAnsi="Times New Roman"/>
          <w:b/>
          <w:sz w:val="28"/>
          <w:szCs w:val="28"/>
          <w:vertAlign w:val="superscript"/>
        </w:rPr>
        <w:t>1</w:t>
      </w:r>
      <w:r w:rsidRPr="00940A6A">
        <w:rPr>
          <w:rFonts w:ascii="Times New Roman" w:hAnsi="Times New Roman"/>
          <w:sz w:val="24"/>
          <w:szCs w:val="24"/>
        </w:rPr>
        <w:t>.</w:t>
      </w:r>
    </w:p>
    <w:p w:rsidR="00940A6A" w:rsidRDefault="00940A6A" w:rsidP="00940A6A">
      <w:pPr>
        <w:shd w:val="clear" w:color="auto" w:fill="FFFFFF"/>
        <w:spacing w:line="360" w:lineRule="atLeast"/>
        <w:jc w:val="center"/>
        <w:rPr>
          <w:rFonts w:ascii="Times New Roman" w:hAnsi="Times New Roman"/>
          <w:b/>
          <w:color w:val="000000"/>
          <w:sz w:val="28"/>
          <w:szCs w:val="28"/>
        </w:rPr>
      </w:pPr>
      <w:r>
        <w:rPr>
          <w:rFonts w:ascii="Times New Roman" w:hAnsi="Times New Roman"/>
          <w:b/>
          <w:color w:val="000000"/>
          <w:sz w:val="28"/>
          <w:szCs w:val="28"/>
        </w:rPr>
        <w:t>Пільги</w:t>
      </w:r>
      <w:r w:rsidRPr="0090545E">
        <w:rPr>
          <w:rFonts w:ascii="Times New Roman" w:hAnsi="Times New Roman"/>
          <w:b/>
          <w:color w:val="000000"/>
          <w:sz w:val="28"/>
          <w:szCs w:val="28"/>
        </w:rPr>
        <w:t xml:space="preserve"> встановлюються на 202</w:t>
      </w:r>
      <w:r w:rsidR="0018578A">
        <w:rPr>
          <w:rFonts w:ascii="Times New Roman" w:hAnsi="Times New Roman"/>
          <w:b/>
          <w:color w:val="000000"/>
          <w:sz w:val="28"/>
          <w:szCs w:val="28"/>
        </w:rPr>
        <w:t>2</w:t>
      </w:r>
      <w:r w:rsidRPr="0090545E">
        <w:rPr>
          <w:rFonts w:ascii="Times New Roman" w:hAnsi="Times New Roman"/>
          <w:b/>
          <w:color w:val="000000"/>
          <w:sz w:val="28"/>
          <w:szCs w:val="28"/>
        </w:rPr>
        <w:t xml:space="preserve"> рік та вводяться в дію з 01.01.202</w:t>
      </w:r>
      <w:r w:rsidR="0018578A">
        <w:rPr>
          <w:rFonts w:ascii="Times New Roman" w:hAnsi="Times New Roman"/>
          <w:b/>
          <w:color w:val="000000"/>
          <w:sz w:val="28"/>
          <w:szCs w:val="28"/>
        </w:rPr>
        <w:t>2</w:t>
      </w:r>
      <w:r w:rsidRPr="0090545E">
        <w:rPr>
          <w:rFonts w:ascii="Times New Roman" w:hAnsi="Times New Roman"/>
          <w:b/>
          <w:color w:val="000000"/>
          <w:sz w:val="28"/>
          <w:szCs w:val="28"/>
        </w:rPr>
        <w:t xml:space="preserve"> року</w:t>
      </w:r>
    </w:p>
    <w:p w:rsidR="00940A6A" w:rsidRPr="00940A6A" w:rsidRDefault="00940A6A" w:rsidP="00940A6A">
      <w:pPr>
        <w:spacing w:before="120" w:after="120"/>
        <w:ind w:firstLine="567"/>
        <w:jc w:val="both"/>
        <w:rPr>
          <w:rFonts w:ascii="Times New Roman" w:hAnsi="Times New Roman"/>
          <w:sz w:val="24"/>
          <w:szCs w:val="24"/>
        </w:rPr>
      </w:pPr>
      <w:r w:rsidRPr="00940A6A">
        <w:rPr>
          <w:rFonts w:ascii="Times New Roman" w:hAnsi="Times New Roman"/>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940A6A" w:rsidRPr="0090545E" w:rsidRDefault="00940A6A" w:rsidP="00940A6A">
      <w:pPr>
        <w:shd w:val="clear" w:color="auto" w:fill="FFFFFF"/>
        <w:spacing w:line="360" w:lineRule="atLeast"/>
        <w:rPr>
          <w:rFonts w:ascii="Times New Roman" w:hAnsi="Times New Roman"/>
          <w:b/>
          <w:color w:val="2A2928"/>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3"/>
        <w:gridCol w:w="1291"/>
        <w:gridCol w:w="4321"/>
        <w:gridCol w:w="3108"/>
        <w:gridCol w:w="52"/>
      </w:tblGrid>
      <w:tr w:rsidR="00940A6A" w:rsidRPr="0090545E" w:rsidTr="00940A6A">
        <w:tc>
          <w:tcPr>
            <w:tcW w:w="572" w:type="pct"/>
          </w:tcPr>
          <w:p w:rsidR="00940A6A" w:rsidRPr="0090545E" w:rsidRDefault="00940A6A" w:rsidP="00A41D5B">
            <w:pPr>
              <w:jc w:val="center"/>
              <w:rPr>
                <w:rFonts w:ascii="Times New Roman" w:hAnsi="Times New Roman"/>
                <w:b/>
                <w:sz w:val="28"/>
                <w:szCs w:val="28"/>
              </w:rPr>
            </w:pPr>
            <w:r w:rsidRPr="0090545E">
              <w:rPr>
                <w:rFonts w:ascii="Times New Roman" w:hAnsi="Times New Roman"/>
                <w:b/>
                <w:noProof/>
                <w:sz w:val="28"/>
                <w:szCs w:val="28"/>
                <w:lang w:val="en-US"/>
              </w:rPr>
              <w:t>Код області</w:t>
            </w:r>
          </w:p>
        </w:tc>
        <w:tc>
          <w:tcPr>
            <w:tcW w:w="652" w:type="pct"/>
          </w:tcPr>
          <w:p w:rsidR="00940A6A" w:rsidRPr="0090545E" w:rsidRDefault="00940A6A" w:rsidP="00A41D5B">
            <w:pPr>
              <w:jc w:val="center"/>
              <w:rPr>
                <w:rFonts w:ascii="Times New Roman" w:hAnsi="Times New Roman"/>
                <w:b/>
                <w:sz w:val="28"/>
                <w:szCs w:val="28"/>
              </w:rPr>
            </w:pPr>
            <w:r w:rsidRPr="0090545E">
              <w:rPr>
                <w:rFonts w:ascii="Times New Roman" w:hAnsi="Times New Roman"/>
                <w:b/>
                <w:noProof/>
                <w:sz w:val="28"/>
                <w:szCs w:val="28"/>
                <w:lang w:val="en-US"/>
              </w:rPr>
              <w:t>Код району</w:t>
            </w:r>
          </w:p>
        </w:tc>
        <w:tc>
          <w:tcPr>
            <w:tcW w:w="2181" w:type="pct"/>
          </w:tcPr>
          <w:p w:rsidR="00940A6A" w:rsidRPr="0090545E" w:rsidRDefault="00940A6A" w:rsidP="00A41D5B">
            <w:pPr>
              <w:jc w:val="center"/>
              <w:rPr>
                <w:rFonts w:ascii="Times New Roman" w:hAnsi="Times New Roman"/>
                <w:b/>
                <w:sz w:val="28"/>
                <w:szCs w:val="28"/>
              </w:rPr>
            </w:pPr>
            <w:r w:rsidRPr="0090545E">
              <w:rPr>
                <w:rFonts w:ascii="Times New Roman" w:hAnsi="Times New Roman"/>
                <w:b/>
                <w:noProof/>
                <w:sz w:val="28"/>
                <w:szCs w:val="28"/>
                <w:lang w:val="en-US"/>
              </w:rPr>
              <w:t xml:space="preserve">Код </w:t>
            </w:r>
            <w:r w:rsidRPr="0090545E">
              <w:rPr>
                <w:rFonts w:ascii="Times New Roman" w:hAnsi="Times New Roman"/>
                <w:b/>
                <w:noProof/>
                <w:sz w:val="28"/>
                <w:szCs w:val="28"/>
                <w:lang w:val="en-US"/>
              </w:rPr>
              <w:br/>
              <w:t>згідно з КОАТУУ</w:t>
            </w:r>
          </w:p>
        </w:tc>
        <w:tc>
          <w:tcPr>
            <w:tcW w:w="1595" w:type="pct"/>
            <w:gridSpan w:val="2"/>
          </w:tcPr>
          <w:p w:rsidR="00940A6A" w:rsidRPr="0090545E" w:rsidRDefault="00940A6A" w:rsidP="00A41D5B">
            <w:pPr>
              <w:jc w:val="center"/>
              <w:rPr>
                <w:rFonts w:ascii="Times New Roman" w:hAnsi="Times New Roman"/>
                <w:b/>
                <w:sz w:val="28"/>
                <w:szCs w:val="28"/>
              </w:rPr>
            </w:pPr>
            <w:r w:rsidRPr="0090545E">
              <w:rPr>
                <w:rFonts w:ascii="Times New Roman" w:hAnsi="Times New Roman"/>
                <w:b/>
                <w:noProof/>
                <w:sz w:val="28"/>
                <w:szCs w:val="28"/>
              </w:rPr>
              <w:t>Найменування адміністративно-територіальної одиниці або населеного пункту, або території об’єднаної територіальної громади</w:t>
            </w:r>
          </w:p>
        </w:tc>
      </w:tr>
      <w:tr w:rsidR="00940A6A" w:rsidRPr="0090545E" w:rsidTr="00940A6A">
        <w:trPr>
          <w:trHeight w:val="1369"/>
        </w:trPr>
        <w:tc>
          <w:tcPr>
            <w:tcW w:w="572" w:type="pct"/>
          </w:tcPr>
          <w:p w:rsidR="00940A6A" w:rsidRPr="0090545E" w:rsidRDefault="00940A6A" w:rsidP="00A41D5B">
            <w:pPr>
              <w:jc w:val="center"/>
              <w:rPr>
                <w:rFonts w:ascii="Times New Roman" w:hAnsi="Times New Roman"/>
                <w:sz w:val="28"/>
                <w:szCs w:val="28"/>
              </w:rPr>
            </w:pPr>
          </w:p>
          <w:p w:rsidR="00940A6A" w:rsidRPr="0090545E" w:rsidRDefault="00940A6A" w:rsidP="00A41D5B">
            <w:pPr>
              <w:jc w:val="center"/>
              <w:rPr>
                <w:rFonts w:ascii="Times New Roman" w:hAnsi="Times New Roman"/>
                <w:sz w:val="28"/>
                <w:szCs w:val="28"/>
              </w:rPr>
            </w:pPr>
            <w:r w:rsidRPr="0090545E">
              <w:rPr>
                <w:rFonts w:ascii="Times New Roman" w:hAnsi="Times New Roman"/>
                <w:sz w:val="28"/>
                <w:szCs w:val="28"/>
              </w:rPr>
              <w:t>23</w:t>
            </w:r>
          </w:p>
        </w:tc>
        <w:tc>
          <w:tcPr>
            <w:tcW w:w="652" w:type="pct"/>
          </w:tcPr>
          <w:p w:rsidR="00940A6A" w:rsidRPr="0090545E" w:rsidRDefault="00940A6A" w:rsidP="00A41D5B">
            <w:pPr>
              <w:jc w:val="center"/>
              <w:rPr>
                <w:rFonts w:ascii="Times New Roman" w:hAnsi="Times New Roman"/>
                <w:sz w:val="28"/>
                <w:szCs w:val="28"/>
              </w:rPr>
            </w:pPr>
          </w:p>
          <w:p w:rsidR="00940A6A" w:rsidRPr="0090545E" w:rsidRDefault="00940A6A" w:rsidP="00A41D5B">
            <w:pPr>
              <w:jc w:val="center"/>
              <w:rPr>
                <w:rFonts w:ascii="Times New Roman" w:hAnsi="Times New Roman"/>
                <w:sz w:val="28"/>
                <w:szCs w:val="28"/>
              </w:rPr>
            </w:pPr>
            <w:r w:rsidRPr="0090545E">
              <w:rPr>
                <w:rFonts w:ascii="Times New Roman" w:hAnsi="Times New Roman"/>
                <w:sz w:val="28"/>
                <w:szCs w:val="28"/>
              </w:rPr>
              <w:t>18</w:t>
            </w:r>
          </w:p>
        </w:tc>
        <w:tc>
          <w:tcPr>
            <w:tcW w:w="2181" w:type="pct"/>
          </w:tcPr>
          <w:p w:rsidR="00940A6A" w:rsidRPr="0090545E" w:rsidRDefault="00940A6A" w:rsidP="00A41D5B">
            <w:pPr>
              <w:rPr>
                <w:rFonts w:ascii="Times New Roman" w:hAnsi="Times New Roman"/>
                <w:sz w:val="28"/>
                <w:szCs w:val="28"/>
              </w:rPr>
            </w:pPr>
            <w:r w:rsidRPr="0090545E">
              <w:rPr>
                <w:rFonts w:ascii="Times New Roman" w:hAnsi="Times New Roman"/>
                <w:sz w:val="28"/>
                <w:szCs w:val="28"/>
                <w:shd w:val="clear" w:color="auto" w:fill="F9F9F9"/>
              </w:rPr>
              <w:t>7122882801,</w:t>
            </w:r>
            <w:r w:rsidRPr="0090545E">
              <w:rPr>
                <w:rFonts w:ascii="Times New Roman" w:hAnsi="Times New Roman"/>
                <w:sz w:val="28"/>
                <w:szCs w:val="28"/>
                <w:shd w:val="clear" w:color="auto" w:fill="FFFFFF"/>
              </w:rPr>
              <w:t xml:space="preserve"> 7122885201, 7122888201, 7122884901, 7122855100, 7122885202</w:t>
            </w:r>
          </w:p>
        </w:tc>
        <w:tc>
          <w:tcPr>
            <w:tcW w:w="1595" w:type="pct"/>
            <w:gridSpan w:val="2"/>
          </w:tcPr>
          <w:p w:rsidR="00940A6A" w:rsidRPr="0090545E" w:rsidRDefault="00940A6A" w:rsidP="00A41D5B">
            <w:pPr>
              <w:jc w:val="center"/>
              <w:rPr>
                <w:rFonts w:ascii="Times New Roman" w:hAnsi="Times New Roman"/>
                <w:sz w:val="28"/>
                <w:szCs w:val="28"/>
              </w:rPr>
            </w:pPr>
          </w:p>
          <w:p w:rsidR="00940A6A" w:rsidRPr="0090545E" w:rsidRDefault="00940A6A" w:rsidP="0018578A">
            <w:pPr>
              <w:jc w:val="center"/>
              <w:rPr>
                <w:rFonts w:ascii="Times New Roman" w:hAnsi="Times New Roman"/>
                <w:sz w:val="28"/>
                <w:szCs w:val="28"/>
              </w:rPr>
            </w:pPr>
            <w:r w:rsidRPr="0090545E">
              <w:rPr>
                <w:rFonts w:ascii="Times New Roman" w:hAnsi="Times New Roman"/>
                <w:sz w:val="28"/>
                <w:szCs w:val="28"/>
              </w:rPr>
              <w:t xml:space="preserve">Лисянська селищна </w:t>
            </w:r>
            <w:r w:rsidR="0018578A">
              <w:rPr>
                <w:rFonts w:ascii="Times New Roman" w:hAnsi="Times New Roman"/>
                <w:sz w:val="28"/>
                <w:szCs w:val="28"/>
              </w:rPr>
              <w:t>рада</w:t>
            </w:r>
            <w:r w:rsidRPr="0090545E">
              <w:rPr>
                <w:rFonts w:ascii="Times New Roman" w:hAnsi="Times New Roman"/>
                <w:sz w:val="28"/>
                <w:szCs w:val="28"/>
              </w:rPr>
              <w:t xml:space="preserve"> </w:t>
            </w:r>
            <w:r w:rsidR="0018578A">
              <w:rPr>
                <w:rFonts w:ascii="Times New Roman" w:hAnsi="Times New Roman"/>
                <w:sz w:val="28"/>
                <w:szCs w:val="28"/>
              </w:rPr>
              <w:t>(</w:t>
            </w:r>
            <w:r w:rsidRPr="0090545E">
              <w:rPr>
                <w:rFonts w:ascii="Times New Roman" w:hAnsi="Times New Roman"/>
                <w:sz w:val="28"/>
                <w:szCs w:val="28"/>
              </w:rPr>
              <w:t>територіальна громада</w:t>
            </w:r>
            <w:r w:rsidR="0018578A">
              <w:rPr>
                <w:rFonts w:ascii="Times New Roman" w:hAnsi="Times New Roman"/>
                <w:sz w:val="28"/>
                <w:szCs w:val="28"/>
              </w:rPr>
              <w:t>)</w:t>
            </w:r>
          </w:p>
        </w:tc>
      </w:tr>
      <w:tr w:rsidR="00940A6A" w:rsidRPr="00940A6A" w:rsidTr="00940A6A">
        <w:tblPrEx>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1E0"/>
        </w:tblPrEx>
        <w:trPr>
          <w:gridAfter w:val="1"/>
          <w:wAfter w:w="26" w:type="pct"/>
        </w:trPr>
        <w:tc>
          <w:tcPr>
            <w:tcW w:w="3405" w:type="pct"/>
            <w:gridSpan w:val="3"/>
            <w:vAlign w:val="center"/>
          </w:tcPr>
          <w:p w:rsidR="00940A6A" w:rsidRPr="00940A6A" w:rsidRDefault="00940A6A" w:rsidP="00940A6A">
            <w:pPr>
              <w:spacing w:before="120"/>
              <w:ind w:firstLine="28"/>
              <w:jc w:val="center"/>
              <w:rPr>
                <w:rFonts w:ascii="Times New Roman" w:hAnsi="Times New Roman"/>
                <w:sz w:val="24"/>
                <w:szCs w:val="24"/>
              </w:rPr>
            </w:pPr>
            <w:r w:rsidRPr="00940A6A">
              <w:rPr>
                <w:rFonts w:ascii="Times New Roman" w:hAnsi="Times New Roman"/>
                <w:sz w:val="24"/>
                <w:szCs w:val="24"/>
              </w:rPr>
              <w:t>Група платників, категорія/класифікація</w:t>
            </w:r>
            <w:r w:rsidRPr="00940A6A">
              <w:rPr>
                <w:rFonts w:ascii="Times New Roman" w:hAnsi="Times New Roman"/>
                <w:sz w:val="24"/>
                <w:szCs w:val="24"/>
              </w:rPr>
              <w:br/>
              <w:t>будівель та споруд</w:t>
            </w:r>
          </w:p>
        </w:tc>
        <w:tc>
          <w:tcPr>
            <w:tcW w:w="1569" w:type="pct"/>
            <w:vAlign w:val="center"/>
          </w:tcPr>
          <w:p w:rsidR="00940A6A" w:rsidRPr="00940A6A" w:rsidRDefault="00940A6A" w:rsidP="00940A6A">
            <w:pPr>
              <w:spacing w:before="120"/>
              <w:ind w:firstLine="28"/>
              <w:jc w:val="center"/>
              <w:rPr>
                <w:rFonts w:ascii="Times New Roman" w:hAnsi="Times New Roman"/>
                <w:sz w:val="24"/>
                <w:szCs w:val="24"/>
              </w:rPr>
            </w:pPr>
            <w:r w:rsidRPr="00940A6A">
              <w:rPr>
                <w:rFonts w:ascii="Times New Roman" w:hAnsi="Times New Roman"/>
                <w:sz w:val="24"/>
                <w:szCs w:val="24"/>
              </w:rPr>
              <w:t>Розмір пільги</w:t>
            </w:r>
            <w:r w:rsidRPr="00940A6A">
              <w:rPr>
                <w:rFonts w:ascii="Times New Roman" w:hAnsi="Times New Roman"/>
                <w:sz w:val="24"/>
                <w:szCs w:val="24"/>
              </w:rPr>
              <w:br/>
              <w:t>(відсотків суми податкового зобов’язання за рік)</w:t>
            </w:r>
          </w:p>
        </w:tc>
      </w:tr>
    </w:tbl>
    <w:p w:rsidR="00940A6A" w:rsidRPr="00940A6A" w:rsidRDefault="00940A6A" w:rsidP="00940A6A">
      <w:pPr>
        <w:spacing w:before="120"/>
        <w:jc w:val="both"/>
        <w:rPr>
          <w:rFonts w:ascii="Times New Roman" w:hAnsi="Times New Roman"/>
          <w:sz w:val="24"/>
          <w:szCs w:val="24"/>
        </w:rPr>
      </w:pPr>
      <w:r w:rsidRPr="00940A6A">
        <w:rPr>
          <w:rFonts w:ascii="Times New Roman" w:hAnsi="Times New Roman"/>
          <w:sz w:val="24"/>
          <w:szCs w:val="24"/>
        </w:rPr>
        <w:t xml:space="preserve">                       0                                                                                                                              0</w:t>
      </w:r>
    </w:p>
    <w:p w:rsidR="00940A6A" w:rsidRDefault="00940A6A" w:rsidP="00211C71">
      <w:pPr>
        <w:spacing w:after="13" w:line="267" w:lineRule="auto"/>
        <w:ind w:right="183"/>
        <w:jc w:val="both"/>
        <w:rPr>
          <w:rFonts w:ascii="Times New Roman" w:hAnsi="Times New Roman"/>
          <w:color w:val="000000"/>
          <w:sz w:val="28"/>
          <w:szCs w:val="28"/>
        </w:rPr>
      </w:pPr>
    </w:p>
    <w:p w:rsidR="00211C71" w:rsidRDefault="0090545E" w:rsidP="0090545E">
      <w:pPr>
        <w:spacing w:after="13" w:line="267" w:lineRule="auto"/>
        <w:ind w:left="-15" w:right="183" w:firstLine="15"/>
        <w:jc w:val="both"/>
        <w:rPr>
          <w:rFonts w:ascii="Times New Roman" w:hAnsi="Times New Roman"/>
          <w:color w:val="000000"/>
          <w:sz w:val="28"/>
          <w:szCs w:val="28"/>
        </w:rPr>
      </w:pPr>
      <w:r w:rsidRPr="0090545E">
        <w:rPr>
          <w:rFonts w:ascii="Times New Roman" w:hAnsi="Times New Roman"/>
          <w:color w:val="000000"/>
          <w:sz w:val="28"/>
          <w:szCs w:val="28"/>
        </w:rPr>
        <w:t xml:space="preserve">                                                                         </w:t>
      </w:r>
    </w:p>
    <w:p w:rsidR="0090545E" w:rsidRPr="0090545E" w:rsidRDefault="0090545E" w:rsidP="0090545E">
      <w:pPr>
        <w:rPr>
          <w:rFonts w:ascii="Times New Roman" w:hAnsi="Times New Roman"/>
          <w:sz w:val="28"/>
          <w:szCs w:val="28"/>
        </w:rPr>
      </w:pPr>
    </w:p>
    <w:p w:rsidR="002C19E9" w:rsidRPr="00B963E7" w:rsidRDefault="002C19E9" w:rsidP="002C19E9">
      <w:pPr>
        <w:tabs>
          <w:tab w:val="left" w:pos="6960"/>
        </w:tabs>
        <w:spacing w:after="13" w:line="267" w:lineRule="auto"/>
        <w:ind w:right="183"/>
        <w:jc w:val="both"/>
        <w:rPr>
          <w:color w:val="000000"/>
          <w:sz w:val="28"/>
          <w:szCs w:val="28"/>
        </w:rPr>
      </w:pPr>
      <w:r w:rsidRPr="00921319">
        <w:rPr>
          <w:rFonts w:ascii="Times New Roman" w:hAnsi="Times New Roman"/>
          <w:color w:val="000000"/>
          <w:sz w:val="28"/>
          <w:szCs w:val="28"/>
        </w:rPr>
        <w:t>Се</w:t>
      </w:r>
      <w:r>
        <w:rPr>
          <w:rFonts w:ascii="Times New Roman" w:hAnsi="Times New Roman"/>
          <w:color w:val="000000"/>
          <w:sz w:val="28"/>
          <w:szCs w:val="28"/>
        </w:rPr>
        <w:t xml:space="preserve">кретар </w:t>
      </w:r>
      <w:r>
        <w:rPr>
          <w:rFonts w:ascii="Times New Roman" w:hAnsi="Times New Roman"/>
          <w:color w:val="000000"/>
          <w:sz w:val="28"/>
          <w:szCs w:val="28"/>
        </w:rPr>
        <w:tab/>
        <w:t>О.В.</w:t>
      </w:r>
      <w:proofErr w:type="spellStart"/>
      <w:r>
        <w:rPr>
          <w:rFonts w:ascii="Times New Roman" w:hAnsi="Times New Roman"/>
          <w:color w:val="000000"/>
          <w:sz w:val="28"/>
          <w:szCs w:val="28"/>
        </w:rPr>
        <w:t>Макушенко</w:t>
      </w:r>
      <w:proofErr w:type="spellEnd"/>
    </w:p>
    <w:p w:rsidR="0090545E" w:rsidRPr="0090545E" w:rsidRDefault="0090545E" w:rsidP="0090545E">
      <w:pPr>
        <w:rPr>
          <w:rFonts w:ascii="Times New Roman" w:hAnsi="Times New Roman"/>
          <w:sz w:val="28"/>
          <w:szCs w:val="28"/>
        </w:rPr>
      </w:pPr>
    </w:p>
    <w:sectPr w:rsidR="0090545E" w:rsidRPr="0090545E" w:rsidSect="00B93547">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DB127F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021623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F16E9E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190CDE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40E0F7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3352255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7FDCC2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1BEFD79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41A7C4C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6B68079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F"/>
    <w:multiLevelType w:val="hybridMultilevel"/>
    <w:tmpl w:val="4E6AFB6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0"/>
    <w:multiLevelType w:val="hybridMultilevel"/>
    <w:tmpl w:val="25E45D32"/>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1"/>
    <w:multiLevelType w:val="hybridMultilevel"/>
    <w:tmpl w:val="519B500C"/>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2"/>
    <w:multiLevelType w:val="hybridMultilevel"/>
    <w:tmpl w:val="431BD7B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864250F"/>
    <w:multiLevelType w:val="hybridMultilevel"/>
    <w:tmpl w:val="D302AB40"/>
    <w:lvl w:ilvl="0" w:tplc="2C226E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3EFB20">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E4A218">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4E6F10">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A88B28">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09636">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82B01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8E4B24">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828FD4">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0DB45952"/>
    <w:multiLevelType w:val="multilevel"/>
    <w:tmpl w:val="F7AACD78"/>
    <w:lvl w:ilvl="0">
      <w:start w:val="6"/>
      <w:numFmt w:val="decimal"/>
      <w:lvlText w:val="%1."/>
      <w:lvlJc w:val="left"/>
      <w:pPr>
        <w:ind w:left="72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bullet"/>
      <w:lvlText w:val="o"/>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bullet"/>
      <w:lvlText w:val="▪"/>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bullet"/>
      <w:lvlText w:val="o"/>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bullet"/>
      <w:lvlText w:val="▪"/>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nsid w:val="10C20542"/>
    <w:multiLevelType w:val="hybridMultilevel"/>
    <w:tmpl w:val="DCFC3BC2"/>
    <w:lvl w:ilvl="0" w:tplc="D55CCB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46AA7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4C56C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ECF9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B806F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FE82F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26D7F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DC29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C88F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15822AE"/>
    <w:multiLevelType w:val="multilevel"/>
    <w:tmpl w:val="4210DB3A"/>
    <w:lvl w:ilvl="0">
      <w:start w:val="7"/>
      <w:numFmt w:val="decimal"/>
      <w:lvlText w:val="%1."/>
      <w:lvlJc w:val="left"/>
      <w:pPr>
        <w:ind w:left="1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5BE5569"/>
    <w:multiLevelType w:val="hybridMultilevel"/>
    <w:tmpl w:val="BE042834"/>
    <w:lvl w:ilvl="0" w:tplc="CD32A2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A45E8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463F5C">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90F2E6">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12E99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7473C6">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FEBD10">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5A731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43AD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AD875D4"/>
    <w:multiLevelType w:val="hybridMultilevel"/>
    <w:tmpl w:val="2D5ED8F2"/>
    <w:lvl w:ilvl="0" w:tplc="3A02E7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DC2EE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06A5E2">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A08EA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9A3EF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7CCC84">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7058CE">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4122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0899F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D1562B4"/>
    <w:multiLevelType w:val="hybridMultilevel"/>
    <w:tmpl w:val="A1D03B94"/>
    <w:lvl w:ilvl="0" w:tplc="24A434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84CE6C">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4EF026">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86CA56">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DE2968">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6A201A">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E89B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EEAF34">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AC5F8C">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04C3226"/>
    <w:multiLevelType w:val="hybridMultilevel"/>
    <w:tmpl w:val="5156AF1C"/>
    <w:lvl w:ilvl="0" w:tplc="341EDE4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092F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0E926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B6ADC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DCBA7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1E632E">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3C3A8A">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46E71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604A2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4633341"/>
    <w:multiLevelType w:val="hybridMultilevel"/>
    <w:tmpl w:val="F3107042"/>
    <w:lvl w:ilvl="0" w:tplc="F1C0102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FA9EDA">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7C9D82">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F2A1D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C4E15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AA26A6">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AEB82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8CBBAC">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52505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2AC265B"/>
    <w:multiLevelType w:val="multilevel"/>
    <w:tmpl w:val="4E9E9A7E"/>
    <w:lvl w:ilvl="0">
      <w:start w:val="7"/>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32B50ED7"/>
    <w:multiLevelType w:val="multilevel"/>
    <w:tmpl w:val="05EC8C70"/>
    <w:lvl w:ilvl="0">
      <w:start w:val="6"/>
      <w:numFmt w:val="decimal"/>
      <w:lvlText w:val="%1."/>
      <w:lvlJc w:val="left"/>
      <w:pPr>
        <w:ind w:left="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4642220E"/>
    <w:multiLevelType w:val="hybridMultilevel"/>
    <w:tmpl w:val="670CB3FC"/>
    <w:lvl w:ilvl="0" w:tplc="4F4C6C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828EE4">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F83A12">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AA2934">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C0B8DA">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4C5EA2">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86A6D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0641E">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2B1EA">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0BD2B5F"/>
    <w:multiLevelType w:val="hybridMultilevel"/>
    <w:tmpl w:val="953E0588"/>
    <w:lvl w:ilvl="0" w:tplc="A8F2BE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549B01CD"/>
    <w:multiLevelType w:val="hybridMultilevel"/>
    <w:tmpl w:val="9DF8CA12"/>
    <w:lvl w:ilvl="0" w:tplc="97225A8E">
      <w:start w:val="7"/>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F88C4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BEE52E">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E43C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8AEF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38C3E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7CEE02">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20114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E8CE2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2C26BF7"/>
    <w:multiLevelType w:val="hybridMultilevel"/>
    <w:tmpl w:val="5CB8759C"/>
    <w:lvl w:ilvl="0" w:tplc="559A83F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D8EDA6">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6408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069EA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429DE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D013DC">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8508E">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A60E8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C2AA1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61616C7"/>
    <w:multiLevelType w:val="hybridMultilevel"/>
    <w:tmpl w:val="1D329034"/>
    <w:lvl w:ilvl="0" w:tplc="9ECED6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16964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F8CF0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B63C3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8AC2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003E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24762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41DE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8E636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7F5665A"/>
    <w:multiLevelType w:val="multilevel"/>
    <w:tmpl w:val="A34ACECE"/>
    <w:lvl w:ilvl="0">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nsid w:val="6B543F5F"/>
    <w:multiLevelType w:val="hybridMultilevel"/>
    <w:tmpl w:val="E6923008"/>
    <w:lvl w:ilvl="0" w:tplc="172EA376">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847086">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98285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DA25D0">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FAEDD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AEB9E2">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8A9C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8364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105026">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7DEE7503"/>
    <w:multiLevelType w:val="hybridMultilevel"/>
    <w:tmpl w:val="752CA6EC"/>
    <w:lvl w:ilvl="0" w:tplc="245EAD0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28A1A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56093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C23D5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D2ED8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ACD6A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2E31E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58A1C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D0015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9"/>
  </w:num>
  <w:num w:numId="2">
    <w:abstractNumId w:val="33"/>
  </w:num>
  <w:num w:numId="3">
    <w:abstractNumId w:val="27"/>
  </w:num>
  <w:num w:numId="4">
    <w:abstractNumId w:val="19"/>
  </w:num>
  <w:num w:numId="5">
    <w:abstractNumId w:val="26"/>
  </w:num>
  <w:num w:numId="6">
    <w:abstractNumId w:val="20"/>
  </w:num>
  <w:num w:numId="7">
    <w:abstractNumId w:val="35"/>
  </w:num>
  <w:num w:numId="8">
    <w:abstractNumId w:val="24"/>
  </w:num>
  <w:num w:numId="9">
    <w:abstractNumId w:val="30"/>
  </w:num>
  <w:num w:numId="10">
    <w:abstractNumId w:val="28"/>
  </w:num>
  <w:num w:numId="11">
    <w:abstractNumId w:val="34"/>
  </w:num>
  <w:num w:numId="12">
    <w:abstractNumId w:val="21"/>
  </w:num>
  <w:num w:numId="13">
    <w:abstractNumId w:val="31"/>
  </w:num>
  <w:num w:numId="14">
    <w:abstractNumId w:val="32"/>
  </w:num>
  <w:num w:numId="15">
    <w:abstractNumId w:val="22"/>
  </w:num>
  <w:num w:numId="16">
    <w:abstractNumId w:val="25"/>
  </w:num>
  <w:num w:numId="17">
    <w:abstractNumId w:val="17"/>
  </w:num>
  <w:num w:numId="18">
    <w:abstractNumId w:val="23"/>
  </w:num>
  <w:num w:numId="19">
    <w:abstractNumId w:val="18"/>
    <w:lvlOverride w:ilvl="0">
      <w:startOverride w:val="6"/>
    </w:lvlOverride>
    <w:lvlOverride w:ilvl="1">
      <w:startOverride w:val="1"/>
    </w:lvlOverride>
    <w:lvlOverride w:ilvl="2"/>
    <w:lvlOverride w:ilvl="3"/>
    <w:lvlOverride w:ilvl="4"/>
    <w:lvlOverride w:ilvl="5"/>
    <w:lvlOverride w:ilvl="6"/>
    <w:lvlOverride w:ilvl="7"/>
    <w:lvlOverride w:ilvl="8"/>
  </w:num>
  <w:num w:numId="20">
    <w:abstractNumId w:val="18"/>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11"/>
  </w:num>
  <w:num w:numId="33">
    <w:abstractNumId w:val="12"/>
  </w:num>
  <w:num w:numId="34">
    <w:abstractNumId w:val="13"/>
  </w:num>
  <w:num w:numId="35">
    <w:abstractNumId w:val="14"/>
  </w:num>
  <w:num w:numId="36">
    <w:abstractNumId w:val="15"/>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0545E"/>
    <w:rsid w:val="00085E48"/>
    <w:rsid w:val="0014453E"/>
    <w:rsid w:val="001729CD"/>
    <w:rsid w:val="00177B77"/>
    <w:rsid w:val="0018578A"/>
    <w:rsid w:val="0019503B"/>
    <w:rsid w:val="00211C71"/>
    <w:rsid w:val="002C19E9"/>
    <w:rsid w:val="002E5B00"/>
    <w:rsid w:val="003E29AA"/>
    <w:rsid w:val="00526453"/>
    <w:rsid w:val="00592DDC"/>
    <w:rsid w:val="006B7D0A"/>
    <w:rsid w:val="00701140"/>
    <w:rsid w:val="008172D2"/>
    <w:rsid w:val="0083701B"/>
    <w:rsid w:val="00861B2F"/>
    <w:rsid w:val="0090545E"/>
    <w:rsid w:val="00940A6A"/>
    <w:rsid w:val="009968E3"/>
    <w:rsid w:val="009C6407"/>
    <w:rsid w:val="00A301B4"/>
    <w:rsid w:val="00A41D5B"/>
    <w:rsid w:val="00AA0EED"/>
    <w:rsid w:val="00B83DBC"/>
    <w:rsid w:val="00B93547"/>
    <w:rsid w:val="00BF4FD7"/>
    <w:rsid w:val="00BF69EF"/>
    <w:rsid w:val="00C36485"/>
    <w:rsid w:val="00CC7D88"/>
    <w:rsid w:val="00CE3BD8"/>
    <w:rsid w:val="00D553BE"/>
    <w:rsid w:val="00D776B1"/>
    <w:rsid w:val="00DA7DC5"/>
    <w:rsid w:val="00DC1AC1"/>
    <w:rsid w:val="00DC443C"/>
    <w:rsid w:val="00DF126D"/>
    <w:rsid w:val="00E13E3E"/>
    <w:rsid w:val="00E95DF3"/>
    <w:rsid w:val="00ED1C4B"/>
    <w:rsid w:val="00ED3A75"/>
    <w:rsid w:val="00F11CB1"/>
    <w:rsid w:val="00FB2C00"/>
    <w:rsid w:val="00FC3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C71"/>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90545E"/>
    <w:pPr>
      <w:keepNext/>
      <w:spacing w:before="240" w:after="60"/>
      <w:outlineLvl w:val="0"/>
    </w:pPr>
    <w:rPr>
      <w:rFonts w:ascii="Arial" w:hAnsi="Arial" w:cs="Arial"/>
      <w:b/>
      <w:bCs/>
      <w:kern w:val="32"/>
      <w:sz w:val="32"/>
      <w:szCs w:val="32"/>
      <w:lang w:val="ru-RU"/>
    </w:rPr>
  </w:style>
  <w:style w:type="paragraph" w:styleId="2">
    <w:name w:val="heading 2"/>
    <w:basedOn w:val="a"/>
    <w:next w:val="a"/>
    <w:link w:val="20"/>
    <w:uiPriority w:val="9"/>
    <w:unhideWhenUsed/>
    <w:qFormat/>
    <w:rsid w:val="0090545E"/>
    <w:pPr>
      <w:keepNext/>
      <w:keepLines/>
      <w:spacing w:before="40"/>
      <w:outlineLvl w:val="1"/>
    </w:pPr>
    <w:rPr>
      <w:rFonts w:asciiTheme="majorHAnsi" w:eastAsiaTheme="majorEastAsia" w:hAnsiTheme="majorHAnsi" w:cstheme="majorBidi"/>
      <w:color w:val="2E74B5" w:themeColor="accent1" w:themeShade="BF"/>
      <w:szCs w:val="26"/>
    </w:rPr>
  </w:style>
  <w:style w:type="paragraph" w:styleId="3">
    <w:name w:val="heading 3"/>
    <w:basedOn w:val="a"/>
    <w:next w:val="a"/>
    <w:link w:val="30"/>
    <w:uiPriority w:val="9"/>
    <w:unhideWhenUsed/>
    <w:qFormat/>
    <w:rsid w:val="0090545E"/>
    <w:pPr>
      <w:keepNext/>
      <w:keepLines/>
      <w:spacing w:before="200"/>
      <w:outlineLvl w:val="2"/>
    </w:pPr>
    <w:rPr>
      <w:rFonts w:ascii="Cambria" w:hAnsi="Cambria"/>
      <w:b/>
      <w:bCs/>
      <w:color w:val="4F81BD"/>
      <w:sz w:val="24"/>
      <w:szCs w:val="24"/>
      <w:lang w:val="ru-RU"/>
    </w:rPr>
  </w:style>
  <w:style w:type="paragraph" w:styleId="4">
    <w:name w:val="heading 4"/>
    <w:basedOn w:val="a"/>
    <w:next w:val="a"/>
    <w:link w:val="40"/>
    <w:uiPriority w:val="9"/>
    <w:semiHidden/>
    <w:unhideWhenUsed/>
    <w:qFormat/>
    <w:rsid w:val="0090545E"/>
    <w:pPr>
      <w:keepNext/>
      <w:keepLines/>
      <w:spacing w:before="200"/>
      <w:outlineLvl w:val="3"/>
    </w:pPr>
    <w:rPr>
      <w:rFonts w:ascii="Cambria" w:hAnsi="Cambria"/>
      <w:b/>
      <w:bCs/>
      <w:i/>
      <w:iCs/>
      <w:color w:val="4F81BD"/>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545E"/>
    <w:rPr>
      <w:rFonts w:ascii="Arial" w:eastAsia="Times New Roman" w:hAnsi="Arial" w:cs="Arial"/>
      <w:b/>
      <w:bCs/>
      <w:kern w:val="32"/>
      <w:sz w:val="32"/>
      <w:szCs w:val="32"/>
      <w:lang w:val="ru-RU" w:eastAsia="ru-RU"/>
    </w:rPr>
  </w:style>
  <w:style w:type="paragraph" w:styleId="a3">
    <w:name w:val="Normal (Web)"/>
    <w:basedOn w:val="a"/>
    <w:rsid w:val="0090545E"/>
    <w:pPr>
      <w:spacing w:before="100" w:beforeAutospacing="1" w:after="100" w:afterAutospacing="1"/>
    </w:pPr>
    <w:rPr>
      <w:rFonts w:ascii="Times New Roman" w:hAnsi="Times New Roman"/>
      <w:sz w:val="24"/>
      <w:szCs w:val="24"/>
      <w:lang w:val="ru-RU"/>
    </w:rPr>
  </w:style>
  <w:style w:type="paragraph" w:styleId="a4">
    <w:name w:val="List Paragraph"/>
    <w:basedOn w:val="a"/>
    <w:link w:val="a5"/>
    <w:uiPriority w:val="34"/>
    <w:qFormat/>
    <w:rsid w:val="0090545E"/>
    <w:pPr>
      <w:ind w:left="720"/>
      <w:contextualSpacing/>
    </w:pPr>
  </w:style>
  <w:style w:type="character" w:customStyle="1" w:styleId="a5">
    <w:name w:val="Абзац списка Знак"/>
    <w:link w:val="a4"/>
    <w:uiPriority w:val="34"/>
    <w:rsid w:val="0090545E"/>
    <w:rPr>
      <w:rFonts w:ascii="Antiqua" w:eastAsia="Times New Roman" w:hAnsi="Antiqua" w:cs="Times New Roman"/>
      <w:sz w:val="26"/>
      <w:szCs w:val="20"/>
      <w:lang w:val="uk-UA" w:eastAsia="ru-RU"/>
    </w:rPr>
  </w:style>
  <w:style w:type="character" w:customStyle="1" w:styleId="20">
    <w:name w:val="Заголовок 2 Знак"/>
    <w:basedOn w:val="a0"/>
    <w:link w:val="2"/>
    <w:uiPriority w:val="9"/>
    <w:rsid w:val="0090545E"/>
    <w:rPr>
      <w:rFonts w:asciiTheme="majorHAnsi" w:eastAsiaTheme="majorEastAsia" w:hAnsiTheme="majorHAnsi" w:cstheme="majorBidi"/>
      <w:color w:val="2E74B5" w:themeColor="accent1" w:themeShade="BF"/>
      <w:sz w:val="26"/>
      <w:szCs w:val="26"/>
      <w:lang w:val="uk-UA" w:eastAsia="ru-RU"/>
    </w:rPr>
  </w:style>
  <w:style w:type="character" w:customStyle="1" w:styleId="30">
    <w:name w:val="Заголовок 3 Знак"/>
    <w:basedOn w:val="a0"/>
    <w:link w:val="3"/>
    <w:uiPriority w:val="9"/>
    <w:rsid w:val="0090545E"/>
    <w:rPr>
      <w:rFonts w:ascii="Cambria" w:eastAsia="Times New Roman" w:hAnsi="Cambria" w:cs="Times New Roman"/>
      <w:b/>
      <w:bCs/>
      <w:color w:val="4F81BD"/>
      <w:sz w:val="24"/>
      <w:szCs w:val="24"/>
      <w:lang w:val="ru-RU" w:eastAsia="ru-RU"/>
    </w:rPr>
  </w:style>
  <w:style w:type="character" w:customStyle="1" w:styleId="40">
    <w:name w:val="Заголовок 4 Знак"/>
    <w:basedOn w:val="a0"/>
    <w:link w:val="4"/>
    <w:uiPriority w:val="9"/>
    <w:semiHidden/>
    <w:rsid w:val="0090545E"/>
    <w:rPr>
      <w:rFonts w:ascii="Cambria" w:eastAsia="Times New Roman" w:hAnsi="Cambria" w:cs="Times New Roman"/>
      <w:b/>
      <w:bCs/>
      <w:i/>
      <w:iCs/>
      <w:color w:val="4F81BD"/>
      <w:sz w:val="24"/>
      <w:szCs w:val="24"/>
      <w:lang w:val="ru-RU" w:eastAsia="ru-RU"/>
    </w:rPr>
  </w:style>
  <w:style w:type="character" w:customStyle="1" w:styleId="apple-converted-space">
    <w:name w:val="apple-converted-space"/>
    <w:basedOn w:val="a0"/>
    <w:rsid w:val="0090545E"/>
  </w:style>
  <w:style w:type="character" w:styleId="a6">
    <w:name w:val="Hyperlink"/>
    <w:uiPriority w:val="99"/>
    <w:unhideWhenUsed/>
    <w:rsid w:val="0090545E"/>
    <w:rPr>
      <w:color w:val="0000FF"/>
      <w:u w:val="single"/>
    </w:rPr>
  </w:style>
  <w:style w:type="paragraph" w:customStyle="1" w:styleId="FR1">
    <w:name w:val="FR1"/>
    <w:rsid w:val="0090545E"/>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table" w:styleId="a7">
    <w:name w:val="Table Grid"/>
    <w:basedOn w:val="a1"/>
    <w:uiPriority w:val="59"/>
    <w:rsid w:val="0090545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vps2">
    <w:name w:val="rvps2"/>
    <w:basedOn w:val="a"/>
    <w:rsid w:val="0090545E"/>
    <w:pPr>
      <w:spacing w:before="100" w:beforeAutospacing="1" w:after="100" w:afterAutospacing="1"/>
    </w:pPr>
    <w:rPr>
      <w:rFonts w:ascii="Times New Roman" w:hAnsi="Times New Roman"/>
      <w:sz w:val="24"/>
      <w:szCs w:val="24"/>
      <w:lang w:val="ru-RU"/>
    </w:rPr>
  </w:style>
  <w:style w:type="character" w:customStyle="1" w:styleId="rvts9">
    <w:name w:val="rvts9"/>
    <w:basedOn w:val="a0"/>
    <w:rsid w:val="0090545E"/>
  </w:style>
  <w:style w:type="paragraph" w:styleId="a8">
    <w:name w:val="No Spacing"/>
    <w:uiPriority w:val="1"/>
    <w:qFormat/>
    <w:rsid w:val="0090545E"/>
    <w:pPr>
      <w:spacing w:after="0" w:line="240" w:lineRule="auto"/>
    </w:pPr>
    <w:rPr>
      <w:rFonts w:ascii="Calibri" w:eastAsia="Calibri" w:hAnsi="Calibri" w:cs="Times New Roman"/>
      <w:lang w:val="ru-RU"/>
    </w:rPr>
  </w:style>
  <w:style w:type="paragraph" w:styleId="a9">
    <w:name w:val="header"/>
    <w:aliases w:val="Знак"/>
    <w:basedOn w:val="a"/>
    <w:link w:val="aa"/>
    <w:unhideWhenUsed/>
    <w:rsid w:val="0090545E"/>
    <w:pPr>
      <w:tabs>
        <w:tab w:val="center" w:pos="4153"/>
        <w:tab w:val="right" w:pos="8306"/>
      </w:tabs>
    </w:pPr>
    <w:rPr>
      <w:rFonts w:ascii="Times New Roman" w:hAnsi="Times New Roman"/>
      <w:sz w:val="20"/>
    </w:rPr>
  </w:style>
  <w:style w:type="character" w:customStyle="1" w:styleId="aa">
    <w:name w:val="Верхний колонтитул Знак"/>
    <w:aliases w:val="Знак Знак"/>
    <w:basedOn w:val="a0"/>
    <w:link w:val="a9"/>
    <w:rsid w:val="0090545E"/>
    <w:rPr>
      <w:rFonts w:ascii="Times New Roman" w:eastAsia="Times New Roman" w:hAnsi="Times New Roman" w:cs="Times New Roman"/>
      <w:sz w:val="20"/>
      <w:szCs w:val="20"/>
      <w:lang w:val="uk-UA" w:eastAsia="ru-RU"/>
    </w:rPr>
  </w:style>
  <w:style w:type="table" w:customStyle="1" w:styleId="TableGrid">
    <w:name w:val="TableGrid"/>
    <w:rsid w:val="0090545E"/>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paragraph" w:styleId="ab">
    <w:name w:val="Balloon Text"/>
    <w:basedOn w:val="a"/>
    <w:link w:val="ac"/>
    <w:uiPriority w:val="99"/>
    <w:semiHidden/>
    <w:unhideWhenUsed/>
    <w:rsid w:val="0090545E"/>
    <w:rPr>
      <w:rFonts w:ascii="Tahoma" w:hAnsi="Tahoma" w:cs="Tahoma"/>
      <w:sz w:val="16"/>
      <w:szCs w:val="16"/>
      <w:lang w:val="ru-RU"/>
    </w:rPr>
  </w:style>
  <w:style w:type="character" w:customStyle="1" w:styleId="ac">
    <w:name w:val="Текст выноски Знак"/>
    <w:basedOn w:val="a0"/>
    <w:link w:val="ab"/>
    <w:uiPriority w:val="99"/>
    <w:semiHidden/>
    <w:rsid w:val="0090545E"/>
    <w:rPr>
      <w:rFonts w:ascii="Tahoma" w:eastAsia="Times New Roman" w:hAnsi="Tahoma" w:cs="Tahoma"/>
      <w:sz w:val="16"/>
      <w:szCs w:val="16"/>
      <w:lang w:val="ru-RU" w:eastAsia="ru-RU"/>
    </w:rPr>
  </w:style>
  <w:style w:type="paragraph" w:styleId="31">
    <w:name w:val="Body Text 3"/>
    <w:basedOn w:val="a"/>
    <w:link w:val="32"/>
    <w:uiPriority w:val="99"/>
    <w:unhideWhenUsed/>
    <w:rsid w:val="0090545E"/>
    <w:pPr>
      <w:spacing w:after="120" w:line="276" w:lineRule="auto"/>
    </w:pPr>
    <w:rPr>
      <w:rFonts w:ascii="Calibri" w:hAnsi="Calibri"/>
      <w:sz w:val="16"/>
      <w:szCs w:val="16"/>
    </w:rPr>
  </w:style>
  <w:style w:type="character" w:customStyle="1" w:styleId="32">
    <w:name w:val="Основной текст 3 Знак"/>
    <w:basedOn w:val="a0"/>
    <w:link w:val="31"/>
    <w:uiPriority w:val="99"/>
    <w:rsid w:val="0090545E"/>
    <w:rPr>
      <w:rFonts w:ascii="Calibri" w:eastAsia="Times New Roman" w:hAnsi="Calibri" w:cs="Times New Roman"/>
      <w:sz w:val="16"/>
      <w:szCs w:val="16"/>
      <w:lang w:val="uk-UA" w:eastAsia="ru-RU"/>
    </w:rPr>
  </w:style>
  <w:style w:type="paragraph" w:styleId="ad">
    <w:name w:val="footer"/>
    <w:basedOn w:val="a"/>
    <w:link w:val="ae"/>
    <w:uiPriority w:val="99"/>
    <w:unhideWhenUsed/>
    <w:rsid w:val="0090545E"/>
    <w:pPr>
      <w:tabs>
        <w:tab w:val="center" w:pos="4677"/>
        <w:tab w:val="right" w:pos="9355"/>
      </w:tabs>
    </w:pPr>
    <w:rPr>
      <w:rFonts w:ascii="Times New Roman" w:hAnsi="Times New Roman"/>
      <w:sz w:val="24"/>
      <w:szCs w:val="24"/>
      <w:lang w:val="ru-RU"/>
    </w:rPr>
  </w:style>
  <w:style w:type="character" w:customStyle="1" w:styleId="ae">
    <w:name w:val="Нижний колонтитул Знак"/>
    <w:basedOn w:val="a0"/>
    <w:link w:val="ad"/>
    <w:uiPriority w:val="99"/>
    <w:rsid w:val="0090545E"/>
    <w:rPr>
      <w:rFonts w:ascii="Times New Roman" w:eastAsia="Times New Roman" w:hAnsi="Times New Roman" w:cs="Times New Roman"/>
      <w:sz w:val="24"/>
      <w:szCs w:val="24"/>
      <w:lang w:val="ru-RU" w:eastAsia="ru-RU"/>
    </w:rPr>
  </w:style>
  <w:style w:type="paragraph" w:customStyle="1" w:styleId="af">
    <w:name w:val="Нормальний текст"/>
    <w:basedOn w:val="a"/>
    <w:rsid w:val="0090545E"/>
    <w:pPr>
      <w:spacing w:before="120"/>
      <w:ind w:firstLine="567"/>
    </w:pPr>
  </w:style>
  <w:style w:type="paragraph" w:customStyle="1" w:styleId="11">
    <w:name w:val="Без интервала1"/>
    <w:rsid w:val="0090545E"/>
    <w:pPr>
      <w:spacing w:after="0" w:line="240" w:lineRule="auto"/>
    </w:pPr>
    <w:rPr>
      <w:rFonts w:ascii="Calibri" w:eastAsia="Calibri" w:hAnsi="Calibri" w:cs="Times New Roman"/>
      <w:lang w:val="ru-RU" w:eastAsia="ru-RU"/>
    </w:rPr>
  </w:style>
  <w:style w:type="character" w:styleId="af0">
    <w:name w:val="Strong"/>
    <w:qFormat/>
    <w:rsid w:val="009054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C71"/>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90545E"/>
    <w:pPr>
      <w:keepNext/>
      <w:spacing w:before="240" w:after="60"/>
      <w:outlineLvl w:val="0"/>
    </w:pPr>
    <w:rPr>
      <w:rFonts w:ascii="Arial" w:hAnsi="Arial" w:cs="Arial"/>
      <w:b/>
      <w:bCs/>
      <w:kern w:val="32"/>
      <w:sz w:val="32"/>
      <w:szCs w:val="32"/>
      <w:lang w:val="ru-RU"/>
    </w:rPr>
  </w:style>
  <w:style w:type="paragraph" w:styleId="2">
    <w:name w:val="heading 2"/>
    <w:basedOn w:val="a"/>
    <w:next w:val="a"/>
    <w:link w:val="20"/>
    <w:uiPriority w:val="9"/>
    <w:unhideWhenUsed/>
    <w:qFormat/>
    <w:rsid w:val="0090545E"/>
    <w:pPr>
      <w:keepNext/>
      <w:keepLines/>
      <w:spacing w:before="40"/>
      <w:outlineLvl w:val="1"/>
    </w:pPr>
    <w:rPr>
      <w:rFonts w:asciiTheme="majorHAnsi" w:eastAsiaTheme="majorEastAsia" w:hAnsiTheme="majorHAnsi" w:cstheme="majorBidi"/>
      <w:color w:val="2E74B5" w:themeColor="accent1" w:themeShade="BF"/>
      <w:szCs w:val="26"/>
    </w:rPr>
  </w:style>
  <w:style w:type="paragraph" w:styleId="3">
    <w:name w:val="heading 3"/>
    <w:basedOn w:val="a"/>
    <w:next w:val="a"/>
    <w:link w:val="30"/>
    <w:uiPriority w:val="9"/>
    <w:unhideWhenUsed/>
    <w:qFormat/>
    <w:rsid w:val="0090545E"/>
    <w:pPr>
      <w:keepNext/>
      <w:keepLines/>
      <w:spacing w:before="200"/>
      <w:outlineLvl w:val="2"/>
    </w:pPr>
    <w:rPr>
      <w:rFonts w:ascii="Cambria" w:hAnsi="Cambria"/>
      <w:b/>
      <w:bCs/>
      <w:color w:val="4F81BD"/>
      <w:sz w:val="24"/>
      <w:szCs w:val="24"/>
      <w:lang w:val="ru-RU"/>
    </w:rPr>
  </w:style>
  <w:style w:type="paragraph" w:styleId="4">
    <w:name w:val="heading 4"/>
    <w:basedOn w:val="a"/>
    <w:next w:val="a"/>
    <w:link w:val="40"/>
    <w:uiPriority w:val="9"/>
    <w:semiHidden/>
    <w:unhideWhenUsed/>
    <w:qFormat/>
    <w:rsid w:val="0090545E"/>
    <w:pPr>
      <w:keepNext/>
      <w:keepLines/>
      <w:spacing w:before="200"/>
      <w:outlineLvl w:val="3"/>
    </w:pPr>
    <w:rPr>
      <w:rFonts w:ascii="Cambria" w:hAnsi="Cambria"/>
      <w:b/>
      <w:bCs/>
      <w:i/>
      <w:iCs/>
      <w:color w:val="4F81BD"/>
      <w:sz w:val="24"/>
      <w:szCs w:val="24"/>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545E"/>
    <w:rPr>
      <w:rFonts w:ascii="Arial" w:eastAsia="Times New Roman" w:hAnsi="Arial" w:cs="Arial"/>
      <w:b/>
      <w:bCs/>
      <w:kern w:val="32"/>
      <w:sz w:val="32"/>
      <w:szCs w:val="32"/>
      <w:lang w:val="ru-RU" w:eastAsia="ru-RU"/>
    </w:rPr>
  </w:style>
  <w:style w:type="paragraph" w:styleId="a3">
    <w:name w:val="Normal (Web)"/>
    <w:basedOn w:val="a"/>
    <w:rsid w:val="0090545E"/>
    <w:pPr>
      <w:spacing w:before="100" w:beforeAutospacing="1" w:after="100" w:afterAutospacing="1"/>
    </w:pPr>
    <w:rPr>
      <w:rFonts w:ascii="Times New Roman" w:hAnsi="Times New Roman"/>
      <w:sz w:val="24"/>
      <w:szCs w:val="24"/>
      <w:lang w:val="ru-RU"/>
    </w:rPr>
  </w:style>
  <w:style w:type="paragraph" w:styleId="a4">
    <w:name w:val="List Paragraph"/>
    <w:basedOn w:val="a"/>
    <w:link w:val="a5"/>
    <w:uiPriority w:val="34"/>
    <w:qFormat/>
    <w:rsid w:val="0090545E"/>
    <w:pPr>
      <w:ind w:left="720"/>
      <w:contextualSpacing/>
    </w:pPr>
  </w:style>
  <w:style w:type="character" w:customStyle="1" w:styleId="a5">
    <w:name w:val="Абзац списка Знак"/>
    <w:link w:val="a4"/>
    <w:uiPriority w:val="34"/>
    <w:rsid w:val="0090545E"/>
    <w:rPr>
      <w:rFonts w:ascii="Antiqua" w:eastAsia="Times New Roman" w:hAnsi="Antiqua" w:cs="Times New Roman"/>
      <w:sz w:val="26"/>
      <w:szCs w:val="20"/>
      <w:lang w:val="uk-UA" w:eastAsia="ru-RU"/>
    </w:rPr>
  </w:style>
  <w:style w:type="character" w:customStyle="1" w:styleId="20">
    <w:name w:val="Заголовок 2 Знак"/>
    <w:basedOn w:val="a0"/>
    <w:link w:val="2"/>
    <w:uiPriority w:val="9"/>
    <w:rsid w:val="0090545E"/>
    <w:rPr>
      <w:rFonts w:asciiTheme="majorHAnsi" w:eastAsiaTheme="majorEastAsia" w:hAnsiTheme="majorHAnsi" w:cstheme="majorBidi"/>
      <w:color w:val="2E74B5" w:themeColor="accent1" w:themeShade="BF"/>
      <w:sz w:val="26"/>
      <w:szCs w:val="26"/>
      <w:lang w:val="uk-UA" w:eastAsia="ru-RU"/>
    </w:rPr>
  </w:style>
  <w:style w:type="character" w:customStyle="1" w:styleId="30">
    <w:name w:val="Заголовок 3 Знак"/>
    <w:basedOn w:val="a0"/>
    <w:link w:val="3"/>
    <w:uiPriority w:val="9"/>
    <w:rsid w:val="0090545E"/>
    <w:rPr>
      <w:rFonts w:ascii="Cambria" w:eastAsia="Times New Roman" w:hAnsi="Cambria" w:cs="Times New Roman"/>
      <w:b/>
      <w:bCs/>
      <w:color w:val="4F81BD"/>
      <w:sz w:val="24"/>
      <w:szCs w:val="24"/>
      <w:lang w:val="ru-RU" w:eastAsia="ru-RU"/>
    </w:rPr>
  </w:style>
  <w:style w:type="character" w:customStyle="1" w:styleId="40">
    <w:name w:val="Заголовок 4 Знак"/>
    <w:basedOn w:val="a0"/>
    <w:link w:val="4"/>
    <w:uiPriority w:val="9"/>
    <w:semiHidden/>
    <w:rsid w:val="0090545E"/>
    <w:rPr>
      <w:rFonts w:ascii="Cambria" w:eastAsia="Times New Roman" w:hAnsi="Cambria" w:cs="Times New Roman"/>
      <w:b/>
      <w:bCs/>
      <w:i/>
      <w:iCs/>
      <w:color w:val="4F81BD"/>
      <w:sz w:val="24"/>
      <w:szCs w:val="24"/>
      <w:lang w:val="ru-RU" w:eastAsia="ru-RU"/>
    </w:rPr>
  </w:style>
  <w:style w:type="character" w:customStyle="1" w:styleId="apple-converted-space">
    <w:name w:val="apple-converted-space"/>
    <w:basedOn w:val="a0"/>
    <w:rsid w:val="0090545E"/>
  </w:style>
  <w:style w:type="character" w:styleId="a6">
    <w:name w:val="Hyperlink"/>
    <w:uiPriority w:val="99"/>
    <w:unhideWhenUsed/>
    <w:rsid w:val="0090545E"/>
    <w:rPr>
      <w:color w:val="0000FF"/>
      <w:u w:val="single"/>
    </w:rPr>
  </w:style>
  <w:style w:type="paragraph" w:customStyle="1" w:styleId="FR1">
    <w:name w:val="FR1"/>
    <w:rsid w:val="0090545E"/>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table" w:styleId="a7">
    <w:name w:val="Table Grid"/>
    <w:basedOn w:val="a1"/>
    <w:uiPriority w:val="59"/>
    <w:rsid w:val="0090545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2">
    <w:name w:val="rvps2"/>
    <w:basedOn w:val="a"/>
    <w:rsid w:val="0090545E"/>
    <w:pPr>
      <w:spacing w:before="100" w:beforeAutospacing="1" w:after="100" w:afterAutospacing="1"/>
    </w:pPr>
    <w:rPr>
      <w:rFonts w:ascii="Times New Roman" w:hAnsi="Times New Roman"/>
      <w:sz w:val="24"/>
      <w:szCs w:val="24"/>
      <w:lang w:val="ru-RU"/>
    </w:rPr>
  </w:style>
  <w:style w:type="character" w:customStyle="1" w:styleId="rvts9">
    <w:name w:val="rvts9"/>
    <w:basedOn w:val="a0"/>
    <w:rsid w:val="0090545E"/>
  </w:style>
  <w:style w:type="paragraph" w:styleId="a8">
    <w:name w:val="No Spacing"/>
    <w:uiPriority w:val="1"/>
    <w:qFormat/>
    <w:rsid w:val="0090545E"/>
    <w:pPr>
      <w:spacing w:after="0" w:line="240" w:lineRule="auto"/>
    </w:pPr>
    <w:rPr>
      <w:rFonts w:ascii="Calibri" w:eastAsia="Calibri" w:hAnsi="Calibri" w:cs="Times New Roman"/>
      <w:lang w:val="ru-RU"/>
    </w:rPr>
  </w:style>
  <w:style w:type="paragraph" w:styleId="a9">
    <w:name w:val="header"/>
    <w:aliases w:val="Знак"/>
    <w:basedOn w:val="a"/>
    <w:link w:val="aa"/>
    <w:unhideWhenUsed/>
    <w:rsid w:val="0090545E"/>
    <w:pPr>
      <w:tabs>
        <w:tab w:val="center" w:pos="4153"/>
        <w:tab w:val="right" w:pos="8306"/>
      </w:tabs>
    </w:pPr>
    <w:rPr>
      <w:rFonts w:ascii="Times New Roman" w:hAnsi="Times New Roman"/>
      <w:sz w:val="20"/>
    </w:rPr>
  </w:style>
  <w:style w:type="character" w:customStyle="1" w:styleId="aa">
    <w:name w:val="Верхний колонтитул Знак"/>
    <w:aliases w:val="Знак Знак"/>
    <w:basedOn w:val="a0"/>
    <w:link w:val="a9"/>
    <w:rsid w:val="0090545E"/>
    <w:rPr>
      <w:rFonts w:ascii="Times New Roman" w:eastAsia="Times New Roman" w:hAnsi="Times New Roman" w:cs="Times New Roman"/>
      <w:sz w:val="20"/>
      <w:szCs w:val="20"/>
      <w:lang w:val="uk-UA" w:eastAsia="ru-RU"/>
    </w:rPr>
  </w:style>
  <w:style w:type="table" w:customStyle="1" w:styleId="TableGrid">
    <w:name w:val="TableGrid"/>
    <w:rsid w:val="0090545E"/>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paragraph" w:styleId="ab">
    <w:name w:val="Balloon Text"/>
    <w:basedOn w:val="a"/>
    <w:link w:val="ac"/>
    <w:uiPriority w:val="99"/>
    <w:semiHidden/>
    <w:unhideWhenUsed/>
    <w:rsid w:val="0090545E"/>
    <w:rPr>
      <w:rFonts w:ascii="Tahoma" w:hAnsi="Tahoma" w:cs="Tahoma"/>
      <w:sz w:val="16"/>
      <w:szCs w:val="16"/>
      <w:lang w:val="ru-RU"/>
    </w:rPr>
  </w:style>
  <w:style w:type="character" w:customStyle="1" w:styleId="ac">
    <w:name w:val="Текст выноски Знак"/>
    <w:basedOn w:val="a0"/>
    <w:link w:val="ab"/>
    <w:uiPriority w:val="99"/>
    <w:semiHidden/>
    <w:rsid w:val="0090545E"/>
    <w:rPr>
      <w:rFonts w:ascii="Tahoma" w:eastAsia="Times New Roman" w:hAnsi="Tahoma" w:cs="Tahoma"/>
      <w:sz w:val="16"/>
      <w:szCs w:val="16"/>
      <w:lang w:val="ru-RU" w:eastAsia="ru-RU"/>
    </w:rPr>
  </w:style>
  <w:style w:type="paragraph" w:styleId="31">
    <w:name w:val="Body Text 3"/>
    <w:basedOn w:val="a"/>
    <w:link w:val="32"/>
    <w:uiPriority w:val="99"/>
    <w:unhideWhenUsed/>
    <w:rsid w:val="0090545E"/>
    <w:pPr>
      <w:spacing w:after="120" w:line="276" w:lineRule="auto"/>
    </w:pPr>
    <w:rPr>
      <w:rFonts w:ascii="Calibri" w:hAnsi="Calibri"/>
      <w:sz w:val="16"/>
      <w:szCs w:val="16"/>
    </w:rPr>
  </w:style>
  <w:style w:type="character" w:customStyle="1" w:styleId="32">
    <w:name w:val="Основной текст 3 Знак"/>
    <w:basedOn w:val="a0"/>
    <w:link w:val="31"/>
    <w:uiPriority w:val="99"/>
    <w:rsid w:val="0090545E"/>
    <w:rPr>
      <w:rFonts w:ascii="Calibri" w:eastAsia="Times New Roman" w:hAnsi="Calibri" w:cs="Times New Roman"/>
      <w:sz w:val="16"/>
      <w:szCs w:val="16"/>
      <w:lang w:val="uk-UA" w:eastAsia="ru-RU"/>
    </w:rPr>
  </w:style>
  <w:style w:type="paragraph" w:styleId="ad">
    <w:name w:val="footer"/>
    <w:basedOn w:val="a"/>
    <w:link w:val="ae"/>
    <w:uiPriority w:val="99"/>
    <w:unhideWhenUsed/>
    <w:rsid w:val="0090545E"/>
    <w:pPr>
      <w:tabs>
        <w:tab w:val="center" w:pos="4677"/>
        <w:tab w:val="right" w:pos="9355"/>
      </w:tabs>
    </w:pPr>
    <w:rPr>
      <w:rFonts w:ascii="Times New Roman" w:hAnsi="Times New Roman"/>
      <w:sz w:val="24"/>
      <w:szCs w:val="24"/>
      <w:lang w:val="ru-RU"/>
    </w:rPr>
  </w:style>
  <w:style w:type="character" w:customStyle="1" w:styleId="ae">
    <w:name w:val="Нижний колонтитул Знак"/>
    <w:basedOn w:val="a0"/>
    <w:link w:val="ad"/>
    <w:uiPriority w:val="99"/>
    <w:rsid w:val="0090545E"/>
    <w:rPr>
      <w:rFonts w:ascii="Times New Roman" w:eastAsia="Times New Roman" w:hAnsi="Times New Roman" w:cs="Times New Roman"/>
      <w:sz w:val="24"/>
      <w:szCs w:val="24"/>
      <w:lang w:val="ru-RU" w:eastAsia="ru-RU"/>
    </w:rPr>
  </w:style>
  <w:style w:type="paragraph" w:customStyle="1" w:styleId="af">
    <w:name w:val="Нормальний текст"/>
    <w:basedOn w:val="a"/>
    <w:rsid w:val="0090545E"/>
    <w:pPr>
      <w:spacing w:before="120"/>
      <w:ind w:firstLine="567"/>
    </w:pPr>
  </w:style>
  <w:style w:type="paragraph" w:customStyle="1" w:styleId="11">
    <w:name w:val="Без интервала1"/>
    <w:rsid w:val="0090545E"/>
    <w:pPr>
      <w:spacing w:after="0" w:line="240" w:lineRule="auto"/>
    </w:pPr>
    <w:rPr>
      <w:rFonts w:ascii="Calibri" w:eastAsia="Calibri" w:hAnsi="Calibri" w:cs="Times New Roman"/>
      <w:lang w:val="ru-RU" w:eastAsia="ru-RU"/>
    </w:rPr>
  </w:style>
  <w:style w:type="character" w:styleId="af0">
    <w:name w:val="Strong"/>
    <w:qFormat/>
    <w:rsid w:val="0090545E"/>
    <w:rPr>
      <w:b/>
      <w:bCs/>
    </w:rPr>
  </w:style>
</w:styles>
</file>

<file path=word/webSettings.xml><?xml version="1.0" encoding="utf-8"?>
<w:webSettings xmlns:r="http://schemas.openxmlformats.org/officeDocument/2006/relationships" xmlns:w="http://schemas.openxmlformats.org/wordprocessingml/2006/main">
  <w:divs>
    <w:div w:id="13022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b457609-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va507565-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zakon2.rada.gov.ua/laws/show/2456-17" TargetMode="External"/><Relationship Id="rId5" Type="http://schemas.openxmlformats.org/officeDocument/2006/relationships/image" Target="media/image1.png"/><Relationship Id="rId10" Type="http://schemas.openxmlformats.org/officeDocument/2006/relationships/hyperlink" Target="http://zakon2.rada.gov.ua/laws/show/2755-17/page42" TargetMode="External"/><Relationship Id="rId4" Type="http://schemas.openxmlformats.org/officeDocument/2006/relationships/webSettings" Target="webSettings.xml"/><Relationship Id="rId9" Type="http://schemas.openxmlformats.org/officeDocument/2006/relationships/hyperlink" Target="http://zakon2.rada.gov.ua/laws/show/2755-17/page4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19</Pages>
  <Words>5168</Words>
  <Characters>29464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Rostik</dc:creator>
  <cp:lastModifiedBy>Пользователь Windows</cp:lastModifiedBy>
  <cp:revision>29</cp:revision>
  <cp:lastPrinted>2021-05-13T07:16:00Z</cp:lastPrinted>
  <dcterms:created xsi:type="dcterms:W3CDTF">2020-07-23T12:51:00Z</dcterms:created>
  <dcterms:modified xsi:type="dcterms:W3CDTF">2021-05-13T07:16:00Z</dcterms:modified>
</cp:coreProperties>
</file>