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3EE62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3BBF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0D5D224" wp14:editId="33FF4EBD">
            <wp:extent cx="428625" cy="58321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45" cy="58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CD795" w14:textId="77777777" w:rsidR="002E3BBF" w:rsidRPr="002E3BBF" w:rsidRDefault="002E3BBF" w:rsidP="002E3BB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C572887" w14:textId="6411EE57" w:rsidR="002E3BBF" w:rsidRDefault="002E3BBF" w:rsidP="002E3BB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BBF">
        <w:rPr>
          <w:rFonts w:ascii="Times New Roman" w:hAnsi="Times New Roman" w:cs="Times New Roman"/>
          <w:b/>
          <w:sz w:val="28"/>
          <w:szCs w:val="28"/>
        </w:rPr>
        <w:t>ЛИСЯНСЬКА СЕЛИЩНА РАДА</w:t>
      </w:r>
    </w:p>
    <w:p w14:paraId="1EF15C25" w14:textId="495EAA1F" w:rsidR="005D3B78" w:rsidRPr="005D3B78" w:rsidRDefault="005D3B78" w:rsidP="005D3B78">
      <w:pPr>
        <w:tabs>
          <w:tab w:val="left" w:pos="8100"/>
        </w:tabs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6BA7BC4" w14:textId="77777777" w:rsidR="002E3BBF" w:rsidRPr="002E3BBF" w:rsidRDefault="002E3BBF" w:rsidP="002E3BBF">
      <w:pPr>
        <w:pStyle w:val="1"/>
        <w:spacing w:before="0" w:after="0"/>
        <w:ind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2E3BBF">
        <w:rPr>
          <w:rFonts w:ascii="Times New Roman" w:hAnsi="Times New Roman"/>
          <w:sz w:val="28"/>
          <w:szCs w:val="28"/>
          <w:lang w:val="uk-UA"/>
        </w:rPr>
        <w:t>РІШЕННЯ</w:t>
      </w:r>
    </w:p>
    <w:p w14:paraId="5B2AD4EF" w14:textId="0943182B" w:rsidR="002E3BBF" w:rsidRPr="0060157F" w:rsidRDefault="0060157F" w:rsidP="0060157F">
      <w:pPr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537C0A6" w14:textId="1D4BE8CE" w:rsidR="002E3BBF" w:rsidRPr="002E3BBF" w:rsidRDefault="00E0056F" w:rsidP="002E3BBF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</w:t>
      </w:r>
      <w:r w:rsidR="002E3BBF" w:rsidRPr="002E3BBF">
        <w:rPr>
          <w:rFonts w:ascii="Times New Roman" w:hAnsi="Times New Roman" w:cs="Times New Roman"/>
          <w:sz w:val="28"/>
          <w:szCs w:val="28"/>
        </w:rPr>
        <w:t>.202</w:t>
      </w:r>
      <w:r w:rsidR="002C2DDA">
        <w:rPr>
          <w:rFonts w:ascii="Times New Roman" w:hAnsi="Times New Roman" w:cs="Times New Roman"/>
          <w:sz w:val="28"/>
          <w:szCs w:val="28"/>
        </w:rPr>
        <w:t>6</w:t>
      </w:r>
      <w:r w:rsidR="002E3BBF" w:rsidRPr="002E3BBF">
        <w:rPr>
          <w:rFonts w:ascii="Times New Roman" w:hAnsi="Times New Roman" w:cs="Times New Roman"/>
          <w:sz w:val="28"/>
          <w:szCs w:val="28"/>
        </w:rPr>
        <w:t xml:space="preserve"> р.                             </w:t>
      </w:r>
      <w:r w:rsidR="0060157F">
        <w:rPr>
          <w:rFonts w:ascii="Times New Roman" w:hAnsi="Times New Roman" w:cs="Times New Roman"/>
          <w:sz w:val="28"/>
          <w:szCs w:val="28"/>
        </w:rPr>
        <w:t xml:space="preserve">   </w:t>
      </w:r>
      <w:r w:rsidR="002E3BBF" w:rsidRPr="002E3BBF">
        <w:rPr>
          <w:rFonts w:ascii="Times New Roman" w:hAnsi="Times New Roman" w:cs="Times New Roman"/>
          <w:sz w:val="28"/>
          <w:szCs w:val="28"/>
        </w:rPr>
        <w:t xml:space="preserve"> селище </w:t>
      </w:r>
      <w:proofErr w:type="spellStart"/>
      <w:r w:rsidR="002E3BBF" w:rsidRPr="002E3BBF">
        <w:rPr>
          <w:rFonts w:ascii="Times New Roman" w:hAnsi="Times New Roman" w:cs="Times New Roman"/>
          <w:sz w:val="28"/>
          <w:szCs w:val="28"/>
        </w:rPr>
        <w:t>Лисянка</w:t>
      </w:r>
      <w:proofErr w:type="spellEnd"/>
      <w:r w:rsidR="002E3BBF" w:rsidRPr="002E3BBF">
        <w:rPr>
          <w:rFonts w:ascii="Times New Roman" w:hAnsi="Times New Roman" w:cs="Times New Roman"/>
          <w:sz w:val="28"/>
          <w:szCs w:val="28"/>
        </w:rPr>
        <w:t xml:space="preserve"> </w:t>
      </w:r>
      <w:r w:rsidR="005D3B78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D30B3F">
        <w:rPr>
          <w:rFonts w:ascii="Times New Roman" w:hAnsi="Times New Roman" w:cs="Times New Roman"/>
          <w:sz w:val="28"/>
          <w:szCs w:val="28"/>
        </w:rPr>
        <w:t>76-1</w:t>
      </w:r>
      <w:r w:rsidR="002E3BBF" w:rsidRPr="002E3BBF">
        <w:rPr>
          <w:rFonts w:ascii="Times New Roman" w:hAnsi="Times New Roman" w:cs="Times New Roman"/>
          <w:sz w:val="28"/>
          <w:szCs w:val="28"/>
        </w:rPr>
        <w:t>/VIІI</w:t>
      </w:r>
    </w:p>
    <w:p w14:paraId="16E66265" w14:textId="77777777" w:rsidR="002E3BBF" w:rsidRPr="002E3BBF" w:rsidRDefault="002E3BBF" w:rsidP="002E3BBF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E3BBF" w:rsidRPr="002E3BBF" w14:paraId="2B1A360C" w14:textId="77777777" w:rsidTr="00D96DCB">
        <w:tc>
          <w:tcPr>
            <w:tcW w:w="5920" w:type="dxa"/>
          </w:tcPr>
          <w:p w14:paraId="0AB73486" w14:textId="738DA700" w:rsidR="002C2DDA" w:rsidRPr="002C2DDA" w:rsidRDefault="00E0056F" w:rsidP="002C2DD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селищної ради від </w:t>
            </w:r>
            <w:r w:rsidR="00AC78B4">
              <w:rPr>
                <w:rFonts w:ascii="Times New Roman" w:hAnsi="Times New Roman" w:cs="Times New Roman"/>
                <w:sz w:val="28"/>
                <w:szCs w:val="28"/>
              </w:rPr>
              <w:t>15.05.2025 №65-5/</w:t>
            </w:r>
            <w:r w:rsidR="00AC7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AC78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E3BBF" w:rsidRPr="002E3BB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C75413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</w:t>
            </w:r>
            <w:r w:rsidR="00FD4D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4A10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ерспективного </w:t>
            </w:r>
            <w:r w:rsidR="00C75413">
              <w:rPr>
                <w:rFonts w:ascii="Times New Roman" w:hAnsi="Times New Roman" w:cs="Times New Roman"/>
                <w:sz w:val="28"/>
                <w:szCs w:val="28"/>
              </w:rPr>
              <w:t xml:space="preserve">плану трансформації мережі закладів загальної середньої освіти </w:t>
            </w:r>
            <w:r w:rsidR="009E0E77" w:rsidRPr="002E3BBF">
              <w:rPr>
                <w:rFonts w:ascii="Times New Roman" w:hAnsi="Times New Roman" w:cs="Times New Roman"/>
                <w:sz w:val="28"/>
                <w:szCs w:val="28"/>
              </w:rPr>
              <w:t>Лисянської селищної ради</w:t>
            </w:r>
            <w:r w:rsidR="00954D8D">
              <w:rPr>
                <w:rFonts w:ascii="Times New Roman" w:hAnsi="Times New Roman" w:cs="Times New Roman"/>
                <w:sz w:val="28"/>
                <w:szCs w:val="28"/>
              </w:rPr>
              <w:t xml:space="preserve"> на 2025-2027 роки</w:t>
            </w:r>
            <w:r w:rsidR="002C2DDA">
              <w:rPr>
                <w:bCs/>
                <w:sz w:val="28"/>
                <w:szCs w:val="28"/>
              </w:rPr>
              <w:t xml:space="preserve"> </w:t>
            </w:r>
            <w:r w:rsidR="002C2DDA" w:rsidRPr="002C2DDA">
              <w:rPr>
                <w:rFonts w:ascii="Times New Roman" w:hAnsi="Times New Roman" w:cs="Times New Roman"/>
                <w:bCs/>
                <w:sz w:val="28"/>
                <w:szCs w:val="28"/>
              </w:rPr>
              <w:t>у новій редакції</w:t>
            </w:r>
            <w:r w:rsidR="00AC78B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F59781D" w14:textId="239EB7F0" w:rsidR="002E3BBF" w:rsidRPr="002E3BBF" w:rsidRDefault="002E3BBF" w:rsidP="00C7541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661A596" w14:textId="77777777" w:rsidR="002E3BBF" w:rsidRPr="002E3BBF" w:rsidRDefault="002E3BBF" w:rsidP="00D96DCB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1A14E6" w14:textId="69890F3E" w:rsidR="002E3BBF" w:rsidRPr="005D3B78" w:rsidRDefault="002E3BBF" w:rsidP="005D3B78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BF">
        <w:rPr>
          <w:rFonts w:ascii="Times New Roman" w:hAnsi="Times New Roman" w:cs="Times New Roman"/>
          <w:sz w:val="28"/>
          <w:szCs w:val="28"/>
        </w:rPr>
        <w:t xml:space="preserve">Відповідно до статей </w:t>
      </w:r>
      <w:r w:rsidR="00C75413">
        <w:rPr>
          <w:rFonts w:ascii="Times New Roman" w:hAnsi="Times New Roman" w:cs="Times New Roman"/>
          <w:sz w:val="28"/>
          <w:szCs w:val="28"/>
        </w:rPr>
        <w:t>1</w:t>
      </w:r>
      <w:r w:rsidRPr="002E3BBF">
        <w:rPr>
          <w:rFonts w:ascii="Times New Roman" w:hAnsi="Times New Roman" w:cs="Times New Roman"/>
          <w:sz w:val="28"/>
          <w:szCs w:val="28"/>
        </w:rPr>
        <w:t xml:space="preserve">2, </w:t>
      </w:r>
      <w:r w:rsidR="00C75413">
        <w:rPr>
          <w:rFonts w:ascii="Times New Roman" w:hAnsi="Times New Roman" w:cs="Times New Roman"/>
          <w:sz w:val="28"/>
          <w:szCs w:val="28"/>
        </w:rPr>
        <w:t>2</w:t>
      </w:r>
      <w:r w:rsidRPr="002E3BBF">
        <w:rPr>
          <w:rFonts w:ascii="Times New Roman" w:hAnsi="Times New Roman" w:cs="Times New Roman"/>
          <w:sz w:val="28"/>
          <w:szCs w:val="28"/>
        </w:rPr>
        <w:t>5, 6</w:t>
      </w:r>
      <w:r w:rsidR="00C75413">
        <w:rPr>
          <w:rFonts w:ascii="Times New Roman" w:hAnsi="Times New Roman" w:cs="Times New Roman"/>
          <w:sz w:val="28"/>
          <w:szCs w:val="28"/>
        </w:rPr>
        <w:t>6</w:t>
      </w:r>
      <w:r w:rsidRPr="002E3BBF">
        <w:rPr>
          <w:rFonts w:ascii="Times New Roman" w:hAnsi="Times New Roman" w:cs="Times New Roman"/>
          <w:sz w:val="28"/>
          <w:szCs w:val="28"/>
        </w:rPr>
        <w:t xml:space="preserve"> Закону України «Про </w:t>
      </w:r>
      <w:r w:rsidR="00C75413">
        <w:rPr>
          <w:rFonts w:ascii="Times New Roman" w:hAnsi="Times New Roman" w:cs="Times New Roman"/>
          <w:sz w:val="28"/>
          <w:szCs w:val="28"/>
        </w:rPr>
        <w:t xml:space="preserve">освіту», статей 31, 32, 35 Закону України «Про повну загальну середню освіту», Закону України «Про внесення змін </w:t>
      </w:r>
      <w:r w:rsidR="00811571">
        <w:rPr>
          <w:rFonts w:ascii="Times New Roman" w:hAnsi="Times New Roman" w:cs="Times New Roman"/>
          <w:sz w:val="28"/>
          <w:szCs w:val="28"/>
        </w:rPr>
        <w:t>до деяких законів України щодо вдосконалення механізмів формування мережі ліцеїв для запровадження профільної середньої освіти»,</w:t>
      </w:r>
      <w:r w:rsidR="007B6A45">
        <w:rPr>
          <w:rFonts w:ascii="Times New Roman" w:hAnsi="Times New Roman" w:cs="Times New Roman"/>
          <w:sz w:val="28"/>
          <w:szCs w:val="28"/>
        </w:rPr>
        <w:t xml:space="preserve"> </w:t>
      </w:r>
      <w:r w:rsidR="004A5588">
        <w:rPr>
          <w:rFonts w:ascii="Times New Roman" w:hAnsi="Times New Roman" w:cs="Times New Roman"/>
          <w:sz w:val="28"/>
          <w:szCs w:val="28"/>
        </w:rPr>
        <w:t>постанови</w:t>
      </w:r>
      <w:r w:rsidR="007B6A45">
        <w:rPr>
          <w:rFonts w:ascii="Times New Roman" w:hAnsi="Times New Roman" w:cs="Times New Roman"/>
          <w:sz w:val="28"/>
          <w:szCs w:val="28"/>
        </w:rPr>
        <w:t xml:space="preserve"> </w:t>
      </w:r>
      <w:r w:rsidR="00C561DA">
        <w:rPr>
          <w:rFonts w:ascii="Times New Roman" w:hAnsi="Times New Roman" w:cs="Times New Roman"/>
          <w:sz w:val="28"/>
          <w:szCs w:val="28"/>
        </w:rPr>
        <w:t>Кабінету Міністрів України від 25.07.2024 №851 «</w:t>
      </w:r>
      <w:r w:rsidR="00C561DA" w:rsidRPr="00C561DA">
        <w:rPr>
          <w:rFonts w:ascii="Times New Roman" w:hAnsi="Times New Roman" w:cs="Times New Roman"/>
          <w:sz w:val="28"/>
          <w:szCs w:val="28"/>
        </w:rPr>
        <w:t>П</w:t>
      </w:r>
      <w:r w:rsidR="00C561DA" w:rsidRPr="00C561DA">
        <w:rPr>
          <w:rFonts w:ascii="Times New Roman" w:hAnsi="Times New Roman" w:cs="Times New Roman"/>
          <w:bCs/>
          <w:sz w:val="28"/>
          <w:szCs w:val="28"/>
        </w:rPr>
        <w:t>ро затвердження Державного стандарту профільної середньої освіти</w:t>
      </w:r>
      <w:r w:rsidR="00C561DA" w:rsidRPr="00C561DA">
        <w:rPr>
          <w:rFonts w:ascii="Times New Roman" w:hAnsi="Times New Roman" w:cs="Times New Roman"/>
          <w:sz w:val="28"/>
          <w:szCs w:val="28"/>
        </w:rPr>
        <w:t>»</w:t>
      </w:r>
      <w:r w:rsidR="00C561DA">
        <w:rPr>
          <w:rFonts w:ascii="Times New Roman" w:hAnsi="Times New Roman" w:cs="Times New Roman"/>
          <w:sz w:val="28"/>
          <w:szCs w:val="28"/>
        </w:rPr>
        <w:t>,</w:t>
      </w:r>
      <w:r w:rsidR="00811571">
        <w:rPr>
          <w:rFonts w:ascii="Times New Roman" w:hAnsi="Times New Roman" w:cs="Times New Roman"/>
          <w:sz w:val="28"/>
          <w:szCs w:val="28"/>
        </w:rPr>
        <w:t xml:space="preserve"> з метою створення оптимальної мережі закладів загальної середньої освіти громади, забезпечення необхідних умов для надання якісної освіти, підвищення економічної ефективності використання фінансових, кадрових, матеріально-технічних ресурсів</w:t>
      </w:r>
      <w:r w:rsidR="005A2FB2">
        <w:rPr>
          <w:rFonts w:ascii="Times New Roman" w:hAnsi="Times New Roman" w:cs="Times New Roman"/>
          <w:sz w:val="28"/>
          <w:szCs w:val="28"/>
        </w:rPr>
        <w:t xml:space="preserve">, керуючись статтею 26 Закону України «Про </w:t>
      </w:r>
      <w:r w:rsidR="00460285">
        <w:rPr>
          <w:rFonts w:ascii="Times New Roman" w:hAnsi="Times New Roman" w:cs="Times New Roman"/>
          <w:sz w:val="28"/>
          <w:szCs w:val="28"/>
        </w:rPr>
        <w:t>місцеве самоврядування в Україні», селищна рада</w:t>
      </w:r>
      <w:r w:rsidR="005D3B78">
        <w:rPr>
          <w:rFonts w:ascii="Times New Roman" w:hAnsi="Times New Roman" w:cs="Times New Roman"/>
          <w:sz w:val="28"/>
          <w:szCs w:val="28"/>
        </w:rPr>
        <w:t xml:space="preserve"> </w:t>
      </w:r>
      <w:r w:rsidRPr="005D3B78">
        <w:rPr>
          <w:rFonts w:ascii="Times New Roman" w:hAnsi="Times New Roman" w:cs="Times New Roman"/>
          <w:sz w:val="28"/>
          <w:szCs w:val="28"/>
        </w:rPr>
        <w:t>ВИРІШИЛА:</w:t>
      </w:r>
    </w:p>
    <w:p w14:paraId="050EB00B" w14:textId="77777777" w:rsidR="002C2DDA" w:rsidRPr="002E3BBF" w:rsidRDefault="002C2DDA" w:rsidP="002E3BB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8C83E" w14:textId="520ECCA4" w:rsidR="003073FA" w:rsidRPr="00FB477D" w:rsidRDefault="003073FA" w:rsidP="005D3B7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3B78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зміни до </w:t>
      </w:r>
      <w:r w:rsidR="005D3B78">
        <w:rPr>
          <w:rFonts w:ascii="Times New Roman" w:hAnsi="Times New Roman" w:cs="Times New Roman"/>
          <w:sz w:val="28"/>
          <w:szCs w:val="28"/>
        </w:rPr>
        <w:t>рішення селищної ради від 15.05.2025 №65-5/</w:t>
      </w:r>
      <w:r w:rsidR="005D3B7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45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«Про затвердження </w:t>
      </w:r>
      <w:r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Перспективного плану трансформації мережі закладів загальної середньої освіти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3FA">
        <w:rPr>
          <w:rFonts w:ascii="Times New Roman" w:hAnsi="Times New Roman" w:cs="Times New Roman"/>
          <w:bCs/>
          <w:sz w:val="28"/>
          <w:szCs w:val="28"/>
        </w:rPr>
        <w:t>селищної ради до 2027 року</w:t>
      </w:r>
      <w:r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затвердженого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рішенням </w:t>
      </w:r>
      <w:r w:rsidR="00FB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сесії </w:t>
      </w:r>
      <w:proofErr w:type="spellStart"/>
      <w:r w:rsidR="00FB477D">
        <w:rPr>
          <w:rFonts w:ascii="Times New Roman" w:eastAsia="Calibri" w:hAnsi="Times New Roman" w:cs="Times New Roman"/>
          <w:sz w:val="28"/>
          <w:szCs w:val="28"/>
          <w:lang w:eastAsia="en-US"/>
        </w:rPr>
        <w:t>Лисянської</w:t>
      </w:r>
      <w:proofErr w:type="spellEnd"/>
      <w:r w:rsidR="00FB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селищної ради  від 15.05.2025 року № 65-5/</w:t>
      </w:r>
      <w:r w:rsidR="00FB477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3F4E9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="0027452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F4E9D" w:rsidRPr="006015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338B1C7" w14:textId="1CA9C2AD" w:rsidR="003073FA" w:rsidRPr="003073FA" w:rsidRDefault="003073FA" w:rsidP="005D3B7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Затвердити Перспективний план трансформації мережі закладів загальної середньої освіти </w:t>
      </w:r>
      <w:r w:rsidR="00FB477D">
        <w:rPr>
          <w:rFonts w:ascii="Times New Roman" w:hAnsi="Times New Roman" w:cs="Times New Roman"/>
          <w:bCs/>
          <w:sz w:val="28"/>
          <w:szCs w:val="28"/>
        </w:rPr>
        <w:t xml:space="preserve"> Лисянської</w:t>
      </w:r>
      <w:r w:rsidRPr="003073FA">
        <w:rPr>
          <w:rFonts w:ascii="Times New Roman" w:hAnsi="Times New Roman" w:cs="Times New Roman"/>
          <w:bCs/>
          <w:sz w:val="28"/>
          <w:szCs w:val="28"/>
        </w:rPr>
        <w:t xml:space="preserve"> селищної ради до 2027 року</w:t>
      </w:r>
      <w:r w:rsidR="009B77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новій редакції (додається).</w:t>
      </w:r>
    </w:p>
    <w:p w14:paraId="122BD967" w14:textId="6B6D280A" w:rsidR="003073FA" w:rsidRPr="009B779F" w:rsidRDefault="009B779F" w:rsidP="005D3B7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073FA"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>. Реалізацію Перспективного плану здійснювати з урахуванням змін до нормативно-правових актів України, соціально-економічної та демографічної ситуації, резуль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татів громадського обговорення.</w:t>
      </w:r>
      <w:r w:rsidR="003073FA"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BD2A428" w14:textId="0671F236" w:rsidR="00110688" w:rsidRDefault="009B779F" w:rsidP="0011068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073FA"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>. Координацію роботи щодо викон</w:t>
      </w:r>
      <w:r w:rsidR="00D30B3F">
        <w:rPr>
          <w:rFonts w:ascii="Times New Roman" w:eastAsia="Calibri" w:hAnsi="Times New Roman" w:cs="Times New Roman"/>
          <w:sz w:val="28"/>
          <w:szCs w:val="28"/>
          <w:lang w:eastAsia="en-US"/>
        </w:rPr>
        <w:t>ання цього рішення покласти на в</w:t>
      </w:r>
      <w:r w:rsidR="003073FA"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дділ освіти Лисянської селищної ради</w:t>
      </w:r>
      <w:r w:rsidR="003073FA" w:rsidRPr="0030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275CB646" w14:textId="46D49AC5" w:rsidR="002E3BBF" w:rsidRPr="00110688" w:rsidRDefault="003F4E9D" w:rsidP="0011068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068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073FA" w:rsidRPr="001106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3073FA" w:rsidRPr="00110688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</w:t>
      </w:r>
      <w:r w:rsidRPr="00110688">
        <w:rPr>
          <w:rFonts w:ascii="Times New Roman" w:hAnsi="Times New Roman" w:cs="Times New Roman"/>
          <w:sz w:val="28"/>
          <w:szCs w:val="28"/>
        </w:rPr>
        <w:t xml:space="preserve">комісію  </w:t>
      </w:r>
      <w:r w:rsidR="003073FA" w:rsidRPr="00110688">
        <w:rPr>
          <w:rFonts w:ascii="Times New Roman" w:hAnsi="Times New Roman" w:cs="Times New Roman"/>
          <w:sz w:val="28"/>
          <w:szCs w:val="28"/>
        </w:rPr>
        <w:t xml:space="preserve">з питань освіти, культури, у справах </w:t>
      </w:r>
      <w:r w:rsidR="0027452A">
        <w:rPr>
          <w:rFonts w:ascii="Times New Roman" w:hAnsi="Times New Roman" w:cs="Times New Roman"/>
          <w:sz w:val="28"/>
          <w:szCs w:val="28"/>
        </w:rPr>
        <w:t>сім’ї, молоді та</w:t>
      </w:r>
      <w:r w:rsidR="003073FA" w:rsidRPr="00110688">
        <w:rPr>
          <w:rFonts w:ascii="Times New Roman" w:hAnsi="Times New Roman" w:cs="Times New Roman"/>
          <w:sz w:val="28"/>
          <w:szCs w:val="28"/>
        </w:rPr>
        <w:t xml:space="preserve"> спорту.</w:t>
      </w:r>
    </w:p>
    <w:p w14:paraId="12E44DA4" w14:textId="65424D35" w:rsidR="0027452A" w:rsidRDefault="0027452A" w:rsidP="005D3B78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14:paraId="7B69B556" w14:textId="77777777" w:rsidR="00110688" w:rsidRDefault="00110688" w:rsidP="005D3B78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14:paraId="09E774CF" w14:textId="2AC5AEBD" w:rsidR="002E3BBF" w:rsidRPr="00156C9E" w:rsidRDefault="002E3BBF" w:rsidP="00156C9E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E3BBF">
        <w:rPr>
          <w:rFonts w:ascii="Times New Roman" w:hAnsi="Times New Roman" w:cs="Times New Roman"/>
          <w:sz w:val="28"/>
          <w:szCs w:val="28"/>
        </w:rPr>
        <w:t>В.о.селищного</w:t>
      </w:r>
      <w:proofErr w:type="spellEnd"/>
      <w:r w:rsidRPr="002E3BBF">
        <w:rPr>
          <w:rFonts w:ascii="Times New Roman" w:hAnsi="Times New Roman" w:cs="Times New Roman"/>
          <w:sz w:val="28"/>
          <w:szCs w:val="28"/>
        </w:rPr>
        <w:t xml:space="preserve"> голови </w:t>
      </w:r>
      <w:r w:rsidRPr="002E3BBF">
        <w:rPr>
          <w:rFonts w:ascii="Times New Roman" w:hAnsi="Times New Roman" w:cs="Times New Roman"/>
          <w:sz w:val="28"/>
          <w:szCs w:val="28"/>
        </w:rPr>
        <w:tab/>
      </w:r>
      <w:r w:rsidRPr="002E3BBF">
        <w:rPr>
          <w:rFonts w:ascii="Times New Roman" w:hAnsi="Times New Roman" w:cs="Times New Roman"/>
          <w:sz w:val="28"/>
          <w:szCs w:val="28"/>
        </w:rPr>
        <w:tab/>
      </w:r>
      <w:r w:rsidRPr="002E3BB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2E3BB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2E3BBF">
        <w:rPr>
          <w:rFonts w:ascii="Times New Roman" w:hAnsi="Times New Roman" w:cs="Times New Roman"/>
          <w:sz w:val="28"/>
          <w:szCs w:val="28"/>
        </w:rPr>
        <w:t>О.В.Макушенко</w:t>
      </w:r>
      <w:proofErr w:type="spellEnd"/>
      <w:r w:rsidR="00DE4A10" w:rsidRPr="005425F9">
        <w:rPr>
          <w:rFonts w:ascii="Times New Roman" w:hAnsi="Times New Roman" w:cs="Times New Roman"/>
          <w:sz w:val="28"/>
        </w:rPr>
        <w:t xml:space="preserve"> </w:t>
      </w:r>
      <w:bookmarkEnd w:id="0"/>
    </w:p>
    <w:sectPr w:rsidR="002E3BBF" w:rsidRPr="00156C9E" w:rsidSect="003A665C">
      <w:pgSz w:w="11906" w:h="16838"/>
      <w:pgMar w:top="851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94B"/>
    <w:multiLevelType w:val="multilevel"/>
    <w:tmpl w:val="F8A094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167DD"/>
    <w:multiLevelType w:val="multilevel"/>
    <w:tmpl w:val="C5FCF4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36B07"/>
    <w:multiLevelType w:val="multilevel"/>
    <w:tmpl w:val="52E6C08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EF3104"/>
    <w:multiLevelType w:val="multilevel"/>
    <w:tmpl w:val="414A15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4D6354"/>
    <w:multiLevelType w:val="multilevel"/>
    <w:tmpl w:val="CC382706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F34F39"/>
    <w:multiLevelType w:val="multilevel"/>
    <w:tmpl w:val="07FEDE16"/>
    <w:lvl w:ilvl="0">
      <w:start w:val="1"/>
      <w:numFmt w:val="decimal"/>
      <w:lvlText w:val="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874C74"/>
    <w:multiLevelType w:val="multilevel"/>
    <w:tmpl w:val="76340FD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EE3939"/>
    <w:multiLevelType w:val="multilevel"/>
    <w:tmpl w:val="20FE3A4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F6DAA"/>
    <w:multiLevelType w:val="multilevel"/>
    <w:tmpl w:val="C2140A8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0C523D"/>
    <w:multiLevelType w:val="multilevel"/>
    <w:tmpl w:val="6FFC796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393CEA"/>
    <w:multiLevelType w:val="multilevel"/>
    <w:tmpl w:val="327E5A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4A6B0D"/>
    <w:multiLevelType w:val="multilevel"/>
    <w:tmpl w:val="54CA50F0"/>
    <w:lvl w:ilvl="0">
      <w:start w:val="4"/>
      <w:numFmt w:val="decimal"/>
      <w:lvlText w:val="4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74D902FB"/>
    <w:multiLevelType w:val="multilevel"/>
    <w:tmpl w:val="F926B4C8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DE"/>
    <w:rsid w:val="000051AC"/>
    <w:rsid w:val="00047E22"/>
    <w:rsid w:val="0009550E"/>
    <w:rsid w:val="000A3631"/>
    <w:rsid w:val="00110688"/>
    <w:rsid w:val="00142BED"/>
    <w:rsid w:val="00156C9E"/>
    <w:rsid w:val="00176F63"/>
    <w:rsid w:val="00225150"/>
    <w:rsid w:val="0027452A"/>
    <w:rsid w:val="002861DE"/>
    <w:rsid w:val="00293999"/>
    <w:rsid w:val="002A2C63"/>
    <w:rsid w:val="002C2DDA"/>
    <w:rsid w:val="002E3BBF"/>
    <w:rsid w:val="003039E6"/>
    <w:rsid w:val="003073FA"/>
    <w:rsid w:val="0032150B"/>
    <w:rsid w:val="00333B22"/>
    <w:rsid w:val="00364D17"/>
    <w:rsid w:val="003A665C"/>
    <w:rsid w:val="003F4E9D"/>
    <w:rsid w:val="00412B8C"/>
    <w:rsid w:val="004328D6"/>
    <w:rsid w:val="00460285"/>
    <w:rsid w:val="00460290"/>
    <w:rsid w:val="00463B28"/>
    <w:rsid w:val="004A5588"/>
    <w:rsid w:val="004D3ACC"/>
    <w:rsid w:val="00535A11"/>
    <w:rsid w:val="0054777D"/>
    <w:rsid w:val="005A2FB2"/>
    <w:rsid w:val="005B078E"/>
    <w:rsid w:val="005D3B78"/>
    <w:rsid w:val="0060157F"/>
    <w:rsid w:val="00602944"/>
    <w:rsid w:val="006148B5"/>
    <w:rsid w:val="00627C64"/>
    <w:rsid w:val="007003B5"/>
    <w:rsid w:val="00715894"/>
    <w:rsid w:val="00721F3B"/>
    <w:rsid w:val="00743EF0"/>
    <w:rsid w:val="007963D2"/>
    <w:rsid w:val="007B6A45"/>
    <w:rsid w:val="00811571"/>
    <w:rsid w:val="0081254C"/>
    <w:rsid w:val="00865911"/>
    <w:rsid w:val="008B6794"/>
    <w:rsid w:val="00912644"/>
    <w:rsid w:val="00954D8D"/>
    <w:rsid w:val="009B779F"/>
    <w:rsid w:val="009D73AE"/>
    <w:rsid w:val="009E0E77"/>
    <w:rsid w:val="00A12D76"/>
    <w:rsid w:val="00A40105"/>
    <w:rsid w:val="00A41068"/>
    <w:rsid w:val="00A47E3E"/>
    <w:rsid w:val="00A50AF3"/>
    <w:rsid w:val="00A745EE"/>
    <w:rsid w:val="00A8277F"/>
    <w:rsid w:val="00AA4AFC"/>
    <w:rsid w:val="00AC78B4"/>
    <w:rsid w:val="00B4084B"/>
    <w:rsid w:val="00B7284B"/>
    <w:rsid w:val="00B923C7"/>
    <w:rsid w:val="00BC1CD9"/>
    <w:rsid w:val="00C561DA"/>
    <w:rsid w:val="00C6590F"/>
    <w:rsid w:val="00C67E38"/>
    <w:rsid w:val="00C75413"/>
    <w:rsid w:val="00C84383"/>
    <w:rsid w:val="00D02F94"/>
    <w:rsid w:val="00D30B3F"/>
    <w:rsid w:val="00D41B54"/>
    <w:rsid w:val="00D5429B"/>
    <w:rsid w:val="00D843E7"/>
    <w:rsid w:val="00D91220"/>
    <w:rsid w:val="00D96DCB"/>
    <w:rsid w:val="00DB2AA4"/>
    <w:rsid w:val="00DE4A10"/>
    <w:rsid w:val="00DE6262"/>
    <w:rsid w:val="00E0056F"/>
    <w:rsid w:val="00E0732B"/>
    <w:rsid w:val="00E65E2C"/>
    <w:rsid w:val="00E7536F"/>
    <w:rsid w:val="00E90349"/>
    <w:rsid w:val="00EA59C0"/>
    <w:rsid w:val="00F20967"/>
    <w:rsid w:val="00F77A38"/>
    <w:rsid w:val="00FB23CF"/>
    <w:rsid w:val="00FB477D"/>
    <w:rsid w:val="00F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64E9"/>
  <w15:docId w15:val="{674028D7-D79F-496A-8D16-3F9D1D0B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1CD9"/>
    <w:pPr>
      <w:widowControl w:val="0"/>
      <w:ind w:firstLine="0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2E3BBF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2E3BBF"/>
    <w:pPr>
      <w:keepNext/>
      <w:keepLines/>
      <w:widowControl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BC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sid w:val="00BC1CD9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4">
    <w:name w:val="Основной текст (2)"/>
    <w:basedOn w:val="21"/>
    <w:rsid w:val="00BC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23">
    <w:name w:val="Заголовок №2"/>
    <w:basedOn w:val="a"/>
    <w:link w:val="22"/>
    <w:rsid w:val="00BC1CD9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semiHidden/>
    <w:unhideWhenUsed/>
    <w:rsid w:val="00E753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E753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0967"/>
    <w:pPr>
      <w:ind w:left="720"/>
      <w:contextualSpacing/>
    </w:pPr>
  </w:style>
  <w:style w:type="paragraph" w:styleId="a6">
    <w:name w:val="No Spacing"/>
    <w:link w:val="a7"/>
    <w:uiPriority w:val="1"/>
    <w:qFormat/>
    <w:rsid w:val="00412B8C"/>
    <w:pPr>
      <w:ind w:firstLine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rsid w:val="00412B8C"/>
    <w:rPr>
      <w:rFonts w:eastAsia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E3BB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E3B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8">
    <w:name w:val="Title"/>
    <w:basedOn w:val="a"/>
    <w:link w:val="a9"/>
    <w:uiPriority w:val="99"/>
    <w:qFormat/>
    <w:rsid w:val="002E3BBF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9">
    <w:name w:val="Заголовок Знак"/>
    <w:basedOn w:val="a0"/>
    <w:link w:val="a8"/>
    <w:uiPriority w:val="99"/>
    <w:rsid w:val="002E3BBF"/>
    <w:rPr>
      <w:rFonts w:eastAsia="Times New Roman" w:cs="Times New Roman"/>
      <w:b/>
      <w:szCs w:val="20"/>
      <w:lang w:eastAsia="ru-RU"/>
    </w:rPr>
  </w:style>
  <w:style w:type="table" w:styleId="aa">
    <w:name w:val="Table Grid"/>
    <w:basedOn w:val="a1"/>
    <w:uiPriority w:val="39"/>
    <w:rsid w:val="002E3BBF"/>
    <w:pPr>
      <w:ind w:firstLine="0"/>
    </w:pPr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0A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AF3"/>
    <w:rPr>
      <w:rFonts w:ascii="Segoe UI" w:eastAsia="Tahoma" w:hAnsi="Segoe UI" w:cs="Segoe UI"/>
      <w:color w:val="000000"/>
      <w:sz w:val="18"/>
      <w:szCs w:val="18"/>
      <w:lang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2745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2026-05-19T11:46:00Z</cp:lastPrinted>
  <dcterms:created xsi:type="dcterms:W3CDTF">2024-10-31T09:35:00Z</dcterms:created>
  <dcterms:modified xsi:type="dcterms:W3CDTF">2026-06-05T07:30:00Z</dcterms:modified>
</cp:coreProperties>
</file>