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A0" w:rsidRPr="00EF256A" w:rsidRDefault="008A3CA0" w:rsidP="008A3CA0">
      <w:pPr>
        <w:jc w:val="right"/>
      </w:pPr>
      <w:r>
        <w:t>ПРОЕКТ</w:t>
      </w:r>
    </w:p>
    <w:p w:rsidR="008A3CA0" w:rsidRDefault="008A3CA0" w:rsidP="008A3CA0">
      <w:pPr>
        <w:jc w:val="right"/>
      </w:pPr>
    </w:p>
    <w:p w:rsidR="008A3CA0" w:rsidRPr="007359C9" w:rsidRDefault="008A3CA0" w:rsidP="008A3CA0">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50872485" r:id="rId6"/>
        </w:object>
      </w:r>
    </w:p>
    <w:p w:rsidR="008A3CA0" w:rsidRPr="007359C9" w:rsidRDefault="008A3CA0" w:rsidP="008A3CA0">
      <w:pPr>
        <w:jc w:val="center"/>
        <w:rPr>
          <w:b/>
          <w:bCs/>
        </w:rPr>
      </w:pPr>
    </w:p>
    <w:p w:rsidR="008A3CA0" w:rsidRPr="005D459B" w:rsidRDefault="008A3CA0" w:rsidP="008A3CA0">
      <w:pPr>
        <w:jc w:val="center"/>
        <w:rPr>
          <w:rFonts w:ascii="Times New Roman" w:hAnsi="Times New Roman"/>
          <w:b/>
          <w:bCs/>
        </w:rPr>
      </w:pPr>
      <w:r w:rsidRPr="005D459B">
        <w:rPr>
          <w:rFonts w:ascii="Times New Roman" w:hAnsi="Times New Roman"/>
          <w:b/>
          <w:bCs/>
        </w:rPr>
        <w:t>ЛИСЯНСЬКА СЕЛИЩНА РАДА</w:t>
      </w:r>
    </w:p>
    <w:p w:rsidR="008A3CA0" w:rsidRPr="005D459B" w:rsidRDefault="008A3CA0" w:rsidP="008A3CA0">
      <w:pPr>
        <w:pStyle w:val="1"/>
        <w:jc w:val="center"/>
        <w:rPr>
          <w:rFonts w:ascii="Times New Roman" w:hAnsi="Times New Roman" w:cs="Times New Roman"/>
          <w:sz w:val="28"/>
          <w:szCs w:val="28"/>
        </w:rPr>
      </w:pPr>
      <w:r w:rsidRPr="005D459B">
        <w:rPr>
          <w:rFonts w:ascii="Times New Roman" w:hAnsi="Times New Roman" w:cs="Times New Roman"/>
          <w:sz w:val="28"/>
          <w:szCs w:val="28"/>
        </w:rPr>
        <w:t xml:space="preserve">Р І Ш Е Н </w:t>
      </w:r>
      <w:proofErr w:type="spellStart"/>
      <w:r w:rsidRPr="005D459B">
        <w:rPr>
          <w:rFonts w:ascii="Times New Roman" w:hAnsi="Times New Roman" w:cs="Times New Roman"/>
          <w:sz w:val="28"/>
          <w:szCs w:val="28"/>
        </w:rPr>
        <w:t>Н</w:t>
      </w:r>
      <w:bookmarkStart w:id="0" w:name="_GoBack"/>
      <w:bookmarkEnd w:id="0"/>
      <w:proofErr w:type="spellEnd"/>
      <w:r w:rsidRPr="005D459B">
        <w:rPr>
          <w:rFonts w:ascii="Times New Roman" w:hAnsi="Times New Roman" w:cs="Times New Roman"/>
          <w:sz w:val="28"/>
          <w:szCs w:val="28"/>
        </w:rPr>
        <w:t xml:space="preserve"> Я</w:t>
      </w:r>
    </w:p>
    <w:p w:rsidR="008A3CA0" w:rsidRPr="00921319" w:rsidRDefault="008A3CA0" w:rsidP="008A3CA0">
      <w:pPr>
        <w:shd w:val="clear" w:color="auto" w:fill="FFFFFF"/>
        <w:tabs>
          <w:tab w:val="left" w:pos="7085"/>
          <w:tab w:val="left" w:leader="underscore" w:pos="8266"/>
        </w:tabs>
        <w:spacing w:before="230"/>
        <w:rPr>
          <w:rFonts w:ascii="Times New Roman" w:hAnsi="Times New Roman"/>
          <w:sz w:val="28"/>
          <w:szCs w:val="28"/>
          <w:lang w:val="ru-RU"/>
        </w:rPr>
      </w:pPr>
      <w:r w:rsidRPr="008A3CA0">
        <w:rPr>
          <w:rFonts w:ascii="Times New Roman" w:hAnsi="Times New Roman"/>
          <w:spacing w:val="-9"/>
          <w:sz w:val="28"/>
          <w:szCs w:val="28"/>
        </w:rPr>
        <w:t>від 00.0</w:t>
      </w:r>
      <w:r w:rsidR="00921319">
        <w:rPr>
          <w:rFonts w:ascii="Times New Roman" w:hAnsi="Times New Roman"/>
          <w:spacing w:val="-9"/>
          <w:sz w:val="28"/>
          <w:szCs w:val="28"/>
          <w:lang w:val="ru-RU"/>
        </w:rPr>
        <w:t>0</w:t>
      </w:r>
      <w:r w:rsidRPr="008A3CA0">
        <w:rPr>
          <w:rFonts w:ascii="Times New Roman" w:hAnsi="Times New Roman"/>
          <w:spacing w:val="-9"/>
          <w:sz w:val="28"/>
          <w:szCs w:val="28"/>
        </w:rPr>
        <w:t>.20</w:t>
      </w:r>
      <w:r w:rsidR="00921319">
        <w:rPr>
          <w:rFonts w:ascii="Times New Roman" w:hAnsi="Times New Roman"/>
          <w:spacing w:val="-9"/>
          <w:sz w:val="28"/>
          <w:szCs w:val="28"/>
          <w:lang w:val="ru-RU"/>
        </w:rPr>
        <w:t>20</w:t>
      </w:r>
      <w:r w:rsidRPr="008A3CA0">
        <w:rPr>
          <w:rFonts w:ascii="Times New Roman" w:hAnsi="Times New Roman"/>
          <w:sz w:val="28"/>
          <w:szCs w:val="28"/>
        </w:rPr>
        <w:t xml:space="preserve">                               смт. Лисянка                  </w:t>
      </w:r>
      <w:r w:rsidR="00921319">
        <w:rPr>
          <w:rFonts w:ascii="Times New Roman" w:hAnsi="Times New Roman"/>
          <w:sz w:val="28"/>
          <w:szCs w:val="28"/>
          <w:lang w:val="ru-RU"/>
        </w:rPr>
        <w:t xml:space="preserve">     </w:t>
      </w:r>
      <w:r w:rsidRPr="008A3CA0">
        <w:rPr>
          <w:rFonts w:ascii="Times New Roman" w:hAnsi="Times New Roman"/>
          <w:sz w:val="28"/>
          <w:szCs w:val="28"/>
        </w:rPr>
        <w:t xml:space="preserve">        №</w:t>
      </w:r>
      <w:r w:rsidR="00921319">
        <w:rPr>
          <w:rFonts w:ascii="Times New Roman" w:hAnsi="Times New Roman"/>
          <w:sz w:val="28"/>
          <w:szCs w:val="28"/>
          <w:lang w:val="ru-RU"/>
        </w:rPr>
        <w:t>00</w:t>
      </w:r>
    </w:p>
    <w:p w:rsidR="008A3CA0" w:rsidRPr="008A3CA0" w:rsidRDefault="008A3CA0" w:rsidP="008A3CA0">
      <w:pPr>
        <w:jc w:val="both"/>
        <w:rPr>
          <w:rFonts w:ascii="Times New Roman" w:hAnsi="Times New Roman"/>
          <w:sz w:val="28"/>
          <w:szCs w:val="28"/>
        </w:rPr>
      </w:pPr>
    </w:p>
    <w:p w:rsidR="008A3CA0" w:rsidRPr="008A3CA0" w:rsidRDefault="008A3CA0" w:rsidP="008A3CA0">
      <w:pPr>
        <w:jc w:val="both"/>
        <w:rPr>
          <w:rFonts w:ascii="Times New Roman" w:hAnsi="Times New Roman"/>
          <w:sz w:val="28"/>
          <w:szCs w:val="28"/>
        </w:rPr>
      </w:pPr>
    </w:p>
    <w:p w:rsidR="008A3CA0" w:rsidRPr="008A3CA0" w:rsidRDefault="008A3CA0" w:rsidP="00B945E7">
      <w:pPr>
        <w:ind w:right="5153"/>
        <w:jc w:val="both"/>
        <w:rPr>
          <w:rFonts w:ascii="Times New Roman" w:hAnsi="Times New Roman"/>
          <w:sz w:val="28"/>
          <w:szCs w:val="28"/>
        </w:rPr>
      </w:pPr>
      <w:r w:rsidRPr="008A3CA0">
        <w:rPr>
          <w:rFonts w:ascii="Times New Roman" w:hAnsi="Times New Roman"/>
          <w:sz w:val="28"/>
          <w:szCs w:val="28"/>
        </w:rPr>
        <w:t xml:space="preserve">Про встановлення ставок </w:t>
      </w:r>
      <w:r w:rsidR="00B945E7" w:rsidRPr="008A3CA0">
        <w:rPr>
          <w:rFonts w:ascii="Times New Roman" w:hAnsi="Times New Roman"/>
          <w:sz w:val="28"/>
          <w:szCs w:val="28"/>
        </w:rPr>
        <w:t>збору</w:t>
      </w:r>
      <w:r w:rsidRPr="008A3CA0">
        <w:rPr>
          <w:rFonts w:ascii="Times New Roman" w:hAnsi="Times New Roman"/>
          <w:sz w:val="28"/>
          <w:szCs w:val="28"/>
        </w:rPr>
        <w:t xml:space="preserve"> за місця для паркування</w:t>
      </w:r>
      <w:r w:rsidR="00B945E7" w:rsidRPr="00B945E7">
        <w:rPr>
          <w:rFonts w:ascii="Times New Roman" w:hAnsi="Times New Roman"/>
          <w:sz w:val="28"/>
          <w:szCs w:val="28"/>
          <w:lang w:val="ru-RU"/>
        </w:rPr>
        <w:t xml:space="preserve"> </w:t>
      </w:r>
      <w:r w:rsidR="00B945E7">
        <w:rPr>
          <w:rFonts w:ascii="Times New Roman" w:hAnsi="Times New Roman"/>
          <w:sz w:val="28"/>
          <w:szCs w:val="28"/>
        </w:rPr>
        <w:t xml:space="preserve">транспортних засобів </w:t>
      </w:r>
      <w:r w:rsidRPr="008A3CA0">
        <w:rPr>
          <w:rFonts w:ascii="Times New Roman" w:hAnsi="Times New Roman"/>
          <w:sz w:val="28"/>
          <w:szCs w:val="28"/>
        </w:rPr>
        <w:t>на території Лисянської селищної</w:t>
      </w:r>
      <w:r w:rsidR="00B945E7" w:rsidRPr="00B945E7">
        <w:rPr>
          <w:rFonts w:ascii="Times New Roman" w:hAnsi="Times New Roman"/>
          <w:sz w:val="28"/>
          <w:szCs w:val="28"/>
          <w:lang w:val="ru-RU"/>
        </w:rPr>
        <w:t xml:space="preserve"> </w:t>
      </w:r>
      <w:r w:rsidRPr="008A3CA0">
        <w:rPr>
          <w:rFonts w:ascii="Times New Roman" w:hAnsi="Times New Roman"/>
          <w:sz w:val="28"/>
          <w:szCs w:val="28"/>
        </w:rPr>
        <w:t>об’єднаної територіальної громади на 202</w:t>
      </w:r>
      <w:r w:rsidR="00921319" w:rsidRPr="00921319">
        <w:rPr>
          <w:rFonts w:ascii="Times New Roman" w:hAnsi="Times New Roman"/>
          <w:sz w:val="28"/>
          <w:szCs w:val="28"/>
        </w:rPr>
        <w:t>1</w:t>
      </w:r>
      <w:r w:rsidRPr="008A3CA0">
        <w:rPr>
          <w:rFonts w:ascii="Times New Roman" w:hAnsi="Times New Roman"/>
          <w:sz w:val="28"/>
          <w:szCs w:val="28"/>
        </w:rPr>
        <w:t xml:space="preserve"> рік </w:t>
      </w:r>
    </w:p>
    <w:p w:rsidR="008A3CA0" w:rsidRPr="008A3CA0" w:rsidRDefault="008A3CA0" w:rsidP="008A3CA0">
      <w:pPr>
        <w:rPr>
          <w:rFonts w:ascii="Times New Roman" w:hAnsi="Times New Roman"/>
          <w:sz w:val="28"/>
          <w:szCs w:val="28"/>
        </w:rPr>
      </w:pPr>
    </w:p>
    <w:p w:rsidR="008A3CA0" w:rsidRPr="008A3CA0" w:rsidRDefault="008A3CA0" w:rsidP="008A3CA0">
      <w:pPr>
        <w:ind w:firstLine="709"/>
        <w:jc w:val="both"/>
        <w:rPr>
          <w:rFonts w:ascii="Times New Roman" w:hAnsi="Times New Roman"/>
          <w:sz w:val="28"/>
          <w:szCs w:val="28"/>
        </w:rPr>
      </w:pPr>
      <w:r w:rsidRPr="008A3CA0">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921319" w:rsidRPr="00921319">
        <w:rPr>
          <w:rFonts w:ascii="Times New Roman" w:hAnsi="Times New Roman"/>
          <w:sz w:val="28"/>
          <w:szCs w:val="28"/>
        </w:rPr>
        <w:t xml:space="preserve"> </w:t>
      </w:r>
      <w:r w:rsidRPr="008A3CA0">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об’єднаної територіальної громади та  поповнення дохідної частини місцевого бюджету,  селищна рада  </w:t>
      </w:r>
    </w:p>
    <w:p w:rsidR="008A3CA0" w:rsidRPr="008A3CA0" w:rsidRDefault="008A3CA0" w:rsidP="008A3CA0">
      <w:pPr>
        <w:jc w:val="both"/>
        <w:rPr>
          <w:rFonts w:ascii="Times New Roman" w:hAnsi="Times New Roman"/>
          <w:sz w:val="28"/>
          <w:szCs w:val="28"/>
        </w:rPr>
      </w:pPr>
      <w:r w:rsidRPr="008A3CA0">
        <w:rPr>
          <w:rFonts w:ascii="Times New Roman" w:hAnsi="Times New Roman"/>
          <w:sz w:val="28"/>
          <w:szCs w:val="28"/>
        </w:rPr>
        <w:t xml:space="preserve">                                                        </w:t>
      </w:r>
    </w:p>
    <w:p w:rsidR="008A3CA0" w:rsidRPr="008A3CA0" w:rsidRDefault="008A3CA0" w:rsidP="008A3CA0">
      <w:pPr>
        <w:ind w:firstLine="851"/>
        <w:jc w:val="center"/>
        <w:rPr>
          <w:rFonts w:ascii="Times New Roman" w:hAnsi="Times New Roman"/>
          <w:b/>
          <w:sz w:val="28"/>
          <w:szCs w:val="28"/>
        </w:rPr>
      </w:pPr>
      <w:r w:rsidRPr="008A3CA0">
        <w:rPr>
          <w:rFonts w:ascii="Times New Roman" w:hAnsi="Times New Roman"/>
          <w:b/>
          <w:sz w:val="28"/>
          <w:szCs w:val="28"/>
        </w:rPr>
        <w:t>ВИРІШИЛА:</w:t>
      </w:r>
    </w:p>
    <w:p w:rsidR="008A3CA0" w:rsidRPr="008A3CA0" w:rsidRDefault="008A3CA0" w:rsidP="008A3CA0">
      <w:pPr>
        <w:pStyle w:val="a3"/>
        <w:numPr>
          <w:ilvl w:val="0"/>
          <w:numId w:val="1"/>
        </w:numPr>
        <w:spacing w:before="0" w:beforeAutospacing="0" w:after="0" w:afterAutospacing="0"/>
        <w:jc w:val="both"/>
        <w:rPr>
          <w:sz w:val="28"/>
          <w:szCs w:val="28"/>
          <w:lang w:val="uk-UA"/>
        </w:rPr>
      </w:pPr>
      <w:r w:rsidRPr="008A3CA0">
        <w:rPr>
          <w:sz w:val="28"/>
          <w:szCs w:val="28"/>
          <w:lang w:val="uk-UA"/>
        </w:rPr>
        <w:t xml:space="preserve">Встановити збір за місця для паркування транспортних засобів </w:t>
      </w:r>
      <w:r w:rsidRPr="008A3CA0">
        <w:rPr>
          <w:noProof/>
          <w:sz w:val="28"/>
          <w:szCs w:val="28"/>
          <w:lang w:val="uk-UA"/>
        </w:rPr>
        <w:t xml:space="preserve">на території Лисянської селищної об'єднаної  </w:t>
      </w:r>
      <w:r w:rsidRPr="008A3CA0">
        <w:rPr>
          <w:sz w:val="28"/>
          <w:szCs w:val="28"/>
          <w:lang w:val="uk-UA"/>
        </w:rPr>
        <w:t>на 202</w:t>
      </w:r>
      <w:r w:rsidR="00921319">
        <w:rPr>
          <w:sz w:val="28"/>
          <w:szCs w:val="28"/>
          <w:lang w:val="uk-UA"/>
        </w:rPr>
        <w:t>1</w:t>
      </w:r>
      <w:r w:rsidRPr="008A3CA0">
        <w:rPr>
          <w:sz w:val="28"/>
          <w:szCs w:val="28"/>
          <w:lang w:val="uk-UA"/>
        </w:rPr>
        <w:t xml:space="preserve"> рік (Додаток 1).</w:t>
      </w:r>
    </w:p>
    <w:p w:rsidR="008A3CA0" w:rsidRPr="008A3CA0" w:rsidRDefault="008A3CA0" w:rsidP="008A3CA0">
      <w:pPr>
        <w:pStyle w:val="a3"/>
        <w:numPr>
          <w:ilvl w:val="0"/>
          <w:numId w:val="1"/>
        </w:numPr>
        <w:spacing w:before="0" w:beforeAutospacing="0" w:after="0" w:afterAutospacing="0"/>
        <w:jc w:val="both"/>
        <w:rPr>
          <w:sz w:val="28"/>
          <w:szCs w:val="28"/>
          <w:shd w:val="clear" w:color="auto" w:fill="FFFFFF"/>
          <w:lang w:val="uk-UA"/>
        </w:rPr>
      </w:pPr>
      <w:r w:rsidRPr="008A3CA0">
        <w:rPr>
          <w:sz w:val="28"/>
          <w:szCs w:val="28"/>
          <w:shd w:val="clear" w:color="auto" w:fill="FFFFFF"/>
          <w:lang w:val="uk-UA"/>
        </w:rPr>
        <w:t xml:space="preserve">Оприлюднити рішення в засобах масової інформації та на офіційному  </w:t>
      </w:r>
    </w:p>
    <w:p w:rsidR="008A3CA0" w:rsidRPr="008A3CA0" w:rsidRDefault="008A3CA0" w:rsidP="008A3CA0">
      <w:pPr>
        <w:pStyle w:val="a3"/>
        <w:spacing w:before="0" w:beforeAutospacing="0" w:after="0" w:afterAutospacing="0"/>
        <w:ind w:left="1069"/>
        <w:jc w:val="both"/>
        <w:rPr>
          <w:sz w:val="28"/>
          <w:szCs w:val="28"/>
          <w:lang w:val="uk-UA"/>
        </w:rPr>
      </w:pPr>
      <w:r w:rsidRPr="008A3CA0">
        <w:rPr>
          <w:sz w:val="28"/>
          <w:szCs w:val="28"/>
          <w:shd w:val="clear" w:color="auto" w:fill="FFFFFF"/>
          <w:lang w:val="uk-UA"/>
        </w:rPr>
        <w:t xml:space="preserve">сайті </w:t>
      </w:r>
      <w:r w:rsidRPr="008A3CA0">
        <w:rPr>
          <w:sz w:val="28"/>
          <w:szCs w:val="28"/>
          <w:lang w:val="uk-UA"/>
        </w:rPr>
        <w:t>Лисянської селищної об’єднаної територіальної громади</w:t>
      </w:r>
      <w:r w:rsidRPr="008A3CA0">
        <w:rPr>
          <w:sz w:val="28"/>
          <w:szCs w:val="28"/>
          <w:shd w:val="clear" w:color="auto" w:fill="FFFFFF"/>
          <w:lang w:val="uk-UA"/>
        </w:rPr>
        <w:t>.</w:t>
      </w:r>
    </w:p>
    <w:p w:rsidR="008A3CA0" w:rsidRPr="008A3CA0" w:rsidRDefault="008A3CA0" w:rsidP="008A3CA0">
      <w:pPr>
        <w:pStyle w:val="a4"/>
        <w:numPr>
          <w:ilvl w:val="0"/>
          <w:numId w:val="1"/>
        </w:numPr>
        <w:tabs>
          <w:tab w:val="right" w:pos="0"/>
        </w:tabs>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p>
    <w:p w:rsidR="008A3CA0" w:rsidRPr="008A3CA0" w:rsidRDefault="008A3CA0" w:rsidP="008A3CA0">
      <w:pPr>
        <w:pStyle w:val="a4"/>
        <w:tabs>
          <w:tab w:val="right" w:pos="0"/>
        </w:tabs>
        <w:ind w:left="1069"/>
        <w:jc w:val="both"/>
        <w:rPr>
          <w:rFonts w:ascii="Times New Roman" w:hAnsi="Times New Roman"/>
          <w:color w:val="000000"/>
          <w:sz w:val="28"/>
          <w:szCs w:val="28"/>
        </w:rPr>
      </w:pPr>
      <w:r w:rsidRPr="008A3CA0">
        <w:rPr>
          <w:rFonts w:ascii="Times New Roman" w:hAnsi="Times New Roman"/>
          <w:color w:val="000000"/>
          <w:sz w:val="28"/>
          <w:szCs w:val="28"/>
        </w:rPr>
        <w:t>селищної ради з питань планування, бюджету і фінансів.</w:t>
      </w:r>
    </w:p>
    <w:p w:rsidR="008A3CA0" w:rsidRPr="008A3CA0" w:rsidRDefault="008A3CA0" w:rsidP="008A3CA0">
      <w:pPr>
        <w:jc w:val="both"/>
        <w:rPr>
          <w:rFonts w:ascii="Times New Roman" w:hAnsi="Times New Roman"/>
          <w:noProof/>
          <w:sz w:val="28"/>
          <w:szCs w:val="28"/>
          <w:lang w:val="ru-RU"/>
        </w:rPr>
      </w:pPr>
      <w:r w:rsidRPr="008A3CA0">
        <w:rPr>
          <w:rFonts w:ascii="Times New Roman" w:hAnsi="Times New Roman"/>
          <w:sz w:val="28"/>
          <w:szCs w:val="28"/>
        </w:rPr>
        <w:t xml:space="preserve">           4. </w:t>
      </w:r>
      <w:r w:rsidRPr="008A3CA0">
        <w:rPr>
          <w:rFonts w:ascii="Times New Roman" w:hAnsi="Times New Roman"/>
          <w:noProof/>
          <w:sz w:val="28"/>
          <w:szCs w:val="28"/>
          <w:lang w:val="ru-RU"/>
        </w:rPr>
        <w:t>Дане рішення набирає чинності</w:t>
      </w:r>
      <w:r w:rsidRPr="008A3CA0">
        <w:rPr>
          <w:rFonts w:ascii="Times New Roman" w:hAnsi="Times New Roman"/>
          <w:noProof/>
          <w:sz w:val="28"/>
          <w:szCs w:val="28"/>
          <w:vertAlign w:val="superscript"/>
          <w:lang w:val="ru-RU"/>
        </w:rPr>
        <w:t xml:space="preserve"> </w:t>
      </w:r>
      <w:r w:rsidRPr="008A3CA0">
        <w:rPr>
          <w:rFonts w:ascii="Times New Roman" w:hAnsi="Times New Roman"/>
          <w:noProof/>
          <w:sz w:val="28"/>
          <w:szCs w:val="28"/>
          <w:lang w:val="ru-RU"/>
        </w:rPr>
        <w:t>з</w:t>
      </w:r>
      <w:r w:rsidRPr="008A3CA0">
        <w:rPr>
          <w:rFonts w:ascii="Times New Roman" w:hAnsi="Times New Roman"/>
          <w:noProof/>
          <w:sz w:val="28"/>
          <w:szCs w:val="28"/>
          <w:vertAlign w:val="superscript"/>
          <w:lang w:val="ru-RU"/>
        </w:rPr>
        <w:t xml:space="preserve"> </w:t>
      </w:r>
      <w:r w:rsidRPr="008A3CA0">
        <w:rPr>
          <w:rFonts w:ascii="Times New Roman" w:hAnsi="Times New Roman"/>
          <w:noProof/>
          <w:sz w:val="28"/>
          <w:szCs w:val="28"/>
          <w:lang w:val="ru-RU"/>
        </w:rPr>
        <w:t>01.01.202</w:t>
      </w:r>
      <w:r w:rsidR="00921319">
        <w:rPr>
          <w:rFonts w:ascii="Times New Roman" w:hAnsi="Times New Roman"/>
          <w:noProof/>
          <w:sz w:val="28"/>
          <w:szCs w:val="28"/>
          <w:lang w:val="ru-RU"/>
        </w:rPr>
        <w:t>1</w:t>
      </w:r>
      <w:r w:rsidRPr="008A3CA0">
        <w:rPr>
          <w:rFonts w:ascii="Times New Roman" w:hAnsi="Times New Roman"/>
          <w:noProof/>
          <w:sz w:val="28"/>
          <w:szCs w:val="28"/>
          <w:lang w:val="ru-RU"/>
        </w:rPr>
        <w:t xml:space="preserve"> року.</w:t>
      </w:r>
    </w:p>
    <w:p w:rsidR="008A3CA0" w:rsidRPr="008A3CA0" w:rsidRDefault="008A3CA0" w:rsidP="008A3CA0">
      <w:pPr>
        <w:tabs>
          <w:tab w:val="left" w:pos="851"/>
        </w:tabs>
        <w:spacing w:after="60"/>
        <w:jc w:val="both"/>
        <w:rPr>
          <w:rFonts w:ascii="Times New Roman" w:hAnsi="Times New Roman"/>
          <w:sz w:val="28"/>
          <w:szCs w:val="28"/>
          <w:lang w:val="ru-RU"/>
        </w:rPr>
      </w:pPr>
    </w:p>
    <w:p w:rsidR="00C36485" w:rsidRPr="008A3CA0" w:rsidRDefault="008A3CA0" w:rsidP="008A3CA0">
      <w:pPr>
        <w:rPr>
          <w:rFonts w:ascii="Times New Roman" w:hAnsi="Times New Roman"/>
          <w:sz w:val="28"/>
          <w:szCs w:val="28"/>
        </w:rPr>
      </w:pPr>
      <w:r w:rsidRPr="008A3CA0">
        <w:rPr>
          <w:rFonts w:ascii="Times New Roman" w:hAnsi="Times New Roman"/>
          <w:sz w:val="28"/>
          <w:szCs w:val="28"/>
        </w:rPr>
        <w:t xml:space="preserve">Селищний голова                                                                    </w:t>
      </w:r>
      <w:r w:rsidRPr="008A3CA0">
        <w:rPr>
          <w:rFonts w:ascii="Times New Roman" w:hAnsi="Times New Roman"/>
          <w:sz w:val="28"/>
          <w:szCs w:val="28"/>
        </w:rPr>
        <w:tab/>
        <w:t>Ю. В. Корнієнко</w:t>
      </w:r>
    </w:p>
    <w:p w:rsidR="008A3CA0" w:rsidRPr="008A3CA0" w:rsidRDefault="008A3CA0" w:rsidP="008A3CA0">
      <w:pPr>
        <w:rPr>
          <w:rFonts w:ascii="Times New Roman" w:hAnsi="Times New Roman"/>
          <w:sz w:val="28"/>
          <w:szCs w:val="28"/>
        </w:rPr>
      </w:pPr>
    </w:p>
    <w:p w:rsidR="008A3CA0" w:rsidRDefault="008A3CA0" w:rsidP="008A3CA0">
      <w:pPr>
        <w:rPr>
          <w:rFonts w:ascii="Times New Roman" w:hAnsi="Times New Roman"/>
          <w:sz w:val="28"/>
          <w:szCs w:val="28"/>
        </w:rPr>
      </w:pPr>
    </w:p>
    <w:p w:rsidR="00921319" w:rsidRDefault="00921319" w:rsidP="008A3CA0">
      <w:pPr>
        <w:rPr>
          <w:rFonts w:ascii="Times New Roman" w:hAnsi="Times New Roman"/>
          <w:sz w:val="28"/>
          <w:szCs w:val="28"/>
        </w:rPr>
      </w:pPr>
    </w:p>
    <w:p w:rsidR="00921319" w:rsidRPr="008A3CA0" w:rsidRDefault="00921319" w:rsidP="008A3CA0">
      <w:pPr>
        <w:rPr>
          <w:rFonts w:ascii="Times New Roman" w:hAnsi="Times New Roman"/>
          <w:sz w:val="28"/>
          <w:szCs w:val="28"/>
        </w:rPr>
      </w:pPr>
    </w:p>
    <w:p w:rsidR="008A3CA0" w:rsidRPr="008A3CA0" w:rsidRDefault="008A3CA0" w:rsidP="008A3CA0">
      <w:pPr>
        <w:rPr>
          <w:rFonts w:ascii="Times New Roman" w:hAnsi="Times New Roman"/>
          <w:sz w:val="28"/>
          <w:szCs w:val="28"/>
        </w:rPr>
      </w:pPr>
    </w:p>
    <w:p w:rsidR="008A3CA0" w:rsidRPr="00921319" w:rsidRDefault="008A3CA0" w:rsidP="008A3CA0">
      <w:pPr>
        <w:ind w:left="5954"/>
        <w:rPr>
          <w:rFonts w:ascii="Times New Roman" w:hAnsi="Times New Roman"/>
          <w:sz w:val="28"/>
          <w:szCs w:val="28"/>
          <w:lang w:val="ru-RU"/>
        </w:rPr>
      </w:pPr>
      <w:r w:rsidRPr="008A3CA0">
        <w:rPr>
          <w:rFonts w:ascii="Times New Roman" w:hAnsi="Times New Roman"/>
          <w:sz w:val="28"/>
          <w:szCs w:val="28"/>
        </w:rPr>
        <w:t xml:space="preserve">Додаток </w:t>
      </w:r>
      <w:r w:rsidR="00921319">
        <w:rPr>
          <w:rFonts w:ascii="Times New Roman" w:hAnsi="Times New Roman"/>
          <w:sz w:val="28"/>
          <w:szCs w:val="28"/>
          <w:lang w:val="ru-RU"/>
        </w:rPr>
        <w:t>1</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lastRenderedPageBreak/>
        <w:t>до рішення селищної ради</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від 00.0</w:t>
      </w:r>
      <w:r w:rsidR="00921319">
        <w:rPr>
          <w:rFonts w:ascii="Times New Roman" w:hAnsi="Times New Roman"/>
          <w:sz w:val="28"/>
          <w:szCs w:val="28"/>
          <w:lang w:val="ru-RU"/>
        </w:rPr>
        <w:t>0</w:t>
      </w:r>
      <w:r w:rsidRPr="008A3CA0">
        <w:rPr>
          <w:rFonts w:ascii="Times New Roman" w:hAnsi="Times New Roman"/>
          <w:sz w:val="28"/>
          <w:szCs w:val="28"/>
        </w:rPr>
        <w:t>.20</w:t>
      </w:r>
      <w:r w:rsidR="00921319">
        <w:rPr>
          <w:rFonts w:ascii="Times New Roman" w:hAnsi="Times New Roman"/>
          <w:sz w:val="28"/>
          <w:szCs w:val="28"/>
          <w:lang w:val="ru-RU"/>
        </w:rPr>
        <w:t>20</w:t>
      </w:r>
      <w:r w:rsidRPr="008A3CA0">
        <w:rPr>
          <w:rFonts w:ascii="Times New Roman" w:hAnsi="Times New Roman"/>
          <w:sz w:val="28"/>
          <w:szCs w:val="28"/>
        </w:rPr>
        <w:t xml:space="preserve"> р. №00</w:t>
      </w:r>
    </w:p>
    <w:p w:rsidR="008A3CA0" w:rsidRPr="008A3CA0" w:rsidRDefault="008A3CA0" w:rsidP="008A3CA0">
      <w:pPr>
        <w:rPr>
          <w:rFonts w:ascii="Times New Roman" w:hAnsi="Times New Roman"/>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b/>
          <w:sz w:val="28"/>
          <w:szCs w:val="28"/>
        </w:rPr>
      </w:pPr>
      <w:r w:rsidRPr="008A3CA0">
        <w:rPr>
          <w:rFonts w:ascii="Times New Roman" w:hAnsi="Times New Roman"/>
          <w:b/>
          <w:sz w:val="28"/>
          <w:szCs w:val="28"/>
        </w:rPr>
        <w:t>Збір за місця для паркування транспортних засобів на території Лисянської селищної об'єднаної територіальної громади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p>
    <w:p w:rsidR="008A3CA0" w:rsidRPr="008A3CA0" w:rsidRDefault="008A3CA0" w:rsidP="008A3CA0">
      <w:pPr>
        <w:spacing w:after="36" w:line="259" w:lineRule="auto"/>
        <w:ind w:left="282" w:right="461"/>
        <w:jc w:val="center"/>
        <w:rPr>
          <w:rFonts w:ascii="Times New Roman" w:hAnsi="Times New Roman"/>
          <w:b/>
          <w:sz w:val="28"/>
          <w:szCs w:val="28"/>
        </w:rPr>
      </w:pPr>
      <w:r w:rsidRPr="008A3CA0">
        <w:rPr>
          <w:rFonts w:ascii="Times New Roman" w:hAnsi="Times New Roman"/>
          <w:b/>
          <w:sz w:val="28"/>
          <w:szCs w:val="28"/>
        </w:rPr>
        <w:t xml:space="preserve">Загальні положення </w:t>
      </w:r>
    </w:p>
    <w:p w:rsidR="008A3CA0" w:rsidRPr="008A3CA0" w:rsidRDefault="008A3CA0" w:rsidP="008A3CA0">
      <w:pPr>
        <w:ind w:left="-15" w:right="183" w:firstLine="708"/>
        <w:jc w:val="both"/>
        <w:rPr>
          <w:rFonts w:ascii="Times New Roman" w:hAnsi="Times New Roman"/>
          <w:sz w:val="28"/>
          <w:szCs w:val="28"/>
        </w:rPr>
      </w:pPr>
      <w:r w:rsidRPr="008A3CA0">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8A3CA0">
        <w:rPr>
          <w:rFonts w:ascii="Times New Roman" w:hAnsi="Times New Roman"/>
          <w:b/>
          <w:sz w:val="28"/>
          <w:szCs w:val="28"/>
        </w:rPr>
        <w:t>-</w:t>
      </w:r>
      <w:r w:rsidRPr="008A3CA0">
        <w:rPr>
          <w:rFonts w:ascii="Times New Roman" w:hAnsi="Times New Roman"/>
          <w:b/>
          <w:sz w:val="28"/>
          <w:szCs w:val="28"/>
          <w:vertAlign w:val="superscript"/>
        </w:rPr>
        <w:t>1</w:t>
      </w:r>
      <w:r w:rsidRPr="008A3CA0">
        <w:rPr>
          <w:rFonts w:ascii="Times New Roman" w:hAnsi="Times New Roman"/>
          <w:sz w:val="28"/>
          <w:szCs w:val="28"/>
        </w:rPr>
        <w:t xml:space="preserve"> Податкового кодексу України. </w:t>
      </w:r>
    </w:p>
    <w:p w:rsidR="008A3CA0" w:rsidRPr="008A3CA0" w:rsidRDefault="008A3CA0" w:rsidP="008A3CA0">
      <w:pPr>
        <w:shd w:val="clear" w:color="auto" w:fill="FFFFFF"/>
        <w:autoSpaceDE w:val="0"/>
        <w:autoSpaceDN w:val="0"/>
        <w:adjustRightInd w:val="0"/>
        <w:ind w:firstLine="561"/>
        <w:jc w:val="center"/>
        <w:rPr>
          <w:rFonts w:ascii="Times New Roman" w:hAnsi="Times New Roman"/>
          <w:b/>
          <w:bCs/>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sz w:val="28"/>
          <w:szCs w:val="28"/>
        </w:rPr>
        <w:t>1. Суб'єкти, об'єкти та база оподаткування</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color w:val="000000"/>
          <w:sz w:val="28"/>
          <w:szCs w:val="28"/>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A3CA0" w:rsidRPr="008A3CA0" w:rsidRDefault="008A3CA0" w:rsidP="008A3CA0">
      <w:pPr>
        <w:ind w:left="-15" w:right="183" w:firstLine="377"/>
        <w:jc w:val="both"/>
        <w:rPr>
          <w:rFonts w:ascii="Times New Roman" w:hAnsi="Times New Roman"/>
          <w:sz w:val="28"/>
          <w:szCs w:val="28"/>
        </w:rPr>
      </w:pPr>
      <w:r w:rsidRPr="008A3CA0">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00885">
        <w:rPr>
          <w:rFonts w:ascii="Times New Roman" w:hAnsi="Times New Roman"/>
          <w:sz w:val="28"/>
          <w:szCs w:val="28"/>
        </w:rPr>
        <w:t>селищн</w:t>
      </w:r>
      <w:r w:rsidRPr="008A3CA0">
        <w:rPr>
          <w:rFonts w:ascii="Times New Roman" w:hAnsi="Times New Roman"/>
          <w:sz w:val="28"/>
          <w:szCs w:val="28"/>
        </w:rPr>
        <w:t xml:space="preserve">ої ради про встановлення збору. </w:t>
      </w:r>
    </w:p>
    <w:p w:rsidR="008A3CA0" w:rsidRPr="008A3CA0" w:rsidRDefault="008A3CA0" w:rsidP="008A3CA0">
      <w:pPr>
        <w:ind w:left="-15" w:right="183" w:firstLine="377"/>
        <w:jc w:val="both"/>
        <w:rPr>
          <w:rFonts w:ascii="Times New Roman" w:hAnsi="Times New Roman"/>
          <w:sz w:val="28"/>
          <w:szCs w:val="28"/>
        </w:rPr>
      </w:pPr>
      <w:r w:rsidRPr="008A3CA0">
        <w:rPr>
          <w:rFonts w:ascii="Times New Roman" w:hAnsi="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00885">
        <w:rPr>
          <w:rFonts w:ascii="Times New Roman" w:hAnsi="Times New Roman"/>
          <w:sz w:val="28"/>
          <w:szCs w:val="28"/>
        </w:rPr>
        <w:t>селищної</w:t>
      </w:r>
      <w:r w:rsidRPr="008A3CA0">
        <w:rPr>
          <w:rFonts w:ascii="Times New Roman" w:hAnsi="Times New Roman"/>
          <w:sz w:val="28"/>
          <w:szCs w:val="28"/>
        </w:rPr>
        <w:t xml:space="preserve"> ради контролюючому органу в порядку, встановленому</w:t>
      </w:r>
      <w:hyperlink r:id="rId7" w:anchor="n130">
        <w:r w:rsidRPr="008A3CA0">
          <w:rPr>
            <w:rFonts w:ascii="Times New Roman" w:hAnsi="Times New Roman"/>
            <w:sz w:val="28"/>
            <w:szCs w:val="28"/>
          </w:rPr>
          <w:t xml:space="preserve"> </w:t>
        </w:r>
      </w:hyperlink>
      <w:hyperlink r:id="rId8" w:anchor="n130">
        <w:r w:rsidRPr="008A3CA0">
          <w:rPr>
            <w:rFonts w:ascii="Times New Roman" w:hAnsi="Times New Roman"/>
            <w:color w:val="006600"/>
            <w:sz w:val="28"/>
            <w:szCs w:val="28"/>
            <w:u w:val="single" w:color="006600"/>
          </w:rPr>
          <w:t>розділом</w:t>
        </w:r>
      </w:hyperlink>
      <w:hyperlink r:id="rId9" w:anchor="n130">
        <w:r w:rsidRPr="008A3CA0">
          <w:rPr>
            <w:rFonts w:ascii="Times New Roman" w:hAnsi="Times New Roman"/>
            <w:color w:val="006600"/>
            <w:sz w:val="28"/>
            <w:szCs w:val="28"/>
            <w:u w:val="single" w:color="006600"/>
          </w:rPr>
          <w:t xml:space="preserve"> </w:t>
        </w:r>
      </w:hyperlink>
      <w:hyperlink r:id="rId10" w:anchor="n130">
        <w:r w:rsidRPr="008A3CA0">
          <w:rPr>
            <w:rFonts w:ascii="Times New Roman" w:hAnsi="Times New Roman"/>
            <w:color w:val="006600"/>
            <w:sz w:val="28"/>
            <w:szCs w:val="28"/>
            <w:u w:val="single" w:color="006600"/>
          </w:rPr>
          <w:t>I</w:t>
        </w:r>
      </w:hyperlink>
      <w:hyperlink r:id="rId11" w:anchor="n130">
        <w:r w:rsidRPr="008A3CA0">
          <w:rPr>
            <w:rFonts w:ascii="Times New Roman" w:hAnsi="Times New Roman"/>
            <w:sz w:val="28"/>
            <w:szCs w:val="28"/>
          </w:rPr>
          <w:t xml:space="preserve"> </w:t>
        </w:r>
      </w:hyperlink>
      <w:r w:rsidRPr="008A3CA0">
        <w:rPr>
          <w:rFonts w:ascii="Times New Roman" w:hAnsi="Times New Roman"/>
          <w:sz w:val="28"/>
          <w:szCs w:val="28"/>
        </w:rPr>
        <w:t xml:space="preserve">Податкового Кодексу України. </w:t>
      </w:r>
    </w:p>
    <w:p w:rsidR="008A3CA0" w:rsidRPr="008A3CA0" w:rsidRDefault="008A3CA0" w:rsidP="008A3CA0">
      <w:pPr>
        <w:shd w:val="clear" w:color="auto" w:fill="FFFFFF"/>
        <w:autoSpaceDE w:val="0"/>
        <w:autoSpaceDN w:val="0"/>
        <w:adjustRightInd w:val="0"/>
        <w:ind w:firstLine="561"/>
        <w:jc w:val="both"/>
        <w:rPr>
          <w:rFonts w:ascii="Times New Roman" w:hAnsi="Times New Roman"/>
          <w:color w:val="000000"/>
          <w:sz w:val="28"/>
          <w:szCs w:val="28"/>
        </w:rPr>
      </w:pPr>
      <w:r w:rsidRPr="008A3CA0">
        <w:rPr>
          <w:rFonts w:ascii="Times New Roman" w:hAnsi="Times New Roman"/>
          <w:color w:val="000000"/>
          <w:sz w:val="28"/>
          <w:szCs w:val="28"/>
        </w:rPr>
        <w:t xml:space="preserve">Об'єктом оподаткування є земельна ділянка, спеціально </w:t>
      </w:r>
      <w:r w:rsidRPr="008A3CA0">
        <w:rPr>
          <w:rFonts w:ascii="Times New Roman" w:hAnsi="Times New Roman"/>
          <w:sz w:val="28"/>
          <w:szCs w:val="28"/>
        </w:rPr>
        <w:t xml:space="preserve">визначена </w:t>
      </w:r>
      <w:r w:rsidRPr="008A3CA0">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sz w:val="28"/>
          <w:szCs w:val="28"/>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color w:val="000000"/>
          <w:sz w:val="28"/>
          <w:szCs w:val="28"/>
        </w:rPr>
        <w:t xml:space="preserve">Спеціально відведеними автостоянками - площа території (землі), що належить на правах власності територіальній громаді або державі, яка </w:t>
      </w:r>
      <w:r w:rsidRPr="008A3CA0">
        <w:rPr>
          <w:rFonts w:ascii="Times New Roman" w:hAnsi="Times New Roman"/>
          <w:color w:val="000000"/>
          <w:sz w:val="28"/>
          <w:szCs w:val="28"/>
        </w:rPr>
        <w:lastRenderedPageBreak/>
        <w:t>визначається органами місцевого самоврядування із встановленням правил щодо відповідальності за збереження транспортного засобу.</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color w:val="000000"/>
          <w:sz w:val="28"/>
          <w:szCs w:val="28"/>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8A3CA0" w:rsidRPr="008A3CA0" w:rsidRDefault="008A3CA0" w:rsidP="008A3CA0">
      <w:pPr>
        <w:ind w:firstLine="561"/>
        <w:jc w:val="both"/>
        <w:rPr>
          <w:rFonts w:ascii="Times New Roman" w:hAnsi="Times New Roman"/>
          <w:sz w:val="28"/>
          <w:szCs w:val="28"/>
        </w:rPr>
      </w:pPr>
      <w:r w:rsidRPr="008A3CA0">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00921319">
        <w:rPr>
          <w:rFonts w:ascii="Times New Roman" w:hAnsi="Times New Roman"/>
          <w:color w:val="000000"/>
          <w:sz w:val="28"/>
          <w:szCs w:val="28"/>
          <w:lang w:val="ru-RU"/>
        </w:rPr>
        <w:t xml:space="preserve"> </w:t>
      </w:r>
      <w:r w:rsidRPr="008A3CA0">
        <w:rPr>
          <w:rFonts w:ascii="Times New Roman" w:hAnsi="Times New Roman"/>
          <w:color w:val="000000"/>
          <w:sz w:val="28"/>
          <w:szCs w:val="28"/>
        </w:rPr>
        <w:t>власності,   а  також   земельні   ділянки,   що   належать   до   прибудинкових територій.</w:t>
      </w:r>
    </w:p>
    <w:p w:rsidR="008A3CA0" w:rsidRPr="008A3CA0" w:rsidRDefault="008A3CA0" w:rsidP="008A3CA0">
      <w:pPr>
        <w:shd w:val="clear" w:color="auto" w:fill="FFFFFF"/>
        <w:autoSpaceDE w:val="0"/>
        <w:autoSpaceDN w:val="0"/>
        <w:adjustRightInd w:val="0"/>
        <w:ind w:firstLine="561"/>
        <w:jc w:val="both"/>
        <w:rPr>
          <w:rFonts w:ascii="Times New Roman" w:hAnsi="Times New Roman"/>
          <w:color w:val="000000"/>
          <w:sz w:val="28"/>
          <w:szCs w:val="28"/>
        </w:rPr>
      </w:pPr>
      <w:r w:rsidRPr="008A3CA0">
        <w:rPr>
          <w:rFonts w:ascii="Times New Roman" w:hAnsi="Times New Roman"/>
          <w:color w:val="000000"/>
          <w:sz w:val="28"/>
          <w:szCs w:val="28"/>
        </w:rPr>
        <w:t xml:space="preserve">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w:t>
      </w:r>
    </w:p>
    <w:p w:rsidR="008A3CA0" w:rsidRPr="008A3CA0" w:rsidRDefault="008A3CA0" w:rsidP="008A3CA0">
      <w:pPr>
        <w:shd w:val="clear" w:color="auto" w:fill="FFFFFF"/>
        <w:autoSpaceDE w:val="0"/>
        <w:autoSpaceDN w:val="0"/>
        <w:adjustRightInd w:val="0"/>
        <w:ind w:firstLine="561"/>
        <w:jc w:val="center"/>
        <w:rPr>
          <w:rFonts w:ascii="Times New Roman" w:hAnsi="Times New Roman"/>
          <w:color w:val="000000"/>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2. Ставки збору</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color w:val="000000"/>
          <w:sz w:val="28"/>
          <w:szCs w:val="28"/>
        </w:rPr>
        <w:t xml:space="preserve">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w:t>
      </w:r>
      <w:r w:rsidRPr="008A3CA0">
        <w:rPr>
          <w:rFonts w:ascii="Times New Roman" w:hAnsi="Times New Roman"/>
          <w:b/>
          <w:color w:val="000000"/>
          <w:sz w:val="28"/>
          <w:szCs w:val="28"/>
        </w:rPr>
        <w:t>у розмірі 0,05 відсотка мінімальної заробітної плати</w:t>
      </w:r>
      <w:r w:rsidRPr="008A3CA0">
        <w:rPr>
          <w:rFonts w:ascii="Times New Roman" w:hAnsi="Times New Roman"/>
          <w:color w:val="000000"/>
          <w:sz w:val="28"/>
          <w:szCs w:val="28"/>
        </w:rPr>
        <w:t xml:space="preserve">, установленої законом на 1 січня податкового (звітного) року.                     </w:t>
      </w:r>
    </w:p>
    <w:p w:rsidR="008A3CA0" w:rsidRPr="008A3CA0" w:rsidRDefault="008A3CA0" w:rsidP="008A3CA0">
      <w:pPr>
        <w:shd w:val="clear" w:color="auto" w:fill="FFFFFF"/>
        <w:autoSpaceDE w:val="0"/>
        <w:autoSpaceDN w:val="0"/>
        <w:adjustRightInd w:val="0"/>
        <w:ind w:firstLine="561"/>
        <w:jc w:val="center"/>
        <w:rPr>
          <w:rFonts w:ascii="Times New Roman" w:hAnsi="Times New Roman"/>
          <w:b/>
          <w:bCs/>
          <w:color w:val="000000"/>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3. Порядок обчислення та строки сплати збору</w:t>
      </w:r>
    </w:p>
    <w:p w:rsidR="008A3CA0" w:rsidRPr="008A3CA0" w:rsidRDefault="008A3CA0" w:rsidP="008A3CA0">
      <w:pPr>
        <w:ind w:left="-15" w:right="183" w:firstLine="724"/>
        <w:jc w:val="both"/>
        <w:rPr>
          <w:rFonts w:ascii="Times New Roman" w:hAnsi="Times New Roman"/>
          <w:sz w:val="28"/>
          <w:szCs w:val="28"/>
        </w:rPr>
      </w:pPr>
      <w:r w:rsidRPr="008A3CA0">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8A3CA0" w:rsidRPr="008A3CA0" w:rsidRDefault="008A3CA0" w:rsidP="008A3CA0">
      <w:pPr>
        <w:ind w:left="-15" w:right="183" w:firstLine="724"/>
        <w:jc w:val="both"/>
        <w:rPr>
          <w:rFonts w:ascii="Times New Roman" w:hAnsi="Times New Roman"/>
          <w:sz w:val="28"/>
          <w:szCs w:val="28"/>
        </w:rPr>
      </w:pPr>
      <w:r w:rsidRPr="008A3CA0">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8A3CA0" w:rsidRPr="008A3CA0" w:rsidRDefault="008A3CA0" w:rsidP="008A3CA0">
      <w:pPr>
        <w:tabs>
          <w:tab w:val="left" w:pos="885"/>
        </w:tabs>
        <w:spacing w:after="23" w:line="259" w:lineRule="auto"/>
        <w:ind w:left="377" w:firstLine="724"/>
        <w:jc w:val="both"/>
        <w:rPr>
          <w:rFonts w:ascii="Times New Roman" w:hAnsi="Times New Roman"/>
          <w:sz w:val="28"/>
          <w:szCs w:val="28"/>
        </w:rPr>
      </w:pPr>
      <w:r w:rsidRPr="008A3CA0">
        <w:rPr>
          <w:rFonts w:ascii="Times New Roman" w:hAnsi="Times New Roman"/>
          <w:sz w:val="28"/>
          <w:szCs w:val="28"/>
        </w:rPr>
        <w:t xml:space="preserve">  </w:t>
      </w:r>
      <w:r w:rsidRPr="008A3CA0">
        <w:rPr>
          <w:rFonts w:ascii="Times New Roman" w:hAnsi="Times New Roman"/>
          <w:sz w:val="28"/>
          <w:szCs w:val="28"/>
        </w:rPr>
        <w:tab/>
      </w:r>
    </w:p>
    <w:p w:rsidR="008A3CA0" w:rsidRPr="008A3CA0" w:rsidRDefault="008A3CA0" w:rsidP="008A3CA0">
      <w:pPr>
        <w:tabs>
          <w:tab w:val="left" w:pos="885"/>
        </w:tabs>
        <w:spacing w:after="23" w:line="259" w:lineRule="auto"/>
        <w:ind w:firstLine="709"/>
        <w:jc w:val="both"/>
        <w:rPr>
          <w:rFonts w:ascii="Times New Roman" w:hAnsi="Times New Roman"/>
          <w:sz w:val="28"/>
          <w:szCs w:val="28"/>
        </w:rPr>
      </w:pPr>
      <w:r w:rsidRPr="008A3CA0">
        <w:rPr>
          <w:rFonts w:ascii="Times New Roman" w:hAnsi="Times New Roman"/>
          <w:sz w:val="28"/>
          <w:szCs w:val="28"/>
        </w:rPr>
        <w:t xml:space="preserve">Базовий податковий (звітний) період дорівнює календарному кварталу. </w:t>
      </w:r>
    </w:p>
    <w:p w:rsidR="008A3CA0" w:rsidRPr="008A3CA0" w:rsidRDefault="008A3CA0" w:rsidP="008A3CA0">
      <w:pPr>
        <w:shd w:val="clear" w:color="auto" w:fill="FFFFFF"/>
        <w:autoSpaceDE w:val="0"/>
        <w:autoSpaceDN w:val="0"/>
        <w:adjustRightInd w:val="0"/>
        <w:ind w:firstLine="561"/>
        <w:jc w:val="center"/>
        <w:rPr>
          <w:rFonts w:ascii="Times New Roman" w:hAnsi="Times New Roman"/>
          <w:b/>
          <w:bCs/>
          <w:color w:val="000000"/>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4. Відповідальність</w:t>
      </w:r>
    </w:p>
    <w:p w:rsidR="008A3CA0" w:rsidRPr="008A3CA0" w:rsidRDefault="008A3CA0" w:rsidP="008A3CA0">
      <w:pPr>
        <w:shd w:val="clear" w:color="auto" w:fill="FFFFFF"/>
        <w:autoSpaceDE w:val="0"/>
        <w:autoSpaceDN w:val="0"/>
        <w:adjustRightInd w:val="0"/>
        <w:ind w:firstLine="561"/>
        <w:jc w:val="both"/>
        <w:rPr>
          <w:rFonts w:ascii="Times New Roman" w:hAnsi="Times New Roman"/>
          <w:sz w:val="28"/>
          <w:szCs w:val="28"/>
        </w:rPr>
      </w:pPr>
      <w:r w:rsidRPr="008A3CA0">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8A3CA0" w:rsidRPr="008A3CA0" w:rsidRDefault="008A3CA0" w:rsidP="008A3CA0">
      <w:pPr>
        <w:shd w:val="clear" w:color="auto" w:fill="FFFFFF"/>
        <w:autoSpaceDE w:val="0"/>
        <w:autoSpaceDN w:val="0"/>
        <w:adjustRightInd w:val="0"/>
        <w:ind w:firstLine="561"/>
        <w:jc w:val="center"/>
        <w:rPr>
          <w:rFonts w:ascii="Times New Roman" w:hAnsi="Times New Roman"/>
          <w:b/>
          <w:bCs/>
          <w:color w:val="000000"/>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lastRenderedPageBreak/>
        <w:t>5. Контроль</w:t>
      </w:r>
    </w:p>
    <w:p w:rsidR="008A3CA0" w:rsidRPr="008A3CA0" w:rsidRDefault="008A3CA0" w:rsidP="008A3CA0">
      <w:pPr>
        <w:spacing w:after="13" w:line="267" w:lineRule="auto"/>
        <w:ind w:left="-15" w:right="183" w:firstLine="677"/>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sidRPr="008A3CA0">
        <w:rPr>
          <w:rFonts w:ascii="Times New Roman" w:hAnsi="Times New Roman"/>
          <w:sz w:val="28"/>
          <w:szCs w:val="28"/>
        </w:rPr>
        <w:t xml:space="preserve">Звенигородське управління </w:t>
      </w:r>
      <w:r w:rsidR="00921319">
        <w:rPr>
          <w:rFonts w:ascii="Times New Roman" w:hAnsi="Times New Roman"/>
          <w:sz w:val="28"/>
          <w:szCs w:val="28"/>
        </w:rPr>
        <w:t>ГУ ДП</w:t>
      </w:r>
      <w:r w:rsidRPr="008A3CA0">
        <w:rPr>
          <w:rFonts w:ascii="Times New Roman" w:hAnsi="Times New Roman"/>
          <w:sz w:val="28"/>
          <w:szCs w:val="28"/>
        </w:rPr>
        <w:t>С у Черкаській області</w:t>
      </w:r>
      <w:r w:rsidRPr="008A3CA0">
        <w:rPr>
          <w:rFonts w:ascii="Times New Roman" w:hAnsi="Times New Roman"/>
          <w:color w:val="000000"/>
          <w:sz w:val="28"/>
          <w:szCs w:val="28"/>
        </w:rPr>
        <w:t>.</w:t>
      </w:r>
    </w:p>
    <w:p w:rsidR="008A3CA0" w:rsidRPr="008A3CA0" w:rsidRDefault="008A3CA0" w:rsidP="008A3CA0">
      <w:pPr>
        <w:ind w:firstLine="561"/>
        <w:jc w:val="both"/>
        <w:rPr>
          <w:rFonts w:ascii="Times New Roman" w:hAnsi="Times New Roman"/>
          <w:sz w:val="28"/>
          <w:szCs w:val="28"/>
        </w:rPr>
      </w:pPr>
      <w:r w:rsidRPr="008A3CA0">
        <w:rPr>
          <w:rFonts w:ascii="Times New Roman" w:hAnsi="Times New Roman"/>
          <w:color w:val="000000"/>
          <w:sz w:val="28"/>
          <w:szCs w:val="28"/>
        </w:rPr>
        <w:t>.</w:t>
      </w:r>
    </w:p>
    <w:p w:rsidR="008A3CA0" w:rsidRPr="008A3CA0" w:rsidRDefault="008A3CA0" w:rsidP="008A3CA0">
      <w:pPr>
        <w:ind w:firstLine="561"/>
        <w:jc w:val="both"/>
        <w:rPr>
          <w:rFonts w:ascii="Times New Roman" w:hAnsi="Times New Roman"/>
          <w:sz w:val="28"/>
          <w:szCs w:val="28"/>
        </w:rPr>
      </w:pPr>
    </w:p>
    <w:p w:rsidR="008A3CA0" w:rsidRPr="008A3CA0" w:rsidRDefault="008A3CA0" w:rsidP="008A3CA0">
      <w:pPr>
        <w:ind w:firstLine="561"/>
        <w:jc w:val="both"/>
        <w:rPr>
          <w:rFonts w:ascii="Times New Roman" w:hAnsi="Times New Roman"/>
          <w:sz w:val="28"/>
          <w:szCs w:val="28"/>
        </w:rPr>
      </w:pPr>
    </w:p>
    <w:p w:rsidR="008A3CA0" w:rsidRPr="008A3CA0" w:rsidRDefault="008A3CA0" w:rsidP="008A3CA0">
      <w:pPr>
        <w:ind w:firstLine="561"/>
        <w:jc w:val="both"/>
        <w:rPr>
          <w:rFonts w:ascii="Times New Roman" w:hAnsi="Times New Roman"/>
          <w:sz w:val="28"/>
          <w:szCs w:val="28"/>
        </w:rPr>
      </w:pPr>
    </w:p>
    <w:p w:rsidR="005C6CD5" w:rsidRPr="00921319" w:rsidRDefault="005C6CD5" w:rsidP="005C6CD5">
      <w:pPr>
        <w:spacing w:after="13" w:line="267" w:lineRule="auto"/>
        <w:ind w:right="183"/>
        <w:jc w:val="both"/>
        <w:rPr>
          <w:color w:val="000000"/>
          <w:sz w:val="28"/>
          <w:szCs w:val="28"/>
        </w:rPr>
      </w:pPr>
      <w:r w:rsidRPr="00921319">
        <w:rPr>
          <w:rFonts w:ascii="Times New Roman" w:hAnsi="Times New Roman"/>
          <w:color w:val="000000"/>
          <w:sz w:val="28"/>
          <w:szCs w:val="28"/>
        </w:rPr>
        <w:t xml:space="preserve">Селищний </w:t>
      </w:r>
      <w:r w:rsidR="008A3CA0" w:rsidRPr="00921319">
        <w:rPr>
          <w:rFonts w:ascii="Times New Roman" w:hAnsi="Times New Roman"/>
          <w:color w:val="000000"/>
          <w:sz w:val="28"/>
          <w:szCs w:val="28"/>
        </w:rPr>
        <w:t xml:space="preserve">голова   </w:t>
      </w:r>
      <w:r w:rsidRPr="00921319">
        <w:rPr>
          <w:rFonts w:ascii="Times New Roman" w:hAnsi="Times New Roman"/>
          <w:color w:val="000000"/>
          <w:sz w:val="28"/>
          <w:szCs w:val="28"/>
        </w:rPr>
        <w:t xml:space="preserve">        </w:t>
      </w:r>
      <w:r w:rsidR="00921319">
        <w:rPr>
          <w:rFonts w:ascii="Times New Roman" w:hAnsi="Times New Roman"/>
          <w:color w:val="000000"/>
          <w:sz w:val="28"/>
          <w:szCs w:val="28"/>
          <w:lang w:val="ru-RU"/>
        </w:rPr>
        <w:t xml:space="preserve">            </w:t>
      </w:r>
      <w:r w:rsidRPr="00921319">
        <w:rPr>
          <w:rFonts w:ascii="Times New Roman" w:hAnsi="Times New Roman"/>
          <w:color w:val="000000"/>
          <w:sz w:val="28"/>
          <w:szCs w:val="28"/>
        </w:rPr>
        <w:t xml:space="preserve">                                Ю.В.Корнієнко</w:t>
      </w:r>
    </w:p>
    <w:p w:rsidR="005C6CD5" w:rsidRDefault="008A3CA0" w:rsidP="008A3CA0">
      <w:pPr>
        <w:spacing w:after="13" w:line="267" w:lineRule="auto"/>
        <w:ind w:left="-15" w:right="183" w:firstLine="15"/>
        <w:jc w:val="both"/>
        <w:rPr>
          <w:rFonts w:ascii="Times New Roman" w:hAnsi="Times New Roman"/>
          <w:color w:val="000000"/>
          <w:sz w:val="28"/>
          <w:szCs w:val="28"/>
        </w:rPr>
      </w:pPr>
      <w:r w:rsidRPr="008A3CA0">
        <w:rPr>
          <w:rFonts w:ascii="Times New Roman" w:hAnsi="Times New Roman"/>
          <w:color w:val="000000"/>
          <w:sz w:val="28"/>
          <w:szCs w:val="28"/>
        </w:rPr>
        <w:t xml:space="preserve">                                                                                   </w:t>
      </w:r>
    </w:p>
    <w:sectPr w:rsidR="005C6CD5" w:rsidSect="00D02B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A3CA0"/>
    <w:rsid w:val="00105D9F"/>
    <w:rsid w:val="00114597"/>
    <w:rsid w:val="00245DA0"/>
    <w:rsid w:val="00516B1B"/>
    <w:rsid w:val="005C6CD5"/>
    <w:rsid w:val="005D7A59"/>
    <w:rsid w:val="00800885"/>
    <w:rsid w:val="008A3CA0"/>
    <w:rsid w:val="00921319"/>
    <w:rsid w:val="00B945E7"/>
    <w:rsid w:val="00C36485"/>
    <w:rsid w:val="00D0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5608"/>
  <w15:docId w15:val="{6053D2A0-A966-493F-B5DC-3CF49823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а Знак"/>
    <w:link w:val="a4"/>
    <w:uiPriority w:val="34"/>
    <w:rsid w:val="008A3CA0"/>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3.rada.gov.ua/laws/show/2755-17/paran130" TargetMode="External"/><Relationship Id="rId5" Type="http://schemas.openxmlformats.org/officeDocument/2006/relationships/image" Target="media/image1.png"/><Relationship Id="rId10" Type="http://schemas.openxmlformats.org/officeDocument/2006/relationships/hyperlink" Target="http://zakon3.rada.gov.ua/laws/show/2755-17/paran130" TargetMode="External"/><Relationship Id="rId4" Type="http://schemas.openxmlformats.org/officeDocument/2006/relationships/webSettings" Target="webSettings.xml"/><Relationship Id="rId9" Type="http://schemas.openxmlformats.org/officeDocument/2006/relationships/hyperlink" Target="http://zakon3.rada.gov.ua/laws/show/2755-17/paran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4292</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Admin</cp:lastModifiedBy>
  <cp:revision>11</cp:revision>
  <dcterms:created xsi:type="dcterms:W3CDTF">2019-06-19T22:47:00Z</dcterms:created>
  <dcterms:modified xsi:type="dcterms:W3CDTF">2020-05-13T07:55:00Z</dcterms:modified>
</cp:coreProperties>
</file>