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920"/>
        <w:tblW w:w="0" w:type="auto"/>
        <w:tblLook w:val="04A0" w:firstRow="1" w:lastRow="0" w:firstColumn="1" w:lastColumn="0" w:noHBand="0" w:noVBand="1"/>
      </w:tblPr>
      <w:tblGrid>
        <w:gridCol w:w="1065"/>
        <w:gridCol w:w="3039"/>
        <w:gridCol w:w="3013"/>
        <w:gridCol w:w="2511"/>
      </w:tblGrid>
      <w:tr w:rsidR="007E3A08" w:rsidRPr="00491B36" w14:paraId="43F8B6F5" w14:textId="77777777" w:rsidTr="007E3A08">
        <w:tc>
          <w:tcPr>
            <w:tcW w:w="1065" w:type="dxa"/>
          </w:tcPr>
          <w:p w14:paraId="2F2CCBD0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039" w:type="dxa"/>
          </w:tcPr>
          <w:p w14:paraId="6493BD82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Назва</w:t>
            </w:r>
          </w:p>
        </w:tc>
        <w:tc>
          <w:tcPr>
            <w:tcW w:w="3013" w:type="dxa"/>
          </w:tcPr>
          <w:p w14:paraId="12DA00F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Тип об’єкту</w:t>
            </w:r>
          </w:p>
        </w:tc>
        <w:tc>
          <w:tcPr>
            <w:tcW w:w="2511" w:type="dxa"/>
          </w:tcPr>
          <w:p w14:paraId="5064BEC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Адреса</w:t>
            </w:r>
          </w:p>
        </w:tc>
      </w:tr>
      <w:tr w:rsidR="007E3A08" w:rsidRPr="00491B36" w14:paraId="5C1C9BCD" w14:textId="77777777" w:rsidTr="007E3A08">
        <w:tc>
          <w:tcPr>
            <w:tcW w:w="1065" w:type="dxa"/>
          </w:tcPr>
          <w:p w14:paraId="378FB1D7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14:paraId="1EA660F8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Комунальне некомерційне підприємство «</w:t>
            </w:r>
            <w:proofErr w:type="spellStart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Лисянський</w:t>
            </w:r>
            <w:proofErr w:type="spellEnd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первинної медико-санітарної допомоги» </w:t>
            </w:r>
            <w:proofErr w:type="spellStart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Лисянської</w:t>
            </w:r>
            <w:proofErr w:type="spellEnd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013" w:type="dxa"/>
          </w:tcPr>
          <w:p w14:paraId="6FE2D817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заклади охорони здоров’я</w:t>
            </w:r>
          </w:p>
        </w:tc>
        <w:tc>
          <w:tcPr>
            <w:tcW w:w="2511" w:type="dxa"/>
          </w:tcPr>
          <w:p w14:paraId="6C88EDED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Звенигородський район, с-ще Лисянка, вул. Грушевського Михайла, 51</w:t>
            </w:r>
          </w:p>
        </w:tc>
      </w:tr>
      <w:tr w:rsidR="007E3A08" w:rsidRPr="00491B36" w14:paraId="2A353496" w14:textId="77777777" w:rsidTr="007E3A08">
        <w:tc>
          <w:tcPr>
            <w:tcW w:w="1065" w:type="dxa"/>
          </w:tcPr>
          <w:p w14:paraId="5091E74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39" w:type="dxa"/>
          </w:tcPr>
          <w:p w14:paraId="08638164" w14:textId="77777777" w:rsidR="007E3A08" w:rsidRPr="007E3A08" w:rsidRDefault="007E3A08" w:rsidP="007E3A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3A08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</w:t>
            </w:r>
          </w:p>
          <w:p w14:paraId="2731A65B" w14:textId="77777777" w:rsidR="007E3A08" w:rsidRDefault="007E3A08" w:rsidP="007E3A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3A08">
              <w:rPr>
                <w:rFonts w:ascii="Times New Roman" w:hAnsi="Times New Roman" w:cs="Times New Roman"/>
                <w:sz w:val="24"/>
                <w:szCs w:val="24"/>
              </w:rPr>
              <w:t>адміністративних послуг</w:t>
            </w:r>
          </w:p>
          <w:p w14:paraId="6C679BF0" w14:textId="77777777" w:rsidR="00FF1FFC" w:rsidRPr="00491B36" w:rsidRDefault="00FF1FFC" w:rsidP="007E3A08">
            <w:pPr>
              <w:pStyle w:val="af2"/>
            </w:pPr>
          </w:p>
        </w:tc>
        <w:tc>
          <w:tcPr>
            <w:tcW w:w="3013" w:type="dxa"/>
          </w:tcPr>
          <w:p w14:paraId="5DD63262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центри надання адміністративних послуг</w:t>
            </w:r>
          </w:p>
        </w:tc>
        <w:tc>
          <w:tcPr>
            <w:tcW w:w="2511" w:type="dxa"/>
          </w:tcPr>
          <w:p w14:paraId="7D57BE87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Звенигородський район,  с-ще  Лисянка площа Миру, 27</w:t>
            </w:r>
          </w:p>
        </w:tc>
      </w:tr>
      <w:tr w:rsidR="007E3A08" w:rsidRPr="00491B36" w14:paraId="262523E1" w14:textId="77777777" w:rsidTr="007E3A08">
        <w:tc>
          <w:tcPr>
            <w:tcW w:w="1065" w:type="dxa"/>
          </w:tcPr>
          <w:p w14:paraId="562F1590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39" w:type="dxa"/>
          </w:tcPr>
          <w:p w14:paraId="675B228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Лисянський</w:t>
            </w:r>
            <w:proofErr w:type="spellEnd"/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відділ управління соціального захисту населення Звенигородської РДА</w:t>
            </w:r>
          </w:p>
        </w:tc>
        <w:tc>
          <w:tcPr>
            <w:tcW w:w="3013" w:type="dxa"/>
          </w:tcPr>
          <w:p w14:paraId="2E499B59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2511" w:type="dxa"/>
          </w:tcPr>
          <w:p w14:paraId="58D95F2D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обл., Звенигородський р-н,  с-ще   Лисянка, площа Миру, 30</w:t>
            </w:r>
          </w:p>
        </w:tc>
      </w:tr>
      <w:tr w:rsidR="007E3A08" w:rsidRPr="00491B36" w14:paraId="54EA1B7B" w14:textId="77777777" w:rsidTr="007E3A08">
        <w:tc>
          <w:tcPr>
            <w:tcW w:w="1065" w:type="dxa"/>
          </w:tcPr>
          <w:p w14:paraId="79DE431B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9" w:type="dxa"/>
          </w:tcPr>
          <w:p w14:paraId="5EC150E0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АТ  КБ «ПРИВАТБАНК»</w:t>
            </w:r>
          </w:p>
        </w:tc>
        <w:tc>
          <w:tcPr>
            <w:tcW w:w="3013" w:type="dxa"/>
          </w:tcPr>
          <w:p w14:paraId="39489B22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банківські відділення</w:t>
            </w:r>
          </w:p>
        </w:tc>
        <w:tc>
          <w:tcPr>
            <w:tcW w:w="2511" w:type="dxa"/>
          </w:tcPr>
          <w:p w14:paraId="31744790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обл., Звенигородський р-н,  с-ще   Лисянка, вул. Незалежності, 29</w:t>
            </w:r>
          </w:p>
        </w:tc>
      </w:tr>
      <w:tr w:rsidR="007E3A08" w:rsidRPr="00491B36" w14:paraId="264C0FE4" w14:textId="77777777" w:rsidTr="007E3A08">
        <w:tc>
          <w:tcPr>
            <w:tcW w:w="1065" w:type="dxa"/>
          </w:tcPr>
          <w:p w14:paraId="342D120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401A6ACB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Аптека «Бажаємо здоров'я»</w:t>
            </w:r>
          </w:p>
          <w:p w14:paraId="507FC111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01E826A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аптеки</w:t>
            </w:r>
          </w:p>
        </w:tc>
        <w:tc>
          <w:tcPr>
            <w:tcW w:w="2511" w:type="dxa"/>
          </w:tcPr>
          <w:p w14:paraId="3D7E0329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обл., Звенигородський р-н, с-ще Лисянка, вул. Санаторна, 1</w:t>
            </w:r>
          </w:p>
        </w:tc>
      </w:tr>
      <w:tr w:rsidR="007E3A08" w:rsidRPr="00491B36" w14:paraId="2461C15A" w14:textId="77777777" w:rsidTr="007E3A08">
        <w:tc>
          <w:tcPr>
            <w:tcW w:w="1065" w:type="dxa"/>
          </w:tcPr>
          <w:p w14:paraId="4F0A690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39" w:type="dxa"/>
          </w:tcPr>
          <w:p w14:paraId="5D6D2603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Аптека №1 ФОП Ніколаєнко Олена Василівна</w:t>
            </w:r>
          </w:p>
        </w:tc>
        <w:tc>
          <w:tcPr>
            <w:tcW w:w="3013" w:type="dxa"/>
          </w:tcPr>
          <w:p w14:paraId="3F581875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аптеки</w:t>
            </w:r>
          </w:p>
        </w:tc>
        <w:tc>
          <w:tcPr>
            <w:tcW w:w="2511" w:type="dxa"/>
          </w:tcPr>
          <w:p w14:paraId="31AF1267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 Звенигородський  район, с-ще Лисянка, вул. Поштова, 9</w:t>
            </w:r>
          </w:p>
        </w:tc>
      </w:tr>
      <w:tr w:rsidR="007E3A08" w:rsidRPr="00491B36" w14:paraId="24748A78" w14:textId="77777777" w:rsidTr="007E3A08">
        <w:tc>
          <w:tcPr>
            <w:tcW w:w="1065" w:type="dxa"/>
          </w:tcPr>
          <w:p w14:paraId="55435B8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39" w:type="dxa"/>
          </w:tcPr>
          <w:p w14:paraId="141C49D4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Аптека «Подорожник №632»</w:t>
            </w:r>
          </w:p>
        </w:tc>
        <w:tc>
          <w:tcPr>
            <w:tcW w:w="3013" w:type="dxa"/>
          </w:tcPr>
          <w:p w14:paraId="1C490B6E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аптеки</w:t>
            </w:r>
          </w:p>
        </w:tc>
        <w:tc>
          <w:tcPr>
            <w:tcW w:w="2511" w:type="dxa"/>
          </w:tcPr>
          <w:p w14:paraId="39484464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 Звенигородський  район, с-ще Лисянка, площа Миру, 8а</w:t>
            </w:r>
          </w:p>
        </w:tc>
      </w:tr>
      <w:tr w:rsidR="007E3A08" w:rsidRPr="00491B36" w14:paraId="64217710" w14:textId="77777777" w:rsidTr="007E3A08">
        <w:tc>
          <w:tcPr>
            <w:tcW w:w="1065" w:type="dxa"/>
          </w:tcPr>
          <w:p w14:paraId="25F0E4C7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39" w:type="dxa"/>
          </w:tcPr>
          <w:p w14:paraId="25856F33" w14:textId="77777777" w:rsidR="007E3A08" w:rsidRPr="007E3A08" w:rsidRDefault="007E3A08" w:rsidP="007E3A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3A08">
              <w:rPr>
                <w:rFonts w:ascii="Times New Roman" w:hAnsi="Times New Roman" w:cs="Times New Roman"/>
                <w:sz w:val="24"/>
                <w:szCs w:val="24"/>
              </w:rPr>
              <w:t>Аптека №1</w:t>
            </w:r>
          </w:p>
          <w:p w14:paraId="0B07C741" w14:textId="77777777" w:rsidR="007E3A08" w:rsidRPr="00491B36" w:rsidRDefault="007E3A08" w:rsidP="007E3A08">
            <w:pPr>
              <w:pStyle w:val="af2"/>
            </w:pPr>
            <w:r w:rsidRPr="007E3A08">
              <w:rPr>
                <w:rFonts w:ascii="Times New Roman" w:hAnsi="Times New Roman" w:cs="Times New Roman"/>
                <w:sz w:val="24"/>
                <w:szCs w:val="24"/>
              </w:rPr>
              <w:t>ФОП Коломієць Любов Олексіївна</w:t>
            </w:r>
          </w:p>
        </w:tc>
        <w:tc>
          <w:tcPr>
            <w:tcW w:w="3013" w:type="dxa"/>
          </w:tcPr>
          <w:p w14:paraId="4473C648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A08">
              <w:rPr>
                <w:rFonts w:ascii="Times New Roman" w:hAnsi="Times New Roman" w:cs="Times New Roman"/>
                <w:bCs/>
                <w:sz w:val="24"/>
                <w:szCs w:val="24"/>
              </w:rPr>
              <w:t>аптеки</w:t>
            </w:r>
          </w:p>
        </w:tc>
        <w:tc>
          <w:tcPr>
            <w:tcW w:w="2511" w:type="dxa"/>
          </w:tcPr>
          <w:p w14:paraId="288A7E71" w14:textId="77777777" w:rsidR="007E3A08" w:rsidRPr="00491B36" w:rsidRDefault="007E3A08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A08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 Звенигородський  район, с-ще Лисянка, площа Миру,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13347C" w:rsidRPr="00491B36" w14:paraId="148F8793" w14:textId="77777777" w:rsidTr="007E3A08">
        <w:tc>
          <w:tcPr>
            <w:tcW w:w="1065" w:type="dxa"/>
          </w:tcPr>
          <w:p w14:paraId="4D445E12" w14:textId="6150C859" w:rsidR="0013347C" w:rsidRPr="0013347C" w:rsidRDefault="0013347C" w:rsidP="007E3A0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039" w:type="dxa"/>
          </w:tcPr>
          <w:p w14:paraId="52D9A989" w14:textId="31E7538D" w:rsidR="0013347C" w:rsidRPr="007E3A08" w:rsidRDefault="0013347C" w:rsidP="007E3A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47C">
              <w:rPr>
                <w:rFonts w:ascii="Times New Roman" w:hAnsi="Times New Roman" w:cs="Times New Roman"/>
                <w:sz w:val="24"/>
                <w:szCs w:val="24"/>
              </w:rPr>
              <w:t>Лисянський</w:t>
            </w:r>
            <w:proofErr w:type="spellEnd"/>
            <w:r w:rsidRPr="0013347C">
              <w:rPr>
                <w:rFonts w:ascii="Times New Roman" w:hAnsi="Times New Roman" w:cs="Times New Roman"/>
                <w:sz w:val="24"/>
                <w:szCs w:val="24"/>
              </w:rPr>
              <w:t xml:space="preserve"> відділ обслуговування громадян Звенигородського об’єднаного управління Пенсійного фонду України Черкаської області</w:t>
            </w:r>
          </w:p>
        </w:tc>
        <w:tc>
          <w:tcPr>
            <w:tcW w:w="3013" w:type="dxa"/>
          </w:tcPr>
          <w:p w14:paraId="0349D42D" w14:textId="24A8E4DB" w:rsidR="0013347C" w:rsidRPr="007E3A08" w:rsidRDefault="0013347C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7C">
              <w:rPr>
                <w:rFonts w:ascii="Times New Roman" w:hAnsi="Times New Roman" w:cs="Times New Roman"/>
                <w:bCs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2511" w:type="dxa"/>
          </w:tcPr>
          <w:p w14:paraId="425D68F0" w14:textId="4F442B73" w:rsidR="0013347C" w:rsidRPr="007E3A08" w:rsidRDefault="00C810C5" w:rsidP="007E3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r>
              <w:t xml:space="preserve"> </w:t>
            </w:r>
            <w:r w:rsidRPr="00C810C5">
              <w:rPr>
                <w:rFonts w:ascii="Times New Roman" w:hAnsi="Times New Roman" w:cs="Times New Roman"/>
                <w:bCs/>
                <w:sz w:val="24"/>
                <w:szCs w:val="24"/>
              </w:rPr>
              <w:t>Звенигородський  район,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-ще</w:t>
            </w:r>
            <w:r w:rsidRPr="00C81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Лисянка, вул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Гетьманський шлях,</w:t>
            </w:r>
            <w:r w:rsidRPr="00C81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</w:t>
            </w:r>
          </w:p>
        </w:tc>
      </w:tr>
    </w:tbl>
    <w:p w14:paraId="17741B87" w14:textId="7F44DD74" w:rsidR="00475E21" w:rsidRDefault="007E3A08" w:rsidP="00942D33">
      <w:r w:rsidRPr="007E3A08">
        <w:rPr>
          <w:noProof/>
        </w:rPr>
        <w:drawing>
          <wp:inline distT="0" distB="0" distL="0" distR="0" wp14:anchorId="054ED4FD" wp14:editId="228FBCA5">
            <wp:extent cx="6118860" cy="365760"/>
            <wp:effectExtent l="0" t="0" r="0" b="0"/>
            <wp:docPr id="814451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E21" w:rsidSect="0092366F">
      <w:footerReference w:type="default" r:id="rId7"/>
      <w:pgSz w:w="11906" w:h="16838"/>
      <w:pgMar w:top="28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AEB3" w14:textId="77777777" w:rsidR="003F6D4C" w:rsidRDefault="003F6D4C" w:rsidP="00C4541A">
      <w:pPr>
        <w:spacing w:after="0" w:line="240" w:lineRule="auto"/>
      </w:pPr>
      <w:r>
        <w:separator/>
      </w:r>
    </w:p>
  </w:endnote>
  <w:endnote w:type="continuationSeparator" w:id="0">
    <w:p w14:paraId="63F9EDFE" w14:textId="77777777" w:rsidR="003F6D4C" w:rsidRDefault="003F6D4C" w:rsidP="00C4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9725" w14:textId="23AE1A17" w:rsidR="0092366F" w:rsidRPr="0092366F" w:rsidRDefault="0092366F">
    <w:pPr>
      <w:pStyle w:val="af9"/>
      <w:rPr>
        <w:rFonts w:ascii="Times New Roman" w:hAnsi="Times New Roman" w:cs="Times New Roman"/>
        <w:sz w:val="24"/>
        <w:szCs w:val="24"/>
      </w:rPr>
    </w:pPr>
    <w:r w:rsidRPr="0092366F">
      <w:rPr>
        <w:rFonts w:ascii="Times New Roman" w:hAnsi="Times New Roman" w:cs="Times New Roman"/>
        <w:sz w:val="24"/>
        <w:szCs w:val="24"/>
      </w:rPr>
      <w:t xml:space="preserve">                      Секретар                                                                            Наталія Дідик</w:t>
    </w:r>
  </w:p>
  <w:p w14:paraId="1DC28BBD" w14:textId="77777777" w:rsidR="0092366F" w:rsidRDefault="0092366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30B1" w14:textId="77777777" w:rsidR="003F6D4C" w:rsidRDefault="003F6D4C" w:rsidP="00C4541A">
      <w:pPr>
        <w:spacing w:after="0" w:line="240" w:lineRule="auto"/>
      </w:pPr>
      <w:r>
        <w:separator/>
      </w:r>
    </w:p>
  </w:footnote>
  <w:footnote w:type="continuationSeparator" w:id="0">
    <w:p w14:paraId="49E719A2" w14:textId="77777777" w:rsidR="003F6D4C" w:rsidRDefault="003F6D4C" w:rsidP="00C45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9B"/>
    <w:rsid w:val="00010A9B"/>
    <w:rsid w:val="00056A3D"/>
    <w:rsid w:val="0013347C"/>
    <w:rsid w:val="00183B6B"/>
    <w:rsid w:val="001A32D9"/>
    <w:rsid w:val="00203FC4"/>
    <w:rsid w:val="002E7FC2"/>
    <w:rsid w:val="0030489C"/>
    <w:rsid w:val="003F6D4C"/>
    <w:rsid w:val="00404662"/>
    <w:rsid w:val="00410D20"/>
    <w:rsid w:val="00414B7E"/>
    <w:rsid w:val="00453878"/>
    <w:rsid w:val="004754AA"/>
    <w:rsid w:val="00475E21"/>
    <w:rsid w:val="00491B36"/>
    <w:rsid w:val="004D756F"/>
    <w:rsid w:val="005F47CF"/>
    <w:rsid w:val="00603F17"/>
    <w:rsid w:val="0068328D"/>
    <w:rsid w:val="00714479"/>
    <w:rsid w:val="007749C7"/>
    <w:rsid w:val="007E3A08"/>
    <w:rsid w:val="008C5BCD"/>
    <w:rsid w:val="008F2F53"/>
    <w:rsid w:val="0092366F"/>
    <w:rsid w:val="00942D33"/>
    <w:rsid w:val="00A55EB9"/>
    <w:rsid w:val="00B665B1"/>
    <w:rsid w:val="00B800BB"/>
    <w:rsid w:val="00BF19D4"/>
    <w:rsid w:val="00C4541A"/>
    <w:rsid w:val="00C6670F"/>
    <w:rsid w:val="00C810C5"/>
    <w:rsid w:val="00C91CF4"/>
    <w:rsid w:val="00CA0941"/>
    <w:rsid w:val="00D66851"/>
    <w:rsid w:val="00DD1814"/>
    <w:rsid w:val="00EE553F"/>
    <w:rsid w:val="00F6614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9737"/>
  <w15:chartTrackingRefBased/>
  <w15:docId w15:val="{06A9AC50-CA9D-4F15-84E2-C7AE5C77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08"/>
  </w:style>
  <w:style w:type="paragraph" w:styleId="1">
    <w:name w:val="heading 1"/>
    <w:basedOn w:val="a"/>
    <w:next w:val="a"/>
    <w:link w:val="10"/>
    <w:uiPriority w:val="9"/>
    <w:qFormat/>
    <w:rsid w:val="007E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A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A0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A0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A0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A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A0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A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3A0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3A0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3A08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E3A08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A08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E3A0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E3A08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E3A0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E3A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3A0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A0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7E3A08"/>
    <w:rPr>
      <w:color w:val="5A5A5A" w:themeColor="text1" w:themeTint="A5"/>
      <w:spacing w:val="15"/>
    </w:rPr>
  </w:style>
  <w:style w:type="paragraph" w:styleId="a7">
    <w:name w:val="Quote"/>
    <w:basedOn w:val="a"/>
    <w:next w:val="a"/>
    <w:link w:val="a8"/>
    <w:uiPriority w:val="29"/>
    <w:qFormat/>
    <w:rsid w:val="007E3A0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3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A08"/>
    <w:rPr>
      <w:i/>
      <w:iCs/>
      <w:color w:val="4472C4" w:themeColor="accent1"/>
    </w:rPr>
  </w:style>
  <w:style w:type="paragraph" w:styleId="ab">
    <w:name w:val="Intense Quote"/>
    <w:basedOn w:val="a"/>
    <w:next w:val="a"/>
    <w:link w:val="ac"/>
    <w:uiPriority w:val="30"/>
    <w:qFormat/>
    <w:rsid w:val="007E3A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7E3A08"/>
    <w:rPr>
      <w:i/>
      <w:iCs/>
      <w:color w:val="4472C4" w:themeColor="accent1"/>
    </w:rPr>
  </w:style>
  <w:style w:type="character" w:styleId="ad">
    <w:name w:val="Intense Reference"/>
    <w:basedOn w:val="a0"/>
    <w:uiPriority w:val="32"/>
    <w:qFormat/>
    <w:rsid w:val="007E3A08"/>
    <w:rPr>
      <w:b/>
      <w:bCs/>
      <w:smallCaps/>
      <w:color w:val="4472C4" w:themeColor="accent1"/>
      <w:spacing w:val="5"/>
    </w:rPr>
  </w:style>
  <w:style w:type="table" w:styleId="ae">
    <w:name w:val="Table Grid"/>
    <w:basedOn w:val="a1"/>
    <w:uiPriority w:val="39"/>
    <w:rsid w:val="00F6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7E3A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0">
    <w:name w:val="Strong"/>
    <w:basedOn w:val="a0"/>
    <w:uiPriority w:val="22"/>
    <w:qFormat/>
    <w:rsid w:val="007E3A08"/>
    <w:rPr>
      <w:b/>
      <w:bCs/>
      <w:color w:val="auto"/>
    </w:rPr>
  </w:style>
  <w:style w:type="character" w:styleId="af1">
    <w:name w:val="Emphasis"/>
    <w:basedOn w:val="a0"/>
    <w:uiPriority w:val="20"/>
    <w:qFormat/>
    <w:rsid w:val="007E3A08"/>
    <w:rPr>
      <w:i/>
      <w:iCs/>
      <w:color w:val="auto"/>
    </w:rPr>
  </w:style>
  <w:style w:type="paragraph" w:styleId="af2">
    <w:name w:val="No Spacing"/>
    <w:uiPriority w:val="1"/>
    <w:qFormat/>
    <w:rsid w:val="007E3A08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7E3A08"/>
    <w:rPr>
      <w:i/>
      <w:iCs/>
      <w:color w:val="404040" w:themeColor="text1" w:themeTint="BF"/>
    </w:rPr>
  </w:style>
  <w:style w:type="character" w:styleId="af4">
    <w:name w:val="Subtle Reference"/>
    <w:basedOn w:val="a0"/>
    <w:uiPriority w:val="31"/>
    <w:qFormat/>
    <w:rsid w:val="007E3A08"/>
    <w:rPr>
      <w:smallCaps/>
      <w:color w:val="404040" w:themeColor="text1" w:themeTint="BF"/>
    </w:rPr>
  </w:style>
  <w:style w:type="character" w:styleId="af5">
    <w:name w:val="Book Title"/>
    <w:basedOn w:val="a0"/>
    <w:uiPriority w:val="33"/>
    <w:qFormat/>
    <w:rsid w:val="007E3A08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E3A0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923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92366F"/>
  </w:style>
  <w:style w:type="paragraph" w:styleId="af9">
    <w:name w:val="footer"/>
    <w:basedOn w:val="a"/>
    <w:link w:val="afa"/>
    <w:uiPriority w:val="99"/>
    <w:unhideWhenUsed/>
    <w:rsid w:val="00923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92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2025-07-25T06:45:00Z</cp:lastPrinted>
  <dcterms:created xsi:type="dcterms:W3CDTF">2025-07-23T05:47:00Z</dcterms:created>
  <dcterms:modified xsi:type="dcterms:W3CDTF">2025-07-25T06:46:00Z</dcterms:modified>
</cp:coreProperties>
</file>