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32" w:rsidRPr="00F865D4" w:rsidRDefault="00C34932" w:rsidP="00A50217">
      <w:pPr>
        <w:shd w:val="clear" w:color="auto" w:fill="FFFFFF"/>
        <w:spacing w:after="0" w:line="240" w:lineRule="auto"/>
        <w:ind w:left="567" w:hanging="56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</w:p>
    <w:p w:rsidR="004E2938" w:rsidRPr="00E05573" w:rsidRDefault="004E2938" w:rsidP="004E293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57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 (відповідно до пункту 41 постанови КМУ від 11.10.2016 № 710 «Про ефективне використання державних коштів» (зі змінами))</w:t>
      </w:r>
    </w:p>
    <w:p w:rsidR="00C34932" w:rsidRPr="00E05573" w:rsidRDefault="00C34932" w:rsidP="00C349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A125C" w:rsidRPr="00E05573" w:rsidRDefault="00FA148F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</w:pPr>
      <w:r w:rsidRPr="00E05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Найменування замовника: </w:t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В</w:t>
      </w:r>
      <w:r w:rsidR="009702B4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иконавчий комітет </w:t>
      </w:r>
      <w:proofErr w:type="spellStart"/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Лисянської</w:t>
      </w:r>
      <w:proofErr w:type="spellEnd"/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 селищної ради. </w:t>
      </w:r>
      <w:r w:rsidR="006A125C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Код ЄДРПОУ</w:t>
      </w:r>
      <w:r w:rsidR="006A125C" w:rsidRPr="00E055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9702B4" w:rsidRPr="00E05573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04410982</w:t>
      </w:r>
      <w:r w:rsidR="006A125C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. </w:t>
      </w:r>
    </w:p>
    <w:p w:rsidR="00CC168C" w:rsidRPr="00E05573" w:rsidRDefault="006A125C" w:rsidP="006A125C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</w:pPr>
      <w:r w:rsidRPr="00E05573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val="uk-UA"/>
        </w:rPr>
        <w:t>Адреса:</w:t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 19301</w:t>
      </w:r>
      <w:r w:rsidR="00C9360C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 </w:t>
      </w:r>
      <w:r w:rsidR="00FA148F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Черкаськ</w:t>
      </w:r>
      <w:r w:rsidR="000331D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а обл. Звенигородський р-н, селище</w:t>
      </w:r>
      <w:r w:rsidR="00FA148F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 </w:t>
      </w:r>
      <w:proofErr w:type="spellStart"/>
      <w:r w:rsidR="00FA148F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Лисянка</w:t>
      </w:r>
      <w:proofErr w:type="spellEnd"/>
      <w:r w:rsidR="00FA148F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 </w:t>
      </w:r>
      <w:proofErr w:type="spellStart"/>
      <w:r w:rsidR="00FA148F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пл.Миру</w:t>
      </w:r>
      <w:proofErr w:type="spellEnd"/>
      <w:r w:rsidR="00FA148F"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, буд.№</w:t>
      </w:r>
      <w:r w:rsidR="000331D7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27</w:t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 xml:space="preserve"> </w:t>
      </w:r>
    </w:p>
    <w:p w:rsidR="00964E08" w:rsidRPr="00E05573" w:rsidRDefault="00C6387F" w:rsidP="00964E08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E05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Ідентифікатор закупівлі: </w:t>
      </w:r>
      <w:r w:rsidR="000331D7" w:rsidRPr="000331D7">
        <w:rPr>
          <w:rFonts w:ascii="Times New Roman" w:hAnsi="Times New Roman" w:cs="Times New Roman"/>
          <w:sz w:val="24"/>
          <w:szCs w:val="24"/>
          <w:shd w:val="clear" w:color="auto" w:fill="FFFFFF"/>
        </w:rPr>
        <w:t>UA</w:t>
      </w:r>
      <w:r w:rsidR="000331D7" w:rsidRPr="000331D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-2025-09-17-012670-</w:t>
      </w:r>
      <w:r w:rsidR="000331D7" w:rsidRPr="000331D7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</w:p>
    <w:p w:rsidR="000331D7" w:rsidRDefault="00C6387F" w:rsidP="000331D7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lang w:val="uk-UA"/>
        </w:rPr>
      </w:pPr>
      <w:r w:rsidRPr="00E05573">
        <w:rPr>
          <w:rFonts w:ascii="Times New Roman" w:hAnsi="Times New Roman" w:cs="Times New Roman"/>
          <w:b/>
          <w:sz w:val="24"/>
          <w:szCs w:val="24"/>
          <w:lang w:val="uk-UA"/>
        </w:rPr>
        <w:t>Процедура закупівлі:</w:t>
      </w:r>
      <w:r w:rsidRPr="00E055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C1E16" w:rsidRPr="00E05573">
        <w:rPr>
          <w:rFonts w:ascii="Times New Roman" w:hAnsi="Times New Roman" w:cs="Times New Roman"/>
          <w:sz w:val="24"/>
          <w:szCs w:val="24"/>
          <w:lang w:val="uk-UA"/>
        </w:rPr>
        <w:t>відкриті торги (з особливостями) у відповідності до</w:t>
      </w:r>
      <w:r w:rsidR="00BC1E16" w:rsidRPr="00E0557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Постанови КМУ від 12 жовтня 2022 р. № 1178 «Про затвердження особливостей здійснення публічних </w:t>
      </w:r>
      <w:proofErr w:type="spellStart"/>
      <w:r w:rsidR="00BC1E16" w:rsidRPr="00E0557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>закупівель</w:t>
      </w:r>
      <w:proofErr w:type="spellEnd"/>
      <w:r w:rsidR="00BC1E16" w:rsidRPr="00E0557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570C50" w:rsidRPr="00E05573">
        <w:rPr>
          <w:rFonts w:ascii="Times New Roman" w:eastAsia="Times New Roman" w:hAnsi="Times New Roman"/>
          <w:color w:val="000000"/>
          <w:sz w:val="24"/>
          <w:szCs w:val="24"/>
          <w:lang w:val="uk-UA"/>
        </w:rPr>
        <w:t xml:space="preserve"> (зі змінами)</w:t>
      </w:r>
      <w:r w:rsidR="004E2938" w:rsidRPr="00E0557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331D7" w:rsidRPr="000331D7" w:rsidRDefault="00C34932" w:rsidP="000331D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57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Назва предмету закупівлі: </w:t>
      </w:r>
      <w:r w:rsidR="000331D7" w:rsidRPr="000331D7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ДК 021:2015 код 09120000-6 «Газове паливо» (Природний газ)</w:t>
      </w:r>
      <w:r w:rsidR="000331D7" w:rsidRPr="000331D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0331D7" w:rsidRPr="000331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разом із супутніми послугами, що зумовлюють його постачання, в </w:t>
      </w:r>
      <w:proofErr w:type="spellStart"/>
      <w:r w:rsidR="000331D7" w:rsidRPr="000331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 w:rsidR="000331D7" w:rsidRPr="000331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надання послуг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292242" w:rsidRPr="00E05573" w:rsidRDefault="00D27794" w:rsidP="00850487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573">
        <w:rPr>
          <w:rFonts w:ascii="Times New Roman" w:hAnsi="Times New Roman"/>
          <w:sz w:val="24"/>
          <w:szCs w:val="24"/>
          <w:lang w:val="uk-UA" w:eastAsia="uk-UA"/>
        </w:rPr>
        <w:t>Предмет закупівлі визначається замовником відповідно до вимог Закону та Порядку визначення предмета закупівлі, затвердженого наказом Мінекономіки від 15 квітня 2020 р. № 708</w:t>
      </w:r>
    </w:p>
    <w:p w:rsidR="000331D7" w:rsidRDefault="00912D83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573">
        <w:rPr>
          <w:rFonts w:ascii="Times New Roman" w:hAnsi="Times New Roman" w:cs="Times New Roman"/>
          <w:b/>
          <w:sz w:val="24"/>
          <w:szCs w:val="24"/>
          <w:lang w:val="uk-UA"/>
        </w:rPr>
        <w:t>Розмір бюджетного призначення:</w:t>
      </w:r>
      <w:r w:rsidRPr="00E055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1D7" w:rsidRPr="000331D7">
        <w:rPr>
          <w:rFonts w:ascii="Times New Roman" w:eastAsia="Calibri" w:hAnsi="Times New Roman" w:cs="Times New Roman"/>
          <w:kern w:val="3"/>
          <w:sz w:val="24"/>
          <w:szCs w:val="24"/>
          <w:lang w:val="uk-UA" w:bidi="hi-IN"/>
        </w:rPr>
        <w:t>102315,60 грн.</w:t>
      </w:r>
      <w:r w:rsidR="000331D7" w:rsidRPr="000331D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 з ПДВ.</w:t>
      </w:r>
      <w:r w:rsidR="000331D7" w:rsidRPr="00E05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292242" w:rsidRPr="00E05573" w:rsidRDefault="006639CF" w:rsidP="002922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573">
        <w:rPr>
          <w:rFonts w:ascii="Times New Roman" w:hAnsi="Times New Roman" w:cs="Times New Roman"/>
          <w:b/>
          <w:sz w:val="24"/>
          <w:szCs w:val="24"/>
          <w:lang w:val="uk-UA"/>
        </w:rPr>
        <w:t>Очікувана вартість предмета закупівлі:</w:t>
      </w:r>
      <w:r w:rsidRPr="00E0557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31D7" w:rsidRPr="000331D7">
        <w:rPr>
          <w:rFonts w:ascii="Times New Roman" w:eastAsia="Calibri" w:hAnsi="Times New Roman" w:cs="Times New Roman"/>
          <w:kern w:val="3"/>
          <w:sz w:val="24"/>
          <w:szCs w:val="24"/>
          <w:lang w:val="uk-UA" w:bidi="hi-IN"/>
        </w:rPr>
        <w:t>102315,60 грн.</w:t>
      </w:r>
      <w:r w:rsidR="000331D7" w:rsidRPr="000331D7"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 з ПДВ.</w:t>
      </w:r>
      <w:r w:rsidR="00292242" w:rsidRPr="00E0557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331D7" w:rsidRDefault="006639CF" w:rsidP="000331D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5573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Pr="00F865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331D7" w:rsidRPr="000331D7" w:rsidRDefault="000331D7" w:rsidP="000331D7">
      <w:pPr>
        <w:shd w:val="clear" w:color="auto" w:fill="FFFFFF"/>
        <w:spacing w:after="0" w:line="240" w:lineRule="auto"/>
        <w:ind w:left="-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331D7">
        <w:rPr>
          <w:rFonts w:ascii="Times New Roman" w:eastAsia="Segoe UI" w:hAnsi="Times New Roman" w:cs="Times New Roman"/>
          <w:b/>
          <w:bCs/>
          <w:color w:val="000000"/>
          <w:kern w:val="3"/>
          <w:sz w:val="24"/>
          <w:szCs w:val="24"/>
          <w:lang w:val="uk-UA" w:eastAsia="zh-CN" w:bidi="hi-IN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>
        <w:rPr>
          <w:rFonts w:ascii="Times New Roman" w:eastAsia="Segoe UI" w:hAnsi="Times New Roman" w:cs="Times New Roman"/>
          <w:b/>
          <w:bCs/>
          <w:i/>
          <w:iCs/>
          <w:color w:val="000000"/>
          <w:kern w:val="3"/>
          <w:sz w:val="24"/>
          <w:szCs w:val="24"/>
          <w:lang w:val="uk-UA" w:eastAsia="zh-CN" w:bidi="hi-IN"/>
        </w:rPr>
        <w:t>:</w:t>
      </w:r>
    </w:p>
    <w:p w:rsidR="000331D7" w:rsidRPr="000331D7" w:rsidRDefault="000331D7" w:rsidP="000331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</w:p>
    <w:p w:rsidR="000331D7" w:rsidRPr="000331D7" w:rsidRDefault="000331D7" w:rsidP="000331D7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  <w:r w:rsidRPr="000331D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Учасник при формуванні ціни повинен врахувати усі витрати на постачання, в тому числі і за транспортування, з урахуванням усіх платежів (окрім розподілу), які можуть бути ним понесені у ході виконання договору про закупівлю. За розрахункову одиницю газу приймається один метр кубічний (м3), приведений до стандартних умов: температура (t) 293,18 К (20оС), тиск газу (Р) 101,325 кПа (760 мм </w:t>
      </w:r>
      <w:proofErr w:type="spellStart"/>
      <w:r w:rsidRPr="000331D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>рт</w:t>
      </w:r>
      <w:proofErr w:type="spellEnd"/>
      <w:r w:rsidRPr="000331D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>. ст.).</w:t>
      </w:r>
    </w:p>
    <w:p w:rsidR="000331D7" w:rsidRPr="000331D7" w:rsidRDefault="000331D7" w:rsidP="000331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118"/>
        <w:gridCol w:w="3274"/>
      </w:tblGrid>
      <w:tr w:rsidR="000331D7" w:rsidRPr="000331D7" w:rsidTr="008436BD">
        <w:trPr>
          <w:trHeight w:val="131"/>
          <w:jc w:val="center"/>
        </w:trPr>
        <w:tc>
          <w:tcPr>
            <w:tcW w:w="3114" w:type="dxa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45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 w:rsidRPr="000331D7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  <w:t>Найменування товару</w:t>
            </w:r>
          </w:p>
        </w:tc>
        <w:tc>
          <w:tcPr>
            <w:tcW w:w="3118" w:type="dxa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 w:rsidRPr="000331D7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  <w:t xml:space="preserve">Одиниця виміру </w:t>
            </w:r>
          </w:p>
        </w:tc>
        <w:tc>
          <w:tcPr>
            <w:tcW w:w="3274" w:type="dxa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 w:rsidRPr="000331D7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val="uk-UA" w:eastAsia="ar-SA" w:bidi="hi-IN"/>
              </w:rPr>
              <w:t>Кількість товару</w:t>
            </w:r>
          </w:p>
        </w:tc>
      </w:tr>
      <w:tr w:rsidR="000331D7" w:rsidRPr="000331D7" w:rsidTr="008436BD">
        <w:trPr>
          <w:trHeight w:val="42"/>
          <w:jc w:val="center"/>
        </w:trPr>
        <w:tc>
          <w:tcPr>
            <w:tcW w:w="3114" w:type="dxa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Природний газ</w:t>
            </w:r>
          </w:p>
        </w:tc>
        <w:tc>
          <w:tcPr>
            <w:tcW w:w="3118" w:type="dxa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м</w:t>
            </w: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vertAlign w:val="superscript"/>
                <w:lang w:val="uk-UA" w:eastAsia="ar-SA" w:bidi="hi-IN"/>
              </w:rPr>
              <w:t>3</w:t>
            </w:r>
          </w:p>
        </w:tc>
        <w:tc>
          <w:tcPr>
            <w:tcW w:w="3274" w:type="dxa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en-US" w:eastAsia="ar-SA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ar-SA" w:bidi="hi-IN"/>
              </w:rPr>
              <w:t>6</w:t>
            </w: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en-US" w:eastAsia="ar-SA" w:bidi="hi-IN"/>
              </w:rPr>
              <w:t>000</w:t>
            </w:r>
          </w:p>
        </w:tc>
      </w:tr>
    </w:tbl>
    <w:p w:rsidR="000331D7" w:rsidRPr="000331D7" w:rsidRDefault="000331D7" w:rsidP="000331D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</w:p>
    <w:p w:rsidR="000331D7" w:rsidRPr="000331D7" w:rsidRDefault="000331D7" w:rsidP="000331D7">
      <w:pPr>
        <w:widowControl w:val="0"/>
        <w:suppressAutoHyphens/>
        <w:autoSpaceDN w:val="0"/>
        <w:spacing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  <w:r w:rsidRPr="000331D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ar-SA" w:bidi="hi-IN"/>
        </w:rPr>
        <w:t>Плановий обсяг</w:t>
      </w: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 закупівлі природного газу з розбивкою по місяцях: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379"/>
      </w:tblGrid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lang w:val="uk-UA" w:eastAsia="zh-CN" w:bidi="hi-IN"/>
              </w:rPr>
              <w:t>Місяць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b/>
                <w:bCs/>
                <w:color w:val="000000"/>
                <w:kern w:val="3"/>
                <w:lang w:val="uk-UA" w:eastAsia="zh-CN" w:bidi="hi-IN"/>
              </w:rPr>
              <w:t>Обсяг</w:t>
            </w:r>
          </w:p>
        </w:tc>
      </w:tr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Жовтень 2025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1000</w:t>
            </w:r>
          </w:p>
        </w:tc>
      </w:tr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Листопад 2025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2000</w:t>
            </w:r>
          </w:p>
        </w:tc>
      </w:tr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Грудень 2025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3000</w:t>
            </w:r>
          </w:p>
        </w:tc>
      </w:tr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 xml:space="preserve">Січень 2026 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0</w:t>
            </w:r>
          </w:p>
        </w:tc>
      </w:tr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Лютий 2026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0</w:t>
            </w:r>
          </w:p>
        </w:tc>
      </w:tr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Березень 2026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0</w:t>
            </w:r>
          </w:p>
        </w:tc>
      </w:tr>
      <w:tr w:rsidR="000331D7" w:rsidRPr="000331D7" w:rsidTr="008436BD">
        <w:tc>
          <w:tcPr>
            <w:tcW w:w="3397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Квітень 2026</w:t>
            </w:r>
          </w:p>
        </w:tc>
        <w:tc>
          <w:tcPr>
            <w:tcW w:w="6379" w:type="dxa"/>
          </w:tcPr>
          <w:p w:rsidR="000331D7" w:rsidRPr="000331D7" w:rsidRDefault="000331D7" w:rsidP="000331D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lang w:val="uk-UA" w:eastAsia="zh-CN" w:bidi="hi-IN"/>
              </w:rPr>
              <w:t>0</w:t>
            </w:r>
          </w:p>
        </w:tc>
      </w:tr>
    </w:tbl>
    <w:p w:rsidR="000331D7" w:rsidRPr="000331D7" w:rsidRDefault="000331D7" w:rsidP="000331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</w:p>
    <w:p w:rsidR="000331D7" w:rsidRPr="000331D7" w:rsidRDefault="000331D7" w:rsidP="000331D7">
      <w:pPr>
        <w:widowControl w:val="0"/>
        <w:suppressAutoHyphens/>
        <w:autoSpaceDN w:val="0"/>
        <w:spacing w:after="0" w:line="240" w:lineRule="auto"/>
        <w:ind w:firstLine="426"/>
        <w:jc w:val="both"/>
        <w:textAlignment w:val="baseline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</w:pPr>
      <w:r w:rsidRPr="000331D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Товар </w:t>
      </w: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zh-CN" w:bidi="hi-IN"/>
        </w:rPr>
        <w:t xml:space="preserve">запропонований учасником повинен відповідати вимогам </w:t>
      </w:r>
      <w:r w:rsidRPr="000331D7"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val="uk-UA" w:eastAsia="zh-CN" w:bidi="hi-IN"/>
        </w:rPr>
        <w:t>ДСТУ 5542-87 (ГОСТ 5542-87), а саме: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DED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3"/>
        <w:gridCol w:w="1836"/>
      </w:tblGrid>
      <w:tr w:rsidR="000331D7" w:rsidRPr="000331D7" w:rsidTr="008436BD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val="uk-UA" w:eastAsia="zh-CN" w:bidi="hi-IN"/>
              </w:rPr>
              <w:t>Найменування показника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b/>
                <w:color w:val="000000"/>
                <w:kern w:val="3"/>
                <w:sz w:val="24"/>
                <w:szCs w:val="24"/>
                <w:lang w:val="uk-UA" w:eastAsia="zh-CN" w:bidi="hi-IN"/>
              </w:rPr>
              <w:t>Норма</w:t>
            </w:r>
          </w:p>
        </w:tc>
      </w:tr>
      <w:tr w:rsidR="000331D7" w:rsidRPr="000331D7" w:rsidTr="008436BD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1. Теплота згоряння нижча,  </w:t>
            </w:r>
            <w:proofErr w:type="spellStart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МДж</w:t>
            </w:r>
            <w:proofErr w:type="spellEnd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/м³ кПа,  при 20ºС  101,325 кПа, 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31,8 (7600) </w:t>
            </w:r>
          </w:p>
        </w:tc>
      </w:tr>
      <w:tr w:rsidR="000331D7" w:rsidRPr="000331D7" w:rsidTr="008436BD">
        <w:trPr>
          <w:trHeight w:val="32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2. Область значень числа </w:t>
            </w:r>
            <w:proofErr w:type="spellStart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Воббе</w:t>
            </w:r>
            <w:proofErr w:type="spellEnd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 (вищого), </w:t>
            </w:r>
            <w:proofErr w:type="spellStart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МДж</w:t>
            </w:r>
            <w:proofErr w:type="spellEnd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/м³ (ккал/м³)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9850-13000</w:t>
            </w:r>
          </w:p>
        </w:tc>
      </w:tr>
      <w:tr w:rsidR="000331D7" w:rsidRPr="000331D7" w:rsidTr="008436BD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lastRenderedPageBreak/>
              <w:t>3. Масова концентрація сірководню,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0,02</w:t>
            </w:r>
          </w:p>
        </w:tc>
      </w:tr>
      <w:tr w:rsidR="000331D7" w:rsidRPr="000331D7" w:rsidTr="008436BD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4. Масова концентрація </w:t>
            </w:r>
            <w:proofErr w:type="spellStart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меркаптановоїсірки</w:t>
            </w:r>
            <w:proofErr w:type="spellEnd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, г/м³,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0,036</w:t>
            </w:r>
          </w:p>
        </w:tc>
      </w:tr>
      <w:tr w:rsidR="000331D7" w:rsidRPr="000331D7" w:rsidTr="008436BD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5. Об’ємна частка кисню, %,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1,0</w:t>
            </w:r>
          </w:p>
        </w:tc>
      </w:tr>
      <w:tr w:rsidR="000331D7" w:rsidRPr="000331D7" w:rsidTr="008436BD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6. Маса механічних </w:t>
            </w:r>
            <w:proofErr w:type="spellStart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домішків</w:t>
            </w:r>
            <w:proofErr w:type="spellEnd"/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 у 1 м³ г, не більше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0,001</w:t>
            </w:r>
          </w:p>
        </w:tc>
      </w:tr>
      <w:tr w:rsidR="000331D7" w:rsidRPr="000331D7" w:rsidTr="008436BD">
        <w:trPr>
          <w:trHeight w:val="20"/>
        </w:trPr>
        <w:tc>
          <w:tcPr>
            <w:tcW w:w="4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5" w:type="dxa"/>
              <w:left w:w="57" w:type="dxa"/>
              <w:bottom w:w="105" w:type="dxa"/>
              <w:right w:w="57" w:type="dxa"/>
            </w:tcMar>
            <w:vAlign w:val="bottom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>7. Інтенсивність запаху при об’ємній частці 1% в повітрі, бал, не менше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D7" w:rsidRPr="000331D7" w:rsidRDefault="000331D7" w:rsidP="000331D7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</w:pPr>
            <w:r w:rsidRPr="000331D7">
              <w:rPr>
                <w:rFonts w:ascii="Times New Roman" w:eastAsia="Segoe UI" w:hAnsi="Times New Roman" w:cs="Times New Roman"/>
                <w:color w:val="000000"/>
                <w:kern w:val="3"/>
                <w:sz w:val="24"/>
                <w:szCs w:val="24"/>
                <w:lang w:val="uk-UA" w:eastAsia="zh-CN" w:bidi="hi-IN"/>
              </w:rPr>
              <w:t xml:space="preserve">  3</w:t>
            </w:r>
          </w:p>
        </w:tc>
      </w:tr>
    </w:tbl>
    <w:p w:rsidR="000331D7" w:rsidRPr="000331D7" w:rsidRDefault="000331D7" w:rsidP="000331D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egoe UI" w:hAnsi="Times New Roman" w:cs="Times New Roman"/>
          <w:b/>
          <w:bCs/>
          <w:color w:val="000000"/>
          <w:kern w:val="3"/>
          <w:sz w:val="24"/>
          <w:szCs w:val="24"/>
          <w:lang w:val="uk-UA" w:eastAsia="zh-CN" w:bidi="hi-IN"/>
        </w:rPr>
      </w:pPr>
    </w:p>
    <w:p w:rsidR="000331D7" w:rsidRPr="000331D7" w:rsidRDefault="000331D7" w:rsidP="000331D7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ar-SA" w:bidi="hi-IN"/>
        </w:rPr>
      </w:pP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ar-SA" w:bidi="hi-IN"/>
        </w:rPr>
        <w:t xml:space="preserve">Також фізико-хімічні показники природного газу повинні відповідати вимогам, визначеним розділом ІІІ </w:t>
      </w: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zh-CN" w:bidi="hi-IN"/>
        </w:rPr>
        <w:t>Кодексу газорозподільних систем</w:t>
      </w: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ar-SA" w:bidi="hi-IN"/>
        </w:rPr>
        <w:t xml:space="preserve"> та </w:t>
      </w: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zh-CN" w:bidi="hi-IN"/>
        </w:rPr>
        <w:t>Кодексу газотранспортної системи</w:t>
      </w: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ar-SA" w:bidi="hi-IN"/>
        </w:rPr>
        <w:t>.</w:t>
      </w:r>
    </w:p>
    <w:p w:rsidR="000331D7" w:rsidRPr="000331D7" w:rsidRDefault="000331D7" w:rsidP="000331D7">
      <w:pPr>
        <w:keepNext/>
        <w:keepLines/>
        <w:widowControl w:val="0"/>
        <w:tabs>
          <w:tab w:val="left" w:pos="0"/>
          <w:tab w:val="left" w:pos="284"/>
        </w:tabs>
        <w:suppressAutoHyphens/>
        <w:autoSpaceDN w:val="0"/>
        <w:spacing w:after="0" w:line="240" w:lineRule="auto"/>
        <w:textAlignment w:val="baseline"/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ar-SA" w:bidi="hi-IN"/>
        </w:rPr>
      </w:pPr>
      <w:r w:rsidRPr="000331D7">
        <w:rPr>
          <w:rFonts w:ascii="Times New Roman" w:eastAsia="Segoe UI" w:hAnsi="Times New Roman" w:cs="Times New Roman"/>
          <w:color w:val="000000"/>
          <w:kern w:val="3"/>
          <w:sz w:val="24"/>
          <w:szCs w:val="24"/>
          <w:lang w:val="uk-UA" w:eastAsia="ar-SA" w:bidi="hi-IN"/>
        </w:rPr>
        <w:t>Умови постачання товару Замовнику повинні відповідати наступним нормативно-правовим актам:</w:t>
      </w:r>
    </w:p>
    <w:p w:rsidR="000331D7" w:rsidRPr="000331D7" w:rsidRDefault="000331D7" w:rsidP="000331D7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0331D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Закону України «Про ринок природного газу»;</w:t>
      </w:r>
    </w:p>
    <w:p w:rsidR="000331D7" w:rsidRPr="000331D7" w:rsidRDefault="000331D7" w:rsidP="000331D7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0331D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Правилам постачання природного газу, затвердженим постановою НКРЕКП від 30.09.2015 № 2496 (зі змінами);</w:t>
      </w:r>
    </w:p>
    <w:p w:rsidR="000331D7" w:rsidRPr="000331D7" w:rsidRDefault="000331D7" w:rsidP="000331D7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331D7">
        <w:rPr>
          <w:rFonts w:ascii="Times New Roman" w:eastAsia="Calibri" w:hAnsi="Times New Roman" w:cs="Times New Roman"/>
          <w:sz w:val="24"/>
          <w:szCs w:val="24"/>
          <w:lang w:val="uk-UA"/>
        </w:rPr>
        <w:t>Кодексу газорозподільних систем, затвердженим Постановою НКРЕКП від 30.09.2015 № 2494 (зі змінами);</w:t>
      </w:r>
    </w:p>
    <w:p w:rsidR="000331D7" w:rsidRPr="000331D7" w:rsidRDefault="000331D7" w:rsidP="000331D7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 w:eastAsia="ar-SA"/>
        </w:rPr>
      </w:pPr>
      <w:r w:rsidRPr="000331D7">
        <w:rPr>
          <w:rFonts w:ascii="Times New Roman" w:eastAsia="Calibri" w:hAnsi="Times New Roman" w:cs="Times New Roman"/>
          <w:sz w:val="24"/>
          <w:szCs w:val="24"/>
          <w:lang w:val="uk-UA"/>
        </w:rPr>
        <w:t>Кодексу газотранспортної системи, затвердженим Постановою НКРЕКП від 30.09.2015 № 2493 (зі змінами);</w:t>
      </w:r>
    </w:p>
    <w:p w:rsidR="000331D7" w:rsidRPr="000331D7" w:rsidRDefault="000331D7" w:rsidP="000331D7">
      <w:pPr>
        <w:widowControl w:val="0"/>
        <w:numPr>
          <w:ilvl w:val="0"/>
          <w:numId w:val="18"/>
        </w:numPr>
        <w:tabs>
          <w:tab w:val="left" w:pos="426"/>
        </w:tabs>
        <w:suppressAutoHyphens/>
        <w:autoSpaceDN w:val="0"/>
        <w:spacing w:after="200" w:line="276" w:lineRule="auto"/>
        <w:contextualSpacing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331D7">
        <w:rPr>
          <w:rFonts w:ascii="Times New Roman" w:eastAsia="Calibri" w:hAnsi="Times New Roman" w:cs="Times New Roman"/>
          <w:sz w:val="24"/>
          <w:szCs w:val="24"/>
          <w:lang w:val="uk-UA" w:eastAsia="ar-SA"/>
        </w:rPr>
        <w:t>іншим чинним нормативно-правовим актам, прийнятим на виконання Закону України «Про ринок природного газу».</w:t>
      </w:r>
    </w:p>
    <w:p w:rsidR="004E2938" w:rsidRPr="00850487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4E2938" w:rsidRDefault="004E2938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</w:p>
    <w:p w:rsidR="008D1EDA" w:rsidRPr="00850487" w:rsidRDefault="008D1EDA" w:rsidP="004E2938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val="uk-UA" w:eastAsia="uk-UA"/>
        </w:rPr>
      </w:pPr>
      <w:bookmarkStart w:id="0" w:name="_GoBack"/>
      <w:bookmarkEnd w:id="0"/>
    </w:p>
    <w:p w:rsidR="00F865D4" w:rsidRPr="00E05573" w:rsidRDefault="000B1238" w:rsidP="001E2F23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</w:pP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Уповноважена особа</w:t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ab/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ab/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ab/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ab/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ab/>
      </w:r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ab/>
        <w:t xml:space="preserve">Віталій </w:t>
      </w:r>
      <w:proofErr w:type="spellStart"/>
      <w:r w:rsidRPr="00E05573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val="uk-UA"/>
        </w:rPr>
        <w:t>Довгенко</w:t>
      </w:r>
      <w:proofErr w:type="spellEnd"/>
    </w:p>
    <w:sectPr w:rsidR="00F865D4" w:rsidRPr="00E05573" w:rsidSect="00977784">
      <w:pgSz w:w="11900" w:h="16840"/>
      <w:pgMar w:top="568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4B28"/>
    <w:multiLevelType w:val="hybridMultilevel"/>
    <w:tmpl w:val="E00A900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2D48"/>
    <w:multiLevelType w:val="multilevel"/>
    <w:tmpl w:val="B7083A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75B7C"/>
    <w:multiLevelType w:val="multilevel"/>
    <w:tmpl w:val="D12AE7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2E3225"/>
    <w:multiLevelType w:val="multilevel"/>
    <w:tmpl w:val="D514F8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327457"/>
    <w:multiLevelType w:val="multilevel"/>
    <w:tmpl w:val="F2D8E4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6A6CCA"/>
    <w:multiLevelType w:val="multilevel"/>
    <w:tmpl w:val="B114E54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ED20FC"/>
    <w:multiLevelType w:val="multilevel"/>
    <w:tmpl w:val="219017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6B43D0"/>
    <w:multiLevelType w:val="multilevel"/>
    <w:tmpl w:val="8CE0DC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81E05"/>
    <w:multiLevelType w:val="multilevel"/>
    <w:tmpl w:val="CCBCC4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755156"/>
    <w:multiLevelType w:val="multilevel"/>
    <w:tmpl w:val="3530D5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1F203C4"/>
    <w:multiLevelType w:val="multilevel"/>
    <w:tmpl w:val="2FF8B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217724A"/>
    <w:multiLevelType w:val="multilevel"/>
    <w:tmpl w:val="8F2642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3EF4A25"/>
    <w:multiLevelType w:val="multilevel"/>
    <w:tmpl w:val="4BBC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1C0496"/>
    <w:multiLevelType w:val="multilevel"/>
    <w:tmpl w:val="352AD4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73D7B06"/>
    <w:multiLevelType w:val="multilevel"/>
    <w:tmpl w:val="D8D05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E06469E"/>
    <w:multiLevelType w:val="multilevel"/>
    <w:tmpl w:val="AE4E6A9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EE18EC"/>
    <w:multiLevelType w:val="multilevel"/>
    <w:tmpl w:val="BA4206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608580B"/>
    <w:multiLevelType w:val="multilevel"/>
    <w:tmpl w:val="A852EC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15"/>
  </w:num>
  <w:num w:numId="4">
    <w:abstractNumId w:val="9"/>
  </w:num>
  <w:num w:numId="5">
    <w:abstractNumId w:val="16"/>
  </w:num>
  <w:num w:numId="6">
    <w:abstractNumId w:val="13"/>
  </w:num>
  <w:num w:numId="7">
    <w:abstractNumId w:val="10"/>
  </w:num>
  <w:num w:numId="8">
    <w:abstractNumId w:val="5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14"/>
  </w:num>
  <w:num w:numId="14">
    <w:abstractNumId w:val="1"/>
  </w:num>
  <w:num w:numId="15">
    <w:abstractNumId w:val="3"/>
  </w:num>
  <w:num w:numId="16">
    <w:abstractNumId w:val="6"/>
  </w:num>
  <w:num w:numId="17">
    <w:abstractNumId w:val="17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64"/>
    <w:rsid w:val="00011562"/>
    <w:rsid w:val="000331D7"/>
    <w:rsid w:val="000B1238"/>
    <w:rsid w:val="000C0CCF"/>
    <w:rsid w:val="000D3FB6"/>
    <w:rsid w:val="000F7C59"/>
    <w:rsid w:val="001645E2"/>
    <w:rsid w:val="00177CC3"/>
    <w:rsid w:val="001B7528"/>
    <w:rsid w:val="001E2F23"/>
    <w:rsid w:val="001E655A"/>
    <w:rsid w:val="00210500"/>
    <w:rsid w:val="002456AF"/>
    <w:rsid w:val="00285BCA"/>
    <w:rsid w:val="00292242"/>
    <w:rsid w:val="002A0FAB"/>
    <w:rsid w:val="002B1789"/>
    <w:rsid w:val="00314455"/>
    <w:rsid w:val="003334D8"/>
    <w:rsid w:val="003439E0"/>
    <w:rsid w:val="004370D7"/>
    <w:rsid w:val="00486860"/>
    <w:rsid w:val="004A34AB"/>
    <w:rsid w:val="004C3A23"/>
    <w:rsid w:val="004D72BA"/>
    <w:rsid w:val="004E2938"/>
    <w:rsid w:val="005061AE"/>
    <w:rsid w:val="0053399C"/>
    <w:rsid w:val="0054394B"/>
    <w:rsid w:val="00555EF0"/>
    <w:rsid w:val="00557C45"/>
    <w:rsid w:val="00570C50"/>
    <w:rsid w:val="00571BCC"/>
    <w:rsid w:val="00576629"/>
    <w:rsid w:val="005F4919"/>
    <w:rsid w:val="00613885"/>
    <w:rsid w:val="006514D9"/>
    <w:rsid w:val="00660F41"/>
    <w:rsid w:val="006632F0"/>
    <w:rsid w:val="006639CF"/>
    <w:rsid w:val="006715E6"/>
    <w:rsid w:val="00672AB3"/>
    <w:rsid w:val="006A125C"/>
    <w:rsid w:val="006B155F"/>
    <w:rsid w:val="00726576"/>
    <w:rsid w:val="007323D6"/>
    <w:rsid w:val="00734182"/>
    <w:rsid w:val="00744793"/>
    <w:rsid w:val="00756D96"/>
    <w:rsid w:val="00793975"/>
    <w:rsid w:val="00850487"/>
    <w:rsid w:val="00854D96"/>
    <w:rsid w:val="008D1EDA"/>
    <w:rsid w:val="00912D83"/>
    <w:rsid w:val="00957C8B"/>
    <w:rsid w:val="00964E08"/>
    <w:rsid w:val="009702B4"/>
    <w:rsid w:val="00977784"/>
    <w:rsid w:val="0098625C"/>
    <w:rsid w:val="00996718"/>
    <w:rsid w:val="009A05E3"/>
    <w:rsid w:val="009A48BA"/>
    <w:rsid w:val="009C09B5"/>
    <w:rsid w:val="009C4E59"/>
    <w:rsid w:val="009E0617"/>
    <w:rsid w:val="009F3164"/>
    <w:rsid w:val="00A50217"/>
    <w:rsid w:val="00A6721A"/>
    <w:rsid w:val="00A700CC"/>
    <w:rsid w:val="00A779C5"/>
    <w:rsid w:val="00AB26C2"/>
    <w:rsid w:val="00AB5017"/>
    <w:rsid w:val="00B90472"/>
    <w:rsid w:val="00BA50A1"/>
    <w:rsid w:val="00BC1E16"/>
    <w:rsid w:val="00BC2329"/>
    <w:rsid w:val="00BC5E2B"/>
    <w:rsid w:val="00C15036"/>
    <w:rsid w:val="00C155DD"/>
    <w:rsid w:val="00C34932"/>
    <w:rsid w:val="00C6387F"/>
    <w:rsid w:val="00C9360C"/>
    <w:rsid w:val="00CB02D2"/>
    <w:rsid w:val="00CC168C"/>
    <w:rsid w:val="00CD051F"/>
    <w:rsid w:val="00D10E8C"/>
    <w:rsid w:val="00D138BB"/>
    <w:rsid w:val="00D27794"/>
    <w:rsid w:val="00D63369"/>
    <w:rsid w:val="00DD1F83"/>
    <w:rsid w:val="00E05573"/>
    <w:rsid w:val="00E22749"/>
    <w:rsid w:val="00E41837"/>
    <w:rsid w:val="00E42DDF"/>
    <w:rsid w:val="00E95639"/>
    <w:rsid w:val="00EA1CCF"/>
    <w:rsid w:val="00EB2A2B"/>
    <w:rsid w:val="00EB61B1"/>
    <w:rsid w:val="00F349E5"/>
    <w:rsid w:val="00F627D8"/>
    <w:rsid w:val="00F865D4"/>
    <w:rsid w:val="00F8697B"/>
    <w:rsid w:val="00F90D28"/>
    <w:rsid w:val="00F9596D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8E7E3"/>
  <w15:chartTrackingRefBased/>
  <w15:docId w15:val="{E7109151-5003-4A4C-99EE-E774F6F1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31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1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date">
    <w:name w:val="post-date"/>
    <w:basedOn w:val="a0"/>
    <w:rsid w:val="009F3164"/>
  </w:style>
  <w:style w:type="paragraph" w:styleId="a3">
    <w:name w:val="Normal (Web)"/>
    <w:basedOn w:val="a"/>
    <w:uiPriority w:val="99"/>
    <w:semiHidden/>
    <w:unhideWhenUsed/>
    <w:rsid w:val="009F3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164"/>
    <w:rPr>
      <w:b/>
      <w:bCs/>
    </w:rPr>
  </w:style>
  <w:style w:type="character" w:styleId="a5">
    <w:name w:val="Emphasis"/>
    <w:basedOn w:val="a0"/>
    <w:uiPriority w:val="20"/>
    <w:qFormat/>
    <w:rsid w:val="009F3164"/>
    <w:rPr>
      <w:i/>
      <w:iCs/>
    </w:rPr>
  </w:style>
  <w:style w:type="character" w:styleId="a6">
    <w:name w:val="Hyperlink"/>
    <w:basedOn w:val="a0"/>
    <w:uiPriority w:val="99"/>
    <w:semiHidden/>
    <w:unhideWhenUsed/>
    <w:rsid w:val="009F3164"/>
    <w:rPr>
      <w:color w:val="0000FF"/>
      <w:u w:val="single"/>
    </w:rPr>
  </w:style>
  <w:style w:type="paragraph" w:customStyle="1" w:styleId="Pa23">
    <w:name w:val="Pa23"/>
    <w:basedOn w:val="a"/>
    <w:next w:val="a"/>
    <w:uiPriority w:val="99"/>
    <w:rsid w:val="00D138BB"/>
    <w:pPr>
      <w:autoSpaceDE w:val="0"/>
      <w:autoSpaceDN w:val="0"/>
      <w:adjustRightInd w:val="0"/>
      <w:spacing w:after="0" w:line="221" w:lineRule="atLeast"/>
    </w:pPr>
    <w:rPr>
      <w:rFonts w:ascii="Myriad Pro" w:eastAsia="Times New Roman" w:hAnsi="Myriad Pro" w:cs="Times New Roman"/>
      <w:sz w:val="24"/>
      <w:szCs w:val="24"/>
      <w:lang w:eastAsia="ru-RU"/>
    </w:rPr>
  </w:style>
  <w:style w:type="paragraph" w:customStyle="1" w:styleId="a7">
    <w:name w:val="a"/>
    <w:basedOn w:val="a"/>
    <w:rsid w:val="00177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6715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15E6"/>
    <w:rPr>
      <w:rFonts w:ascii="Segoe UI" w:hAnsi="Segoe UI" w:cs="Segoe UI"/>
      <w:sz w:val="18"/>
      <w:szCs w:val="18"/>
    </w:rPr>
  </w:style>
  <w:style w:type="character" w:customStyle="1" w:styleId="h-select-all">
    <w:name w:val="h-select-all"/>
    <w:basedOn w:val="a0"/>
    <w:rsid w:val="009702B4"/>
  </w:style>
  <w:style w:type="character" w:customStyle="1" w:styleId="3">
    <w:name w:val="Основной текст (3)_"/>
    <w:basedOn w:val="a0"/>
    <w:link w:val="30"/>
    <w:rsid w:val="0072657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6576"/>
    <w:pPr>
      <w:widowControl w:val="0"/>
      <w:shd w:val="clear" w:color="auto" w:fill="FFFFFF"/>
      <w:spacing w:after="660" w:line="0" w:lineRule="atLeast"/>
      <w:ind w:hanging="700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9">
    <w:name w:val="Основной текст (9)_"/>
    <w:basedOn w:val="a0"/>
    <w:link w:val="90"/>
    <w:rsid w:val="0001156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Exact">
    <w:name w:val="Основной текст (9) Exact"/>
    <w:basedOn w:val="9"/>
    <w:rsid w:val="000115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90">
    <w:name w:val="Основной текст (9)"/>
    <w:basedOn w:val="a"/>
    <w:link w:val="9"/>
    <w:rsid w:val="00011562"/>
    <w:pPr>
      <w:widowControl w:val="0"/>
      <w:shd w:val="clear" w:color="auto" w:fill="FFFFFF"/>
      <w:spacing w:before="360" w:after="960" w:line="0" w:lineRule="atLeas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3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164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2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C8EAE-83BE-47A1-AC16-6CFE2ADD6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Майстренко</dc:creator>
  <cp:keywords/>
  <dc:description/>
  <cp:lastModifiedBy>User</cp:lastModifiedBy>
  <cp:revision>79</cp:revision>
  <cp:lastPrinted>2022-11-11T08:00:00Z</cp:lastPrinted>
  <dcterms:created xsi:type="dcterms:W3CDTF">2021-08-25T09:37:00Z</dcterms:created>
  <dcterms:modified xsi:type="dcterms:W3CDTF">2025-09-22T08:54:00Z</dcterms:modified>
</cp:coreProperties>
</file>