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178B" w14:textId="06F9F054" w:rsidR="00470B3B" w:rsidRPr="00470B3B" w:rsidRDefault="009E30CD" w:rsidP="00470B3B">
      <w:pPr>
        <w:widowControl w:val="0"/>
        <w:suppressAutoHyphens/>
        <w:jc w:val="center"/>
        <w:rPr>
          <w:rFonts w:eastAsia="SimSun"/>
          <w:kern w:val="1"/>
          <w:lang w:val="uk-UA" w:eastAsia="hi-IN" w:bidi="hi-IN"/>
        </w:rPr>
      </w:pPr>
      <w:r w:rsidRPr="007C74F8">
        <w:rPr>
          <w:b/>
        </w:rPr>
        <w:object w:dxaOrig="1845" w:dyaOrig="2580" w14:anchorId="33B1B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48.6pt" o:ole="">
            <v:imagedata r:id="rId6" o:title=""/>
          </v:shape>
          <o:OLEObject Type="Embed" ProgID="PBrush" ShapeID="_x0000_i1025" DrawAspect="Content" ObjectID="_1795333657" r:id="rId7"/>
        </w:object>
      </w:r>
      <w:r w:rsidR="00470B3B" w:rsidRPr="00470B3B">
        <w:rPr>
          <w:rFonts w:eastAsia="SimSun"/>
          <w:kern w:val="1"/>
          <w:lang w:val="uk-UA" w:eastAsia="hi-IN" w:bidi="hi-IN"/>
        </w:rPr>
        <w:t xml:space="preserve"> </w:t>
      </w:r>
    </w:p>
    <w:p w14:paraId="4F8AE033" w14:textId="0DC74B75" w:rsidR="00470B3B" w:rsidRPr="00470B3B" w:rsidRDefault="00470B3B" w:rsidP="00470B3B">
      <w:pPr>
        <w:widowControl w:val="0"/>
        <w:suppressAutoHyphens/>
        <w:jc w:val="center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eastAsia="hi-IN" w:bidi="hi-IN"/>
        </w:rPr>
        <w:t xml:space="preserve">                                                                                                                                            </w:t>
      </w:r>
    </w:p>
    <w:p w14:paraId="1DC7E0EB" w14:textId="77777777" w:rsidR="00470B3B" w:rsidRPr="00470B3B" w:rsidRDefault="00470B3B" w:rsidP="00470B3B">
      <w:pPr>
        <w:widowControl w:val="0"/>
        <w:suppressAutoHyphens/>
        <w:jc w:val="center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ab/>
        <w:t>ЛИСЯНСЬКА СЕЛИЩНА РАДА</w:t>
      </w:r>
      <w:r w:rsidRPr="00470B3B">
        <w:rPr>
          <w:rFonts w:eastAsia="SimSun"/>
          <w:kern w:val="1"/>
          <w:lang w:val="uk-UA" w:eastAsia="hi-IN" w:bidi="hi-IN"/>
        </w:rPr>
        <w:tab/>
      </w:r>
    </w:p>
    <w:p w14:paraId="180C496D" w14:textId="77777777" w:rsidR="00470B3B" w:rsidRPr="00470B3B" w:rsidRDefault="00470B3B" w:rsidP="00470B3B">
      <w:pPr>
        <w:widowControl w:val="0"/>
        <w:suppressAutoHyphens/>
        <w:jc w:val="center"/>
        <w:rPr>
          <w:rFonts w:eastAsia="SimSun"/>
          <w:kern w:val="1"/>
          <w:lang w:val="uk-UA" w:eastAsia="hi-IN" w:bidi="hi-IN"/>
        </w:rPr>
      </w:pPr>
    </w:p>
    <w:p w14:paraId="2A699AF6" w14:textId="77777777" w:rsidR="00470B3B" w:rsidRPr="00470B3B" w:rsidRDefault="00470B3B" w:rsidP="00470B3B">
      <w:pPr>
        <w:widowControl w:val="0"/>
        <w:suppressAutoHyphens/>
        <w:jc w:val="center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>РІШЕННЯ</w:t>
      </w:r>
    </w:p>
    <w:p w14:paraId="4792FEA4" w14:textId="77777777" w:rsidR="002C0D58" w:rsidRDefault="002C0D58" w:rsidP="00470B3B">
      <w:pPr>
        <w:widowControl w:val="0"/>
        <w:suppressAutoHyphens/>
        <w:rPr>
          <w:rFonts w:eastAsia="SimSun"/>
          <w:kern w:val="1"/>
          <w:lang w:val="uk-UA" w:eastAsia="hi-IN" w:bidi="hi-IN"/>
        </w:rPr>
      </w:pPr>
    </w:p>
    <w:p w14:paraId="071545FD" w14:textId="6AAE9B91" w:rsidR="00470B3B" w:rsidRPr="00470B3B" w:rsidRDefault="00470B3B" w:rsidP="00470B3B">
      <w:pPr>
        <w:widowControl w:val="0"/>
        <w:suppressAutoHyphens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eastAsia="hi-IN" w:bidi="hi-IN"/>
        </w:rPr>
        <w:t>0</w:t>
      </w:r>
      <w:r w:rsidRPr="00470B3B">
        <w:rPr>
          <w:rFonts w:eastAsia="SimSun"/>
          <w:kern w:val="1"/>
          <w:lang w:val="uk-UA" w:eastAsia="hi-IN" w:bidi="hi-IN"/>
        </w:rPr>
        <w:t>5.</w:t>
      </w:r>
      <w:r w:rsidRPr="00470B3B">
        <w:rPr>
          <w:rFonts w:eastAsia="SimSun"/>
          <w:kern w:val="1"/>
          <w:lang w:eastAsia="hi-IN" w:bidi="hi-IN"/>
        </w:rPr>
        <w:t>12</w:t>
      </w:r>
      <w:r w:rsidRPr="00470B3B">
        <w:rPr>
          <w:rFonts w:eastAsia="SimSun"/>
          <w:kern w:val="1"/>
          <w:lang w:val="uk-UA" w:eastAsia="hi-IN" w:bidi="hi-IN"/>
        </w:rPr>
        <w:t xml:space="preserve">.2024                                 </w:t>
      </w:r>
      <w:r w:rsidR="00697E3A">
        <w:rPr>
          <w:rFonts w:eastAsia="SimSun"/>
          <w:kern w:val="1"/>
          <w:lang w:val="uk-UA" w:eastAsia="hi-IN" w:bidi="hi-IN"/>
        </w:rPr>
        <w:t xml:space="preserve">  </w:t>
      </w:r>
      <w:r w:rsidRPr="00470B3B">
        <w:rPr>
          <w:rFonts w:eastAsia="SimSun"/>
          <w:kern w:val="1"/>
          <w:lang w:val="uk-UA" w:eastAsia="hi-IN" w:bidi="hi-IN"/>
        </w:rPr>
        <w:t xml:space="preserve">          </w:t>
      </w:r>
      <w:r w:rsidR="002F53E9" w:rsidRPr="00470B3B">
        <w:rPr>
          <w:lang w:val="uk-UA"/>
        </w:rPr>
        <w:t>с</w:t>
      </w:r>
      <w:r w:rsidR="002F53E9">
        <w:rPr>
          <w:lang w:val="uk-UA"/>
        </w:rPr>
        <w:t>елище</w:t>
      </w:r>
      <w:r w:rsidR="002F53E9" w:rsidRPr="00470B3B">
        <w:rPr>
          <w:lang w:val="uk-UA"/>
        </w:rPr>
        <w:t xml:space="preserve">  </w:t>
      </w:r>
      <w:r w:rsidRPr="00470B3B">
        <w:rPr>
          <w:rFonts w:eastAsia="SimSun"/>
          <w:kern w:val="1"/>
          <w:lang w:val="uk-UA" w:eastAsia="hi-IN" w:bidi="hi-IN"/>
        </w:rPr>
        <w:t xml:space="preserve">Лисянка                    </w:t>
      </w:r>
      <w:r w:rsidR="00697E3A">
        <w:rPr>
          <w:rFonts w:eastAsia="SimSun"/>
          <w:kern w:val="1"/>
          <w:lang w:val="uk-UA" w:eastAsia="hi-IN" w:bidi="hi-IN"/>
        </w:rPr>
        <w:t xml:space="preserve">            </w:t>
      </w:r>
      <w:r w:rsidRPr="00470B3B">
        <w:rPr>
          <w:rFonts w:eastAsia="SimSun"/>
          <w:kern w:val="1"/>
          <w:lang w:val="uk-UA" w:eastAsia="hi-IN" w:bidi="hi-IN"/>
        </w:rPr>
        <w:t xml:space="preserve">           № </w:t>
      </w:r>
      <w:r w:rsidRPr="00470B3B">
        <w:rPr>
          <w:rFonts w:eastAsia="SimSun"/>
          <w:kern w:val="1"/>
          <w:lang w:eastAsia="hi-IN" w:bidi="hi-IN"/>
        </w:rPr>
        <w:t>60-</w:t>
      </w:r>
      <w:r>
        <w:rPr>
          <w:rFonts w:eastAsia="SimSun"/>
          <w:kern w:val="1"/>
          <w:lang w:val="uk-UA" w:eastAsia="hi-IN" w:bidi="hi-IN"/>
        </w:rPr>
        <w:t>2</w:t>
      </w:r>
      <w:r w:rsidR="00673AED">
        <w:rPr>
          <w:rFonts w:eastAsia="SimSun"/>
          <w:kern w:val="1"/>
          <w:lang w:val="uk-UA" w:eastAsia="hi-IN" w:bidi="hi-IN"/>
        </w:rPr>
        <w:t>4</w:t>
      </w:r>
      <w:r w:rsidRPr="00470B3B">
        <w:rPr>
          <w:rFonts w:eastAsia="SimSun"/>
          <w:kern w:val="1"/>
          <w:lang w:val="uk-UA" w:eastAsia="hi-IN" w:bidi="hi-IN"/>
        </w:rPr>
        <w:t>/VIІI</w:t>
      </w:r>
    </w:p>
    <w:p w14:paraId="562ABCD9" w14:textId="5C21B156" w:rsidR="00470B3B" w:rsidRPr="00470B3B" w:rsidRDefault="00697E3A" w:rsidP="00470B3B">
      <w:pPr>
        <w:widowControl w:val="0"/>
        <w:suppressAutoHyphens/>
        <w:jc w:val="center"/>
        <w:rPr>
          <w:rFonts w:eastAsia="SimSun"/>
          <w:kern w:val="1"/>
          <w:lang w:val="uk-UA" w:eastAsia="hi-IN" w:bidi="hi-IN"/>
        </w:rPr>
      </w:pPr>
      <w:r>
        <w:rPr>
          <w:rFonts w:eastAsia="SimSun"/>
          <w:b/>
          <w:kern w:val="1"/>
          <w:lang w:val="uk-UA" w:eastAsia="hi-IN" w:bidi="hi-IN"/>
        </w:rPr>
        <w:t xml:space="preserve"> </w:t>
      </w:r>
      <w:r w:rsidR="00470B3B" w:rsidRPr="00470B3B">
        <w:rPr>
          <w:rFonts w:eastAsia="SimSun"/>
          <w:b/>
          <w:kern w:val="1"/>
          <w:lang w:val="uk-UA" w:eastAsia="hi-IN" w:bidi="hi-IN"/>
        </w:rPr>
        <w:t xml:space="preserve">                                                                                          </w:t>
      </w:r>
    </w:p>
    <w:p w14:paraId="2E096481" w14:textId="77777777" w:rsidR="00470B3B" w:rsidRPr="00470B3B" w:rsidRDefault="00470B3B" w:rsidP="00470B3B">
      <w:pPr>
        <w:widowControl w:val="0"/>
        <w:suppressAutoHyphens/>
        <w:jc w:val="center"/>
        <w:rPr>
          <w:rFonts w:eastAsia="SimSun"/>
          <w:bCs/>
          <w:kern w:val="1"/>
          <w:lang w:val="uk-UA" w:eastAsia="hi-IN" w:bidi="hi-IN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6805"/>
      </w:tblGrid>
      <w:tr w:rsidR="00470B3B" w:rsidRPr="00697E3A" w14:paraId="1D7A37AB" w14:textId="77777777" w:rsidTr="00284763">
        <w:tc>
          <w:tcPr>
            <w:tcW w:w="6805" w:type="dxa"/>
            <w:hideMark/>
          </w:tcPr>
          <w:p w14:paraId="6A78E0BC" w14:textId="536579F7" w:rsidR="00470B3B" w:rsidRPr="00697E3A" w:rsidRDefault="00470B3B" w:rsidP="00470B3B">
            <w:pPr>
              <w:widowControl w:val="0"/>
              <w:suppressAutoHyphens/>
              <w:ind w:left="-108"/>
              <w:jc w:val="both"/>
              <w:rPr>
                <w:rFonts w:eastAsia="SimSun"/>
                <w:color w:val="000000"/>
                <w:kern w:val="1"/>
                <w:lang w:val="uk-UA" w:eastAsia="hi-IN" w:bidi="hi-IN"/>
              </w:rPr>
            </w:pPr>
            <w:r w:rsidRPr="00697E3A">
              <w:rPr>
                <w:rFonts w:eastAsia="SimSun"/>
                <w:color w:val="000000"/>
                <w:kern w:val="1"/>
                <w:lang w:val="uk-UA" w:eastAsia="hi-IN" w:bidi="hi-IN"/>
              </w:rPr>
              <w:t xml:space="preserve">Про створення постійно діючої комісії з проведення </w:t>
            </w:r>
          </w:p>
          <w:p w14:paraId="3A528B9A" w14:textId="77777777" w:rsidR="00470B3B" w:rsidRPr="00697E3A" w:rsidRDefault="00470B3B" w:rsidP="00470B3B">
            <w:pPr>
              <w:widowControl w:val="0"/>
              <w:suppressAutoHyphens/>
              <w:ind w:left="-108"/>
              <w:jc w:val="both"/>
              <w:rPr>
                <w:rFonts w:eastAsia="SimSun"/>
                <w:color w:val="000000"/>
                <w:kern w:val="1"/>
                <w:lang w:val="uk-UA" w:eastAsia="hi-IN" w:bidi="hi-IN"/>
              </w:rPr>
            </w:pPr>
            <w:r w:rsidRPr="00697E3A">
              <w:rPr>
                <w:rFonts w:eastAsia="SimSun"/>
                <w:color w:val="000000"/>
                <w:kern w:val="1"/>
                <w:lang w:val="uk-UA" w:eastAsia="hi-IN" w:bidi="hi-IN"/>
              </w:rPr>
              <w:t xml:space="preserve"> інвентаризації  водних об`єктів, земельних ділянок </w:t>
            </w:r>
          </w:p>
          <w:p w14:paraId="0BC25DBA" w14:textId="77777777" w:rsidR="00470B3B" w:rsidRPr="00697E3A" w:rsidRDefault="00470B3B" w:rsidP="00470B3B">
            <w:pPr>
              <w:widowControl w:val="0"/>
              <w:suppressAutoHyphens/>
              <w:ind w:left="-108"/>
              <w:jc w:val="both"/>
              <w:rPr>
                <w:rFonts w:eastAsia="SimSun"/>
                <w:color w:val="000000"/>
                <w:kern w:val="1"/>
                <w:lang w:val="uk-UA" w:eastAsia="hi-IN" w:bidi="hi-IN"/>
              </w:rPr>
            </w:pPr>
            <w:r w:rsidRPr="00697E3A">
              <w:rPr>
                <w:rFonts w:eastAsia="SimSun"/>
                <w:color w:val="000000"/>
                <w:kern w:val="1"/>
                <w:lang w:val="uk-UA" w:eastAsia="hi-IN" w:bidi="hi-IN"/>
              </w:rPr>
              <w:t xml:space="preserve"> водного фонду та гідротехнічних споруд по </w:t>
            </w:r>
          </w:p>
          <w:p w14:paraId="3A9266B0" w14:textId="77777777" w:rsidR="00470B3B" w:rsidRPr="00697E3A" w:rsidRDefault="00470B3B" w:rsidP="00470B3B">
            <w:pPr>
              <w:widowControl w:val="0"/>
              <w:suppressAutoHyphens/>
              <w:ind w:left="-108"/>
              <w:jc w:val="both"/>
              <w:rPr>
                <w:rFonts w:eastAsia="SimSun"/>
                <w:color w:val="000000"/>
                <w:kern w:val="1"/>
                <w:lang w:val="uk-UA" w:eastAsia="hi-IN" w:bidi="hi-IN"/>
              </w:rPr>
            </w:pPr>
            <w:r w:rsidRPr="00697E3A">
              <w:rPr>
                <w:rFonts w:eastAsia="SimSun"/>
                <w:color w:val="000000"/>
                <w:kern w:val="1"/>
                <w:lang w:eastAsia="hi-IN" w:bidi="hi-IN"/>
              </w:rPr>
              <w:t>Лисянськ</w:t>
            </w:r>
            <w:r w:rsidRPr="00697E3A">
              <w:rPr>
                <w:rFonts w:eastAsia="SimSun"/>
                <w:color w:val="000000"/>
                <w:kern w:val="1"/>
                <w:lang w:val="uk-UA" w:eastAsia="hi-IN" w:bidi="hi-IN"/>
              </w:rPr>
              <w:t>ій теритріальній громаді</w:t>
            </w:r>
          </w:p>
        </w:tc>
      </w:tr>
    </w:tbl>
    <w:p w14:paraId="575AD892" w14:textId="3CFFAFA7" w:rsidR="00470B3B" w:rsidRPr="00470B3B" w:rsidRDefault="00470B3B" w:rsidP="00697E3A">
      <w:pPr>
        <w:widowControl w:val="0"/>
        <w:suppressAutoHyphens/>
        <w:ind w:firstLine="709"/>
        <w:jc w:val="both"/>
        <w:rPr>
          <w:lang w:val="uk-UA"/>
        </w:rPr>
      </w:pPr>
      <w:r w:rsidRPr="00470B3B">
        <w:rPr>
          <w:rFonts w:eastAsia="SimSun"/>
          <w:kern w:val="1"/>
          <w:lang w:val="uk-UA" w:eastAsia="hi-IN" w:bidi="hi-IN"/>
        </w:rPr>
        <w:t xml:space="preserve">        З метою забезпечення раціонального та ефективного використання наявних водних об’єктів та гідротехнічних споруд у межах території Лисянської територіальної громади, залучення додаткових фінансових ресурсів до місцевого бюджету, відповідно до пункту 24 розділу Х «Перехідні положення» Земельного кодексу України, на виконання доручення Прем’єр-міністра України від 19 липня 2021 року №1/34.1/2624-21 щодо виконання протокольного рішення за підсумками наради про реалізацію завдання пункту 5 Рішення Ради національної безпеки і оборони України від 15 квітня 2021 року «Про заходи державної регіональної політики на підтримку децентралізації влади, керуючись статтями  33, 40 та п.6 ст. 59 Закону України «Про місцеве самоврядування в Україні», </w:t>
      </w:r>
      <w:r w:rsidRPr="00470B3B">
        <w:rPr>
          <w:lang w:val="uk-UA"/>
        </w:rPr>
        <w:t>та враховуючи рекомендації постійної  комісії з питань землекористування, природокористування, екології та надзвичайних ситуацій, селищна рада  ВИРІШИЛА:</w:t>
      </w:r>
    </w:p>
    <w:p w14:paraId="53332F21" w14:textId="77777777" w:rsidR="00470B3B" w:rsidRPr="00470B3B" w:rsidRDefault="00470B3B" w:rsidP="00470B3B">
      <w:pPr>
        <w:widowControl w:val="0"/>
        <w:suppressAutoHyphens/>
        <w:ind w:left="-142" w:firstLine="993"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 xml:space="preserve">1.Утворити </w:t>
      </w:r>
      <w:r w:rsidRPr="00470B3B">
        <w:rPr>
          <w:rFonts w:eastAsia="SimSun"/>
          <w:b/>
          <w:color w:val="000000"/>
          <w:kern w:val="1"/>
          <w:lang w:val="uk-UA" w:eastAsia="hi-IN" w:bidi="hi-IN"/>
        </w:rPr>
        <w:t xml:space="preserve"> </w:t>
      </w:r>
      <w:r w:rsidRPr="00470B3B">
        <w:rPr>
          <w:rFonts w:eastAsia="SimSun"/>
          <w:color w:val="000000"/>
          <w:kern w:val="1"/>
          <w:lang w:val="uk-UA" w:eastAsia="hi-IN" w:bidi="hi-IN"/>
        </w:rPr>
        <w:t>постійно діючу комісію з проведення інвентаризації водних об`єктів, земельних ділянок водного фонду та гідротехнічних споруд, що знаходяться на території  Лисянської селищної ради, у складі згідно з Додатком 1, що додається до цього рішення.</w:t>
      </w:r>
    </w:p>
    <w:p w14:paraId="6DA3F9E0" w14:textId="77777777" w:rsidR="00470B3B" w:rsidRPr="00470B3B" w:rsidRDefault="00470B3B" w:rsidP="00470B3B">
      <w:pPr>
        <w:widowControl w:val="0"/>
        <w:suppressAutoHyphens/>
        <w:ind w:left="-108" w:firstLine="993"/>
        <w:jc w:val="both"/>
        <w:rPr>
          <w:rFonts w:eastAsia="SimSun"/>
          <w:color w:val="000000"/>
          <w:kern w:val="1"/>
          <w:lang w:val="uk-UA" w:eastAsia="hi-IN" w:bidi="hi-IN"/>
        </w:rPr>
      </w:pPr>
      <w:r w:rsidRPr="00470B3B">
        <w:rPr>
          <w:rFonts w:eastAsia="SimSun"/>
          <w:color w:val="000000"/>
          <w:kern w:val="1"/>
          <w:lang w:val="uk-UA" w:eastAsia="hi-IN" w:bidi="hi-IN"/>
        </w:rPr>
        <w:t xml:space="preserve">2.Затвердити  Положення комісії з проведення інвентаризації  водних об`єктів, </w:t>
      </w:r>
    </w:p>
    <w:p w14:paraId="46B5EE00" w14:textId="77777777" w:rsidR="00470B3B" w:rsidRPr="00470B3B" w:rsidRDefault="00470B3B" w:rsidP="00470B3B">
      <w:pPr>
        <w:widowControl w:val="0"/>
        <w:suppressAutoHyphens/>
        <w:ind w:left="-108" w:firstLine="993"/>
        <w:jc w:val="both"/>
        <w:rPr>
          <w:rFonts w:eastAsia="SimSun"/>
          <w:color w:val="000000"/>
          <w:kern w:val="1"/>
          <w:lang w:val="uk-UA" w:eastAsia="hi-IN" w:bidi="hi-IN"/>
        </w:rPr>
      </w:pPr>
      <w:r w:rsidRPr="00470B3B">
        <w:rPr>
          <w:rFonts w:eastAsia="SimSun"/>
          <w:color w:val="000000"/>
          <w:kern w:val="1"/>
          <w:lang w:val="uk-UA" w:eastAsia="hi-IN" w:bidi="hi-IN"/>
        </w:rPr>
        <w:t>земельних ділянок водного фонду та гідротехнічних споруд по Лисянській територіальній громаді  згідно Додатку 2, що додається до цього рішення.</w:t>
      </w:r>
    </w:p>
    <w:p w14:paraId="4C7857EE" w14:textId="77777777" w:rsidR="00470B3B" w:rsidRPr="00470B3B" w:rsidRDefault="00470B3B" w:rsidP="00470B3B">
      <w:pPr>
        <w:widowControl w:val="0"/>
        <w:suppressAutoHyphens/>
        <w:ind w:left="-108" w:firstLine="993"/>
        <w:jc w:val="both"/>
        <w:rPr>
          <w:rFonts w:eastAsia="SimSun"/>
          <w:color w:val="000000"/>
          <w:kern w:val="1"/>
          <w:lang w:val="uk-UA" w:eastAsia="hi-IN" w:bidi="hi-IN"/>
        </w:rPr>
      </w:pPr>
      <w:r w:rsidRPr="00470B3B">
        <w:rPr>
          <w:rFonts w:eastAsia="SimSun"/>
          <w:color w:val="000000"/>
          <w:kern w:val="1"/>
          <w:lang w:val="uk-UA" w:eastAsia="hi-IN" w:bidi="hi-IN"/>
        </w:rPr>
        <w:t>3.Комісії з проведення інвентаризації  водних об`єктів, земельних ділянок водного фонду та гідротехнічних споруд в Лисянській територіальній громаді :</w:t>
      </w:r>
    </w:p>
    <w:p w14:paraId="3FD22ECF" w14:textId="77777777" w:rsidR="00470B3B" w:rsidRPr="00470B3B" w:rsidRDefault="00470B3B" w:rsidP="0053186C">
      <w:pPr>
        <w:widowControl w:val="0"/>
        <w:suppressAutoHyphens/>
        <w:ind w:left="-108" w:firstLine="993"/>
        <w:jc w:val="both"/>
        <w:rPr>
          <w:rFonts w:eastAsia="SimSun"/>
          <w:color w:val="000000"/>
          <w:kern w:val="1"/>
          <w:lang w:val="uk-UA" w:eastAsia="hi-IN" w:bidi="hi-IN"/>
        </w:rPr>
      </w:pPr>
      <w:r w:rsidRPr="00470B3B">
        <w:rPr>
          <w:rFonts w:eastAsia="SimSun"/>
          <w:color w:val="000000"/>
          <w:kern w:val="1"/>
          <w:lang w:val="uk-UA" w:eastAsia="hi-IN" w:bidi="hi-IN"/>
        </w:rPr>
        <w:t>3.1.Здійснити  інвентаризацію (фотографування) водних об’єктів (ставків, басейнів річок), земель ділянок водного фонду та їх гідротехнічних споруд (гребель, водоскидів) на території Лисянської територіальної громади, а також визначити перелік гідротехнічних споруд, які не мають власника, та вжити заходів для оформлення на них правовстановлюючих документів.</w:t>
      </w:r>
    </w:p>
    <w:p w14:paraId="7D5AA3DF" w14:textId="77777777" w:rsidR="00470B3B" w:rsidRPr="00470B3B" w:rsidRDefault="00470B3B" w:rsidP="00470B3B">
      <w:pPr>
        <w:widowControl w:val="0"/>
        <w:suppressAutoHyphens/>
        <w:ind w:left="-108" w:firstLine="993"/>
        <w:jc w:val="both"/>
        <w:rPr>
          <w:rFonts w:eastAsia="SimSun"/>
          <w:color w:val="000000"/>
          <w:kern w:val="1"/>
          <w:lang w:val="uk-UA" w:eastAsia="hi-IN" w:bidi="hi-IN"/>
        </w:rPr>
      </w:pPr>
      <w:r w:rsidRPr="00470B3B">
        <w:rPr>
          <w:rFonts w:eastAsia="SimSun"/>
          <w:color w:val="000000"/>
          <w:kern w:val="1"/>
          <w:lang w:val="uk-UA" w:eastAsia="hi-IN" w:bidi="hi-IN"/>
        </w:rPr>
        <w:t xml:space="preserve">3.2.Організувати роботу з проведення інвентаризації  водних об`єктів, земельних ділянок водного фонду та їх гідротехнічних споруд на території Лисянської селищної ради, основними завданнями якої є: </w:t>
      </w:r>
    </w:p>
    <w:p w14:paraId="194D98B3" w14:textId="77777777" w:rsidR="00470B3B" w:rsidRPr="00470B3B" w:rsidRDefault="00470B3B" w:rsidP="00470B3B">
      <w:pPr>
        <w:widowControl w:val="0"/>
        <w:suppressAutoHyphens/>
        <w:ind w:left="-108" w:firstLine="993"/>
        <w:jc w:val="both"/>
        <w:rPr>
          <w:rFonts w:eastAsia="SimSun"/>
          <w:color w:val="000000"/>
          <w:kern w:val="1"/>
          <w:lang w:val="uk-UA" w:eastAsia="hi-IN" w:bidi="hi-IN"/>
        </w:rPr>
      </w:pPr>
      <w:r w:rsidRPr="00470B3B">
        <w:rPr>
          <w:rFonts w:eastAsia="SimSun"/>
          <w:color w:val="000000"/>
          <w:kern w:val="1"/>
          <w:lang w:val="uk-UA" w:eastAsia="hi-IN" w:bidi="hi-IN"/>
        </w:rPr>
        <w:t>- приведення у відповідність технічної документації та ефективного використання, укладання договорів оренди та  своєчасної орендної плати;</w:t>
      </w:r>
    </w:p>
    <w:p w14:paraId="50E7DA13" w14:textId="77777777" w:rsidR="00470B3B" w:rsidRPr="00470B3B" w:rsidRDefault="00470B3B" w:rsidP="00470B3B">
      <w:pPr>
        <w:widowControl w:val="0"/>
        <w:suppressAutoHyphens/>
        <w:ind w:left="-108" w:firstLine="993"/>
        <w:jc w:val="both"/>
        <w:rPr>
          <w:rFonts w:eastAsia="SimSun"/>
          <w:color w:val="000000"/>
          <w:kern w:val="1"/>
          <w:lang w:val="uk-UA" w:eastAsia="hi-IN" w:bidi="hi-IN"/>
        </w:rPr>
      </w:pPr>
      <w:r w:rsidRPr="00470B3B">
        <w:rPr>
          <w:rFonts w:eastAsia="SimSun"/>
          <w:color w:val="000000"/>
          <w:kern w:val="1"/>
          <w:lang w:val="uk-UA" w:eastAsia="hi-IN" w:bidi="hi-IN"/>
        </w:rPr>
        <w:t>- виявлення водних об’єктів та гідротехнічних споруд, що не використовуються, або використовуються без правовстановлюючих документів.</w:t>
      </w:r>
    </w:p>
    <w:p w14:paraId="69A5FCF1" w14:textId="77777777" w:rsidR="00470B3B" w:rsidRPr="00470B3B" w:rsidRDefault="00470B3B" w:rsidP="00470B3B">
      <w:pPr>
        <w:widowControl w:val="0"/>
        <w:suppressAutoHyphens/>
        <w:ind w:left="-108" w:firstLine="993"/>
        <w:jc w:val="both"/>
        <w:rPr>
          <w:rFonts w:eastAsia="SimSun"/>
          <w:color w:val="000000"/>
          <w:kern w:val="1"/>
          <w:lang w:val="uk-UA" w:eastAsia="hi-IN" w:bidi="hi-IN"/>
        </w:rPr>
      </w:pPr>
      <w:r w:rsidRPr="00470B3B">
        <w:rPr>
          <w:rFonts w:eastAsia="SimSun"/>
          <w:color w:val="000000"/>
          <w:kern w:val="1"/>
          <w:lang w:val="uk-UA" w:eastAsia="hi-IN" w:bidi="hi-IN"/>
        </w:rPr>
        <w:t>4.Затвердити форму Акту інвентаризації водного об’єкта, земельних ділянок водного фонду  та їх гідротехнічних споруд на території Лисянської територіальній громаді згідно Додатку 3, а також форму таблиці «Перелік водних об’єктів у комплексі із земельними  ділянками водного фонду  на території Лисянської селищної ради» згідно Додатку 4, що додаються до цього рішення.</w:t>
      </w:r>
    </w:p>
    <w:p w14:paraId="1FE594ED" w14:textId="77777777" w:rsidR="00470B3B" w:rsidRPr="00470B3B" w:rsidRDefault="00470B3B" w:rsidP="00470B3B">
      <w:pPr>
        <w:widowControl w:val="0"/>
        <w:suppressAutoHyphens/>
        <w:ind w:left="-108" w:firstLine="993"/>
        <w:jc w:val="both"/>
        <w:rPr>
          <w:rFonts w:eastAsia="SimSun"/>
          <w:color w:val="000000"/>
          <w:kern w:val="1"/>
          <w:lang w:val="uk-UA" w:eastAsia="hi-IN" w:bidi="hi-IN"/>
        </w:rPr>
      </w:pPr>
      <w:r w:rsidRPr="00470B3B">
        <w:rPr>
          <w:rFonts w:eastAsia="SimSun"/>
          <w:color w:val="000000"/>
          <w:kern w:val="1"/>
          <w:lang w:val="uk-UA" w:eastAsia="hi-IN" w:bidi="hi-IN"/>
        </w:rPr>
        <w:t>5.Балансоутримувачам комунального майна та орендарям водних об’єктів забезпечити безперешкодний доступ членів  інвентаризаційної комісії до об’єктів нерухомості та надати необхідну документацію щодо нерухомого майна.</w:t>
      </w:r>
    </w:p>
    <w:p w14:paraId="458F06BD" w14:textId="77777777" w:rsidR="00470B3B" w:rsidRPr="00470B3B" w:rsidRDefault="00470B3B" w:rsidP="00470B3B">
      <w:pPr>
        <w:widowControl w:val="0"/>
        <w:suppressAutoHyphens/>
        <w:ind w:left="-108" w:firstLine="993"/>
        <w:jc w:val="both"/>
        <w:rPr>
          <w:rFonts w:eastAsia="SimSun"/>
          <w:color w:val="000000"/>
          <w:kern w:val="1"/>
          <w:lang w:val="uk-UA" w:eastAsia="hi-IN" w:bidi="hi-IN"/>
        </w:rPr>
      </w:pPr>
      <w:r w:rsidRPr="00470B3B">
        <w:rPr>
          <w:rFonts w:eastAsia="SimSun"/>
          <w:color w:val="000000"/>
          <w:kern w:val="1"/>
          <w:lang w:val="uk-UA" w:eastAsia="hi-IN" w:bidi="hi-IN"/>
        </w:rPr>
        <w:t xml:space="preserve">6. Контроль за виконанням цього рішення покласти на в.о. </w:t>
      </w:r>
      <w:r w:rsidR="00904D58">
        <w:rPr>
          <w:rFonts w:eastAsia="SimSun"/>
          <w:color w:val="000000"/>
          <w:kern w:val="1"/>
          <w:lang w:val="uk-UA" w:eastAsia="hi-IN" w:bidi="hi-IN"/>
        </w:rPr>
        <w:t>селищного голови Макушенка О.В.</w:t>
      </w:r>
    </w:p>
    <w:p w14:paraId="1016ABB0" w14:textId="77777777" w:rsidR="00904D58" w:rsidRPr="00470B3B" w:rsidRDefault="00904D58" w:rsidP="00470B3B">
      <w:pPr>
        <w:widowControl w:val="0"/>
        <w:suppressAutoHyphens/>
        <w:jc w:val="both"/>
        <w:rPr>
          <w:rFonts w:eastAsia="SimSun"/>
          <w:b/>
          <w:color w:val="000000"/>
          <w:kern w:val="1"/>
          <w:lang w:val="uk-UA" w:eastAsia="hi-IN" w:bidi="hi-IN"/>
        </w:rPr>
      </w:pPr>
    </w:p>
    <w:p w14:paraId="50C530B0" w14:textId="77777777" w:rsidR="00470B3B" w:rsidRPr="00FC1A65" w:rsidRDefault="00470B3B" w:rsidP="00470B3B">
      <w:pPr>
        <w:spacing w:after="160" w:line="259" w:lineRule="auto"/>
        <w:ind w:firstLine="142"/>
        <w:rPr>
          <w:rFonts w:eastAsia="Calibri"/>
          <w:lang w:val="uk-UA" w:eastAsia="en-US"/>
        </w:rPr>
      </w:pPr>
      <w:r w:rsidRPr="00FC1A65">
        <w:rPr>
          <w:rFonts w:eastAsia="Calibri"/>
          <w:lang w:val="uk-UA" w:eastAsia="en-US"/>
        </w:rPr>
        <w:t xml:space="preserve">  В.о. селищного голови                                                                О.В. Макушенко</w:t>
      </w:r>
    </w:p>
    <w:p w14:paraId="591A1973" w14:textId="77777777" w:rsidR="00470B3B" w:rsidRPr="00470B3B" w:rsidRDefault="00470B3B" w:rsidP="00470B3B">
      <w:pPr>
        <w:widowControl w:val="0"/>
        <w:suppressAutoHyphens/>
        <w:ind w:left="4820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lastRenderedPageBreak/>
        <w:t xml:space="preserve">        Додаток 1</w:t>
      </w:r>
    </w:p>
    <w:p w14:paraId="594F2EE3" w14:textId="77777777" w:rsidR="00470B3B" w:rsidRPr="00470B3B" w:rsidRDefault="00470B3B" w:rsidP="00470B3B">
      <w:pPr>
        <w:widowControl w:val="0"/>
        <w:suppressAutoHyphens/>
        <w:ind w:left="4820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>до рішення селищної ради</w:t>
      </w:r>
    </w:p>
    <w:p w14:paraId="4DC699B3" w14:textId="77777777" w:rsidR="00904D58" w:rsidRPr="00904D58" w:rsidRDefault="00470B3B" w:rsidP="00904D58">
      <w:pPr>
        <w:widowControl w:val="0"/>
        <w:suppressAutoHyphens/>
        <w:ind w:left="4820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>від 05 грудня 2024 р.</w:t>
      </w:r>
      <w:r w:rsidR="0053186C" w:rsidRPr="0053186C">
        <w:rPr>
          <w:rFonts w:eastAsia="SimSun"/>
          <w:kern w:val="1"/>
          <w:lang w:val="uk-UA" w:eastAsia="hi-IN" w:bidi="hi-IN"/>
        </w:rPr>
        <w:t xml:space="preserve"> №</w:t>
      </w:r>
      <w:r w:rsidR="00904D58" w:rsidRPr="00904D58">
        <w:rPr>
          <w:rFonts w:eastAsia="SimSun"/>
          <w:kern w:val="1"/>
          <w:lang w:eastAsia="hi-IN" w:bidi="hi-IN"/>
        </w:rPr>
        <w:t xml:space="preserve"> </w:t>
      </w:r>
      <w:r w:rsidR="0053186C">
        <w:rPr>
          <w:rFonts w:eastAsia="SimSun"/>
          <w:kern w:val="1"/>
          <w:lang w:eastAsia="hi-IN" w:bidi="hi-IN"/>
        </w:rPr>
        <w:t xml:space="preserve">60-24   </w:t>
      </w:r>
      <w:r w:rsidR="00904D58" w:rsidRPr="00904D58">
        <w:rPr>
          <w:rFonts w:eastAsia="SimSun"/>
          <w:kern w:val="1"/>
          <w:lang w:val="uk-UA" w:eastAsia="hi-IN" w:bidi="hi-IN"/>
        </w:rPr>
        <w:t>/VIІI</w:t>
      </w:r>
    </w:p>
    <w:p w14:paraId="57033CB2" w14:textId="77777777" w:rsidR="00470B3B" w:rsidRPr="00470B3B" w:rsidRDefault="00470B3B" w:rsidP="00470B3B">
      <w:pPr>
        <w:widowControl w:val="0"/>
        <w:suppressAutoHyphens/>
        <w:ind w:left="4820"/>
        <w:rPr>
          <w:rFonts w:eastAsia="SimSun"/>
          <w:kern w:val="1"/>
          <w:lang w:val="uk-UA" w:eastAsia="hi-IN" w:bidi="hi-IN"/>
        </w:rPr>
      </w:pPr>
    </w:p>
    <w:p w14:paraId="323C5C3F" w14:textId="77777777" w:rsidR="00470B3B" w:rsidRPr="00470B3B" w:rsidRDefault="00470B3B" w:rsidP="00470B3B">
      <w:pPr>
        <w:widowControl w:val="0"/>
        <w:suppressAutoHyphens/>
        <w:rPr>
          <w:rFonts w:eastAsia="SimSun"/>
          <w:kern w:val="1"/>
          <w:lang w:val="uk-UA" w:eastAsia="hi-IN" w:bidi="hi-IN"/>
        </w:rPr>
      </w:pPr>
    </w:p>
    <w:p w14:paraId="50AB9FB9" w14:textId="77777777" w:rsidR="00470B3B" w:rsidRPr="00470B3B" w:rsidRDefault="00470B3B" w:rsidP="00470B3B">
      <w:pPr>
        <w:widowControl w:val="0"/>
        <w:suppressAutoHyphens/>
        <w:jc w:val="center"/>
        <w:rPr>
          <w:rFonts w:eastAsia="SimSun"/>
          <w:b/>
          <w:kern w:val="1"/>
          <w:lang w:val="uk-UA" w:eastAsia="hi-IN" w:bidi="hi-IN"/>
        </w:rPr>
      </w:pPr>
      <w:r w:rsidRPr="00470B3B">
        <w:rPr>
          <w:rFonts w:eastAsia="SimSun"/>
          <w:b/>
          <w:kern w:val="1"/>
          <w:lang w:val="uk-UA" w:eastAsia="hi-IN" w:bidi="hi-IN"/>
        </w:rPr>
        <w:t>СКЛАД</w:t>
      </w:r>
    </w:p>
    <w:p w14:paraId="631B56F2" w14:textId="77777777" w:rsidR="00470B3B" w:rsidRPr="00470B3B" w:rsidRDefault="00470B3B" w:rsidP="00470B3B">
      <w:pPr>
        <w:widowControl w:val="0"/>
        <w:suppressAutoHyphens/>
        <w:ind w:left="-108"/>
        <w:jc w:val="center"/>
        <w:rPr>
          <w:rFonts w:eastAsia="SimSun"/>
          <w:b/>
          <w:color w:val="000000"/>
          <w:kern w:val="1"/>
          <w:lang w:val="uk-UA" w:eastAsia="hi-IN" w:bidi="hi-IN"/>
        </w:rPr>
      </w:pPr>
      <w:r w:rsidRPr="00470B3B">
        <w:rPr>
          <w:rFonts w:eastAsia="SimSun"/>
          <w:b/>
          <w:color w:val="000000"/>
          <w:kern w:val="1"/>
          <w:lang w:val="uk-UA" w:eastAsia="hi-IN" w:bidi="hi-IN"/>
        </w:rPr>
        <w:t>комісії з проведення інвентаризації  водних об`єктів, земельних</w:t>
      </w:r>
    </w:p>
    <w:p w14:paraId="2AE35A7B" w14:textId="77777777" w:rsidR="00470B3B" w:rsidRPr="00470B3B" w:rsidRDefault="00470B3B" w:rsidP="00470B3B">
      <w:pPr>
        <w:widowControl w:val="0"/>
        <w:suppressAutoHyphens/>
        <w:ind w:left="-108"/>
        <w:jc w:val="center"/>
        <w:rPr>
          <w:rFonts w:eastAsia="SimSun"/>
          <w:b/>
          <w:color w:val="000000"/>
          <w:kern w:val="1"/>
          <w:lang w:val="uk-UA" w:eastAsia="hi-IN" w:bidi="hi-IN"/>
        </w:rPr>
      </w:pPr>
      <w:r w:rsidRPr="00470B3B">
        <w:rPr>
          <w:rFonts w:eastAsia="SimSun"/>
          <w:b/>
          <w:color w:val="000000"/>
          <w:kern w:val="1"/>
          <w:lang w:val="uk-UA" w:eastAsia="hi-IN" w:bidi="hi-IN"/>
        </w:rPr>
        <w:t xml:space="preserve">ділянок водного фонду та гідротехнічних споруд  по </w:t>
      </w:r>
      <w:r w:rsidR="0053186C">
        <w:rPr>
          <w:rFonts w:eastAsia="SimSun"/>
          <w:b/>
          <w:color w:val="000000"/>
          <w:kern w:val="1"/>
          <w:lang w:val="uk-UA" w:eastAsia="hi-IN" w:bidi="hi-IN"/>
        </w:rPr>
        <w:t>Лисянській громаді</w:t>
      </w:r>
    </w:p>
    <w:p w14:paraId="6F12EEFB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44670C45" w14:textId="77777777" w:rsidR="00470B3B" w:rsidRPr="00470B3B" w:rsidRDefault="00470B3B" w:rsidP="00470B3B">
      <w:pPr>
        <w:jc w:val="center"/>
        <w:rPr>
          <w:lang w:val="uk-UA" w:eastAsia="uk-UA"/>
        </w:rPr>
      </w:pPr>
    </w:p>
    <w:p w14:paraId="404E7AEC" w14:textId="77777777" w:rsidR="00470B3B" w:rsidRPr="00470B3B" w:rsidRDefault="00470B3B" w:rsidP="00470B3B">
      <w:pPr>
        <w:jc w:val="center"/>
        <w:rPr>
          <w:lang w:val="uk-UA" w:eastAsia="uk-UA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353"/>
        <w:gridCol w:w="69"/>
        <w:gridCol w:w="6909"/>
      </w:tblGrid>
      <w:tr w:rsidR="00470B3B" w:rsidRPr="00470B3B" w14:paraId="555CC78B" w14:textId="77777777" w:rsidTr="00904D58">
        <w:trPr>
          <w:trHeight w:val="422"/>
        </w:trPr>
        <w:tc>
          <w:tcPr>
            <w:tcW w:w="1160" w:type="pct"/>
          </w:tcPr>
          <w:p w14:paraId="1DCE90FE" w14:textId="77777777" w:rsidR="00470B3B" w:rsidRPr="00470B3B" w:rsidRDefault="00470B3B" w:rsidP="00470B3B">
            <w:pPr>
              <w:spacing w:before="80" w:after="80"/>
              <w:jc w:val="both"/>
              <w:rPr>
                <w:lang w:val="uk-UA"/>
              </w:rPr>
            </w:pPr>
            <w:r w:rsidRPr="00470B3B">
              <w:rPr>
                <w:lang w:val="uk-UA"/>
              </w:rPr>
              <w:t>Голова комісії</w:t>
            </w:r>
          </w:p>
        </w:tc>
        <w:tc>
          <w:tcPr>
            <w:tcW w:w="185" w:type="pct"/>
          </w:tcPr>
          <w:p w14:paraId="189D3146" w14:textId="77777777" w:rsidR="00470B3B" w:rsidRPr="00470B3B" w:rsidRDefault="00470B3B" w:rsidP="00470B3B">
            <w:pPr>
              <w:spacing w:before="80" w:after="80"/>
              <w:rPr>
                <w:lang w:val="uk-UA"/>
              </w:rPr>
            </w:pPr>
            <w:r w:rsidRPr="00470B3B">
              <w:rPr>
                <w:lang w:val="uk-UA"/>
              </w:rPr>
              <w:t xml:space="preserve">– </w:t>
            </w:r>
          </w:p>
        </w:tc>
        <w:tc>
          <w:tcPr>
            <w:tcW w:w="3655" w:type="pct"/>
            <w:gridSpan w:val="2"/>
          </w:tcPr>
          <w:p w14:paraId="61780B77" w14:textId="77777777" w:rsidR="00470B3B" w:rsidRPr="00470B3B" w:rsidRDefault="00470B3B" w:rsidP="00470B3B">
            <w:pPr>
              <w:spacing w:before="80" w:after="80"/>
              <w:jc w:val="both"/>
              <w:rPr>
                <w:lang w:val="uk-UA"/>
              </w:rPr>
            </w:pPr>
            <w:r w:rsidRPr="00470B3B">
              <w:rPr>
                <w:spacing w:val="3"/>
                <w:lang w:val="uk-UA"/>
              </w:rPr>
              <w:t xml:space="preserve">перший заступник </w:t>
            </w:r>
            <w:r w:rsidRPr="00470B3B">
              <w:rPr>
                <w:lang w:val="uk-UA"/>
              </w:rPr>
              <w:t>селищного голови;</w:t>
            </w:r>
          </w:p>
        </w:tc>
      </w:tr>
      <w:tr w:rsidR="00470B3B" w:rsidRPr="00470B3B" w14:paraId="63E5B2DA" w14:textId="77777777" w:rsidTr="00904D58">
        <w:trPr>
          <w:trHeight w:val="924"/>
        </w:trPr>
        <w:tc>
          <w:tcPr>
            <w:tcW w:w="1160" w:type="pct"/>
          </w:tcPr>
          <w:p w14:paraId="63600E3D" w14:textId="77777777" w:rsidR="00470B3B" w:rsidRPr="00470B3B" w:rsidRDefault="00470B3B" w:rsidP="00470B3B">
            <w:pPr>
              <w:spacing w:before="80" w:after="80"/>
              <w:jc w:val="both"/>
              <w:rPr>
                <w:lang w:val="uk-UA"/>
              </w:rPr>
            </w:pPr>
            <w:r w:rsidRPr="00470B3B">
              <w:rPr>
                <w:lang w:val="uk-UA"/>
              </w:rPr>
              <w:t>Секретар комісії</w:t>
            </w:r>
          </w:p>
        </w:tc>
        <w:tc>
          <w:tcPr>
            <w:tcW w:w="185" w:type="pct"/>
          </w:tcPr>
          <w:p w14:paraId="770F25D4" w14:textId="77777777" w:rsidR="00470B3B" w:rsidRPr="00470B3B" w:rsidRDefault="00470B3B" w:rsidP="00470B3B">
            <w:pPr>
              <w:spacing w:before="80" w:after="80"/>
              <w:rPr>
                <w:lang w:val="uk-UA"/>
              </w:rPr>
            </w:pPr>
            <w:r w:rsidRPr="00470B3B">
              <w:rPr>
                <w:lang w:val="uk-UA"/>
              </w:rPr>
              <w:t xml:space="preserve">– </w:t>
            </w:r>
          </w:p>
        </w:tc>
        <w:tc>
          <w:tcPr>
            <w:tcW w:w="3655" w:type="pct"/>
            <w:gridSpan w:val="2"/>
          </w:tcPr>
          <w:p w14:paraId="1B2B36E5" w14:textId="77777777" w:rsidR="00470B3B" w:rsidRPr="00470B3B" w:rsidRDefault="00470B3B" w:rsidP="00470B3B">
            <w:pPr>
              <w:spacing w:before="80" w:after="80"/>
              <w:jc w:val="both"/>
              <w:rPr>
                <w:lang w:val="uk-UA"/>
              </w:rPr>
            </w:pPr>
            <w:r w:rsidRPr="00470B3B">
              <w:rPr>
                <w:lang w:val="uk-UA"/>
              </w:rPr>
              <w:t>начальник відділу земельних відносин екології та водокористування виконавчого комітету селищної ради</w:t>
            </w:r>
          </w:p>
        </w:tc>
      </w:tr>
      <w:tr w:rsidR="00470B3B" w:rsidRPr="00470B3B" w14:paraId="0E37DC86" w14:textId="77777777" w:rsidTr="00904D58">
        <w:trPr>
          <w:trHeight w:val="511"/>
        </w:trPr>
        <w:tc>
          <w:tcPr>
            <w:tcW w:w="5000" w:type="pct"/>
            <w:gridSpan w:val="4"/>
          </w:tcPr>
          <w:p w14:paraId="7E0B2FDB" w14:textId="77777777" w:rsidR="00470B3B" w:rsidRPr="00470B3B" w:rsidRDefault="00470B3B" w:rsidP="00470B3B">
            <w:pPr>
              <w:spacing w:before="80" w:after="80"/>
              <w:jc w:val="both"/>
              <w:rPr>
                <w:lang w:val="uk-UA"/>
              </w:rPr>
            </w:pPr>
            <w:r w:rsidRPr="00470B3B">
              <w:rPr>
                <w:lang w:val="uk-UA"/>
              </w:rPr>
              <w:t>Члени комісії:</w:t>
            </w:r>
          </w:p>
        </w:tc>
      </w:tr>
      <w:tr w:rsidR="00470B3B" w:rsidRPr="00470B3B" w14:paraId="1BF740F3" w14:textId="77777777" w:rsidTr="00904D58">
        <w:trPr>
          <w:trHeight w:val="924"/>
        </w:trPr>
        <w:tc>
          <w:tcPr>
            <w:tcW w:w="1160" w:type="pct"/>
          </w:tcPr>
          <w:p w14:paraId="1013ACD1" w14:textId="77777777" w:rsidR="00470B3B" w:rsidRPr="00470B3B" w:rsidRDefault="00470B3B" w:rsidP="00470B3B">
            <w:pPr>
              <w:spacing w:before="80" w:after="80"/>
              <w:jc w:val="both"/>
              <w:rPr>
                <w:lang w:val="uk-UA"/>
              </w:rPr>
            </w:pPr>
          </w:p>
          <w:p w14:paraId="5DD980E0" w14:textId="77777777" w:rsidR="00470B3B" w:rsidRPr="00470B3B" w:rsidRDefault="00470B3B" w:rsidP="00470B3B">
            <w:pPr>
              <w:spacing w:before="80" w:after="80"/>
              <w:jc w:val="both"/>
              <w:rPr>
                <w:lang w:val="uk-UA"/>
              </w:rPr>
            </w:pPr>
          </w:p>
        </w:tc>
        <w:tc>
          <w:tcPr>
            <w:tcW w:w="221" w:type="pct"/>
            <w:gridSpan w:val="2"/>
          </w:tcPr>
          <w:p w14:paraId="7C31FEFE" w14:textId="77777777" w:rsidR="00470B3B" w:rsidRPr="00470B3B" w:rsidRDefault="00470B3B" w:rsidP="00470B3B">
            <w:pPr>
              <w:spacing w:before="80" w:after="80"/>
              <w:rPr>
                <w:lang w:val="uk-UA"/>
              </w:rPr>
            </w:pPr>
            <w:r w:rsidRPr="00470B3B">
              <w:rPr>
                <w:lang w:val="uk-UA"/>
              </w:rPr>
              <w:t xml:space="preserve">– </w:t>
            </w:r>
          </w:p>
        </w:tc>
        <w:tc>
          <w:tcPr>
            <w:tcW w:w="3619" w:type="pct"/>
          </w:tcPr>
          <w:p w14:paraId="25104C83" w14:textId="77777777" w:rsidR="00904D58" w:rsidRPr="0053186C" w:rsidRDefault="00470B3B" w:rsidP="00470B3B">
            <w:pPr>
              <w:spacing w:before="80" w:after="80"/>
              <w:jc w:val="both"/>
              <w:rPr>
                <w:lang w:val="uk-UA"/>
              </w:rPr>
            </w:pPr>
            <w:r w:rsidRPr="0053186C">
              <w:rPr>
                <w:lang w:val="uk-UA"/>
              </w:rPr>
              <w:t>представник відділу правової і кадрової роботи та публічних закупівель виконавчого комітету селищної ради</w:t>
            </w:r>
          </w:p>
          <w:p w14:paraId="7D540957" w14:textId="77777777" w:rsidR="00904D58" w:rsidRPr="0053186C" w:rsidRDefault="00904D58" w:rsidP="00470B3B">
            <w:pPr>
              <w:spacing w:before="80" w:after="80"/>
              <w:jc w:val="both"/>
              <w:rPr>
                <w:lang w:val="uk-UA"/>
              </w:rPr>
            </w:pPr>
          </w:p>
        </w:tc>
      </w:tr>
      <w:tr w:rsidR="00904D58" w:rsidRPr="00470B3B" w14:paraId="5BB3AB93" w14:textId="77777777" w:rsidTr="00904D58">
        <w:trPr>
          <w:trHeight w:val="924"/>
        </w:trPr>
        <w:tc>
          <w:tcPr>
            <w:tcW w:w="1160" w:type="pct"/>
          </w:tcPr>
          <w:p w14:paraId="778364F1" w14:textId="77777777" w:rsidR="00904D58" w:rsidRPr="00470B3B" w:rsidRDefault="00904D58" w:rsidP="00470B3B">
            <w:pPr>
              <w:spacing w:before="80" w:after="80"/>
              <w:jc w:val="both"/>
              <w:rPr>
                <w:lang w:val="uk-UA"/>
              </w:rPr>
            </w:pPr>
          </w:p>
        </w:tc>
        <w:tc>
          <w:tcPr>
            <w:tcW w:w="221" w:type="pct"/>
            <w:gridSpan w:val="2"/>
          </w:tcPr>
          <w:p w14:paraId="06C47A60" w14:textId="77777777" w:rsidR="00904D58" w:rsidRPr="00470B3B" w:rsidRDefault="00904D58" w:rsidP="00470B3B">
            <w:pPr>
              <w:spacing w:before="80" w:after="8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19" w:type="pct"/>
          </w:tcPr>
          <w:p w14:paraId="3A975C10" w14:textId="77777777" w:rsidR="00904D58" w:rsidRPr="0053186C" w:rsidRDefault="00904D58" w:rsidP="00470B3B">
            <w:pPr>
              <w:spacing w:before="80" w:after="80"/>
              <w:jc w:val="both"/>
              <w:rPr>
                <w:lang w:val="uk-UA"/>
              </w:rPr>
            </w:pPr>
            <w:r w:rsidRPr="0053186C">
              <w:rPr>
                <w:lang w:val="uk-UA"/>
              </w:rPr>
              <w:t>представник відділу комунального майна</w:t>
            </w:r>
            <w:r w:rsidR="0053186C" w:rsidRPr="0053186C">
              <w:rPr>
                <w:lang w:val="uk-UA"/>
              </w:rPr>
              <w:t xml:space="preserve"> та охорони праці виконавчого комітету селищної ради</w:t>
            </w:r>
          </w:p>
        </w:tc>
      </w:tr>
      <w:tr w:rsidR="00904D58" w:rsidRPr="00697E3A" w14:paraId="7EDC3FB3" w14:textId="77777777" w:rsidTr="00904D58">
        <w:trPr>
          <w:trHeight w:val="924"/>
        </w:trPr>
        <w:tc>
          <w:tcPr>
            <w:tcW w:w="1160" w:type="pct"/>
          </w:tcPr>
          <w:p w14:paraId="16CA1779" w14:textId="77777777" w:rsidR="00904D58" w:rsidRPr="00470B3B" w:rsidRDefault="00904D58" w:rsidP="00470B3B">
            <w:pPr>
              <w:spacing w:before="80" w:after="80"/>
              <w:jc w:val="both"/>
              <w:rPr>
                <w:lang w:val="uk-UA"/>
              </w:rPr>
            </w:pPr>
          </w:p>
        </w:tc>
        <w:tc>
          <w:tcPr>
            <w:tcW w:w="221" w:type="pct"/>
            <w:gridSpan w:val="2"/>
          </w:tcPr>
          <w:p w14:paraId="61F3341A" w14:textId="77777777" w:rsidR="00904D58" w:rsidRDefault="00904D58" w:rsidP="00470B3B">
            <w:pPr>
              <w:spacing w:before="80" w:after="80"/>
              <w:rPr>
                <w:lang w:val="uk-UA"/>
              </w:rPr>
            </w:pPr>
          </w:p>
        </w:tc>
        <w:tc>
          <w:tcPr>
            <w:tcW w:w="3619" w:type="pct"/>
          </w:tcPr>
          <w:p w14:paraId="4A22BDA9" w14:textId="77777777" w:rsidR="00904D58" w:rsidRPr="00904D58" w:rsidRDefault="0053186C" w:rsidP="00904D58">
            <w:pPr>
              <w:shd w:val="clear" w:color="auto" w:fill="FFFFFF"/>
              <w:spacing w:after="100" w:afterAutospacing="1"/>
              <w:outlineLvl w:val="0"/>
              <w:rPr>
                <w:color w:val="212529"/>
                <w:kern w:val="36"/>
                <w:lang w:val="uk-UA"/>
              </w:rPr>
            </w:pPr>
            <w:r w:rsidRPr="0053186C">
              <w:rPr>
                <w:color w:val="212529"/>
                <w:kern w:val="36"/>
                <w:lang w:val="uk-UA"/>
              </w:rPr>
              <w:t>п</w:t>
            </w:r>
            <w:r w:rsidR="00904D58" w:rsidRPr="0053186C">
              <w:rPr>
                <w:color w:val="212529"/>
                <w:kern w:val="36"/>
                <w:lang w:val="uk-UA"/>
              </w:rPr>
              <w:t>редставник в</w:t>
            </w:r>
            <w:r w:rsidR="00904D58" w:rsidRPr="00697E3A">
              <w:rPr>
                <w:color w:val="212529"/>
                <w:kern w:val="36"/>
                <w:lang w:val="uk-UA"/>
              </w:rPr>
              <w:t>ідділ</w:t>
            </w:r>
            <w:r w:rsidR="00904D58" w:rsidRPr="0053186C">
              <w:rPr>
                <w:color w:val="212529"/>
                <w:kern w:val="36"/>
                <w:lang w:val="uk-UA"/>
              </w:rPr>
              <w:t>у</w:t>
            </w:r>
            <w:r w:rsidR="00904D58" w:rsidRPr="00697E3A">
              <w:rPr>
                <w:color w:val="212529"/>
                <w:kern w:val="36"/>
                <w:lang w:val="uk-UA"/>
              </w:rPr>
              <w:t xml:space="preserve"> містобудування, архітектури, соціально-економічного розвитку інфраструктури та цивільного захисту</w:t>
            </w:r>
            <w:r w:rsidRPr="0053186C">
              <w:rPr>
                <w:color w:val="212529"/>
                <w:kern w:val="36"/>
                <w:lang w:val="uk-UA"/>
              </w:rPr>
              <w:t xml:space="preserve"> </w:t>
            </w:r>
            <w:r w:rsidRPr="0053186C">
              <w:rPr>
                <w:lang w:val="uk-UA"/>
              </w:rPr>
              <w:t>виконавчого комітету селищної ради</w:t>
            </w:r>
          </w:p>
          <w:p w14:paraId="31D2CBAB" w14:textId="77777777" w:rsidR="00904D58" w:rsidRPr="0053186C" w:rsidRDefault="00904D58" w:rsidP="00470B3B">
            <w:pPr>
              <w:spacing w:before="80" w:after="80"/>
              <w:jc w:val="both"/>
              <w:rPr>
                <w:lang w:val="uk-UA"/>
              </w:rPr>
            </w:pPr>
          </w:p>
        </w:tc>
      </w:tr>
      <w:tr w:rsidR="00470B3B" w:rsidRPr="00697E3A" w14:paraId="4B5580BE" w14:textId="77777777" w:rsidTr="00904D58">
        <w:trPr>
          <w:trHeight w:val="924"/>
        </w:trPr>
        <w:tc>
          <w:tcPr>
            <w:tcW w:w="1160" w:type="pct"/>
          </w:tcPr>
          <w:p w14:paraId="6284BB66" w14:textId="77777777" w:rsidR="00470B3B" w:rsidRPr="00470B3B" w:rsidRDefault="00470B3B" w:rsidP="00470B3B">
            <w:pPr>
              <w:spacing w:before="80" w:after="80"/>
              <w:jc w:val="both"/>
              <w:rPr>
                <w:lang w:val="uk-UA"/>
              </w:rPr>
            </w:pPr>
          </w:p>
        </w:tc>
        <w:tc>
          <w:tcPr>
            <w:tcW w:w="221" w:type="pct"/>
            <w:gridSpan w:val="2"/>
          </w:tcPr>
          <w:p w14:paraId="19161E2F" w14:textId="77777777" w:rsidR="00470B3B" w:rsidRPr="00470B3B" w:rsidRDefault="00470B3B" w:rsidP="00470B3B">
            <w:pPr>
              <w:spacing w:before="80" w:after="80"/>
              <w:rPr>
                <w:lang w:val="uk-UA"/>
              </w:rPr>
            </w:pPr>
            <w:r w:rsidRPr="00470B3B">
              <w:rPr>
                <w:lang w:val="uk-UA"/>
              </w:rPr>
              <w:t xml:space="preserve">– </w:t>
            </w:r>
          </w:p>
        </w:tc>
        <w:tc>
          <w:tcPr>
            <w:tcW w:w="3619" w:type="pct"/>
          </w:tcPr>
          <w:p w14:paraId="0090BAA8" w14:textId="77777777" w:rsidR="00470B3B" w:rsidRPr="0053186C" w:rsidRDefault="00470B3B" w:rsidP="00470B3B">
            <w:pPr>
              <w:spacing w:before="80" w:after="80"/>
              <w:jc w:val="both"/>
              <w:rPr>
                <w:lang w:val="uk-UA"/>
              </w:rPr>
            </w:pPr>
            <w:r w:rsidRPr="0053186C">
              <w:rPr>
                <w:lang w:val="uk-UA"/>
              </w:rPr>
              <w:t>спеціаліст І категорії відділу земельних відносин., екології та водокористування виконавчого комітету селищної ради</w:t>
            </w:r>
          </w:p>
        </w:tc>
      </w:tr>
      <w:tr w:rsidR="00470B3B" w:rsidRPr="00470B3B" w14:paraId="16DE3A37" w14:textId="77777777" w:rsidTr="00904D58">
        <w:trPr>
          <w:trHeight w:val="924"/>
        </w:trPr>
        <w:tc>
          <w:tcPr>
            <w:tcW w:w="1160" w:type="pct"/>
          </w:tcPr>
          <w:p w14:paraId="2A38DE54" w14:textId="77777777" w:rsidR="00470B3B" w:rsidRPr="00470B3B" w:rsidRDefault="00470B3B" w:rsidP="00470B3B">
            <w:pPr>
              <w:spacing w:before="80" w:after="80"/>
              <w:jc w:val="both"/>
              <w:rPr>
                <w:lang w:val="uk-UA"/>
              </w:rPr>
            </w:pPr>
          </w:p>
        </w:tc>
        <w:tc>
          <w:tcPr>
            <w:tcW w:w="221" w:type="pct"/>
            <w:gridSpan w:val="2"/>
          </w:tcPr>
          <w:p w14:paraId="62B611A2" w14:textId="77777777" w:rsidR="00470B3B" w:rsidRPr="00470B3B" w:rsidRDefault="00470B3B" w:rsidP="00470B3B">
            <w:pPr>
              <w:spacing w:before="80" w:after="80"/>
              <w:rPr>
                <w:lang w:val="uk-UA"/>
              </w:rPr>
            </w:pPr>
            <w:r w:rsidRPr="00470B3B">
              <w:rPr>
                <w:lang w:val="uk-UA"/>
              </w:rPr>
              <w:t xml:space="preserve">– </w:t>
            </w:r>
          </w:p>
        </w:tc>
        <w:tc>
          <w:tcPr>
            <w:tcW w:w="3619" w:type="pct"/>
          </w:tcPr>
          <w:p w14:paraId="7DCF5AE0" w14:textId="77777777" w:rsidR="00470B3B" w:rsidRPr="0053186C" w:rsidRDefault="00470B3B" w:rsidP="00470B3B">
            <w:pPr>
              <w:spacing w:before="80" w:after="80"/>
              <w:jc w:val="both"/>
              <w:rPr>
                <w:lang w:val="uk-UA"/>
              </w:rPr>
            </w:pPr>
            <w:r w:rsidRPr="0053186C">
              <w:rPr>
                <w:lang w:val="uk-UA"/>
              </w:rPr>
              <w:t xml:space="preserve">староста старостинського округу за місцезнаходженням земельної ділянки </w:t>
            </w:r>
          </w:p>
        </w:tc>
      </w:tr>
      <w:tr w:rsidR="00470B3B" w:rsidRPr="00470B3B" w14:paraId="1F897DCF" w14:textId="77777777" w:rsidTr="00904D58">
        <w:trPr>
          <w:trHeight w:val="924"/>
        </w:trPr>
        <w:tc>
          <w:tcPr>
            <w:tcW w:w="1160" w:type="pct"/>
          </w:tcPr>
          <w:p w14:paraId="666C06C0" w14:textId="77777777" w:rsidR="00470B3B" w:rsidRPr="00470B3B" w:rsidRDefault="00470B3B" w:rsidP="00470B3B">
            <w:pPr>
              <w:spacing w:before="80" w:after="80"/>
              <w:jc w:val="both"/>
              <w:rPr>
                <w:lang w:val="uk-UA"/>
              </w:rPr>
            </w:pPr>
          </w:p>
        </w:tc>
        <w:tc>
          <w:tcPr>
            <w:tcW w:w="221" w:type="pct"/>
            <w:gridSpan w:val="2"/>
          </w:tcPr>
          <w:p w14:paraId="594BEB7C" w14:textId="77777777" w:rsidR="00470B3B" w:rsidRPr="00470B3B" w:rsidRDefault="0053186C" w:rsidP="00470B3B">
            <w:pPr>
              <w:spacing w:before="80" w:after="8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19" w:type="pct"/>
          </w:tcPr>
          <w:p w14:paraId="5095D7ED" w14:textId="77777777" w:rsidR="00470B3B" w:rsidRPr="0053186C" w:rsidRDefault="0053186C" w:rsidP="00470B3B">
            <w:pPr>
              <w:spacing w:before="80" w:after="80"/>
              <w:jc w:val="both"/>
              <w:rPr>
                <w:lang w:val="uk-UA"/>
              </w:rPr>
            </w:pPr>
            <w:r w:rsidRPr="0053186C">
              <w:rPr>
                <w:lang w:val="uk-UA"/>
              </w:rPr>
              <w:t>представники земельної комісії</w:t>
            </w:r>
          </w:p>
        </w:tc>
      </w:tr>
    </w:tbl>
    <w:p w14:paraId="78AC3873" w14:textId="77777777" w:rsidR="00470B3B" w:rsidRPr="00470B3B" w:rsidRDefault="00470B3B" w:rsidP="00470B3B">
      <w:pPr>
        <w:ind w:firstLine="567"/>
        <w:contextualSpacing/>
        <w:jc w:val="both"/>
        <w:rPr>
          <w:rFonts w:eastAsia="Calibri"/>
          <w:lang w:val="uk-UA" w:eastAsia="en-US"/>
        </w:rPr>
      </w:pPr>
    </w:p>
    <w:p w14:paraId="01FE9435" w14:textId="77777777" w:rsidR="00470B3B" w:rsidRPr="00470B3B" w:rsidRDefault="00470B3B" w:rsidP="00470B3B">
      <w:pPr>
        <w:ind w:firstLine="567"/>
        <w:contextualSpacing/>
        <w:jc w:val="both"/>
        <w:rPr>
          <w:rFonts w:eastAsia="Calibri"/>
          <w:lang w:val="uk-UA" w:eastAsia="en-US"/>
        </w:rPr>
      </w:pPr>
    </w:p>
    <w:p w14:paraId="1E88759F" w14:textId="77777777" w:rsidR="00470B3B" w:rsidRPr="0053186C" w:rsidRDefault="00470B3B" w:rsidP="00470B3B">
      <w:pPr>
        <w:widowControl w:val="0"/>
        <w:suppressAutoHyphens/>
        <w:jc w:val="both"/>
        <w:rPr>
          <w:rFonts w:eastAsia="Calibri"/>
          <w:lang w:val="uk-UA" w:eastAsia="en-US"/>
        </w:rPr>
      </w:pPr>
      <w:r w:rsidRPr="0053186C">
        <w:rPr>
          <w:rFonts w:eastAsia="Calibri"/>
          <w:lang w:val="uk-UA" w:eastAsia="en-US"/>
        </w:rPr>
        <w:t xml:space="preserve">В.о. селищного голови                                                           </w:t>
      </w:r>
      <w:r w:rsidR="0053186C" w:rsidRPr="0053186C">
        <w:rPr>
          <w:rFonts w:eastAsia="Calibri"/>
          <w:lang w:val="uk-UA" w:eastAsia="en-US"/>
        </w:rPr>
        <w:t xml:space="preserve">              </w:t>
      </w:r>
      <w:r w:rsidRPr="0053186C">
        <w:rPr>
          <w:rFonts w:eastAsia="Calibri"/>
          <w:lang w:val="uk-UA" w:eastAsia="en-US"/>
        </w:rPr>
        <w:t xml:space="preserve">     О.В. Макушенко</w:t>
      </w:r>
    </w:p>
    <w:p w14:paraId="7415095C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661512E5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5182BA6D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1F36BC45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11E16049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0E37935C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051CE4CD" w14:textId="77777777" w:rsid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40823EAD" w14:textId="77777777" w:rsid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5FAB4125" w14:textId="77777777" w:rsid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47EF2186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3BE5FFE6" w14:textId="77777777" w:rsid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0196FBD1" w14:textId="77777777" w:rsidR="0053186C" w:rsidRPr="00470B3B" w:rsidRDefault="0053186C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18472B90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7D5EF459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 xml:space="preserve">                                                                                                                     Додаток 2</w:t>
      </w:r>
    </w:p>
    <w:p w14:paraId="3ED0F926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 xml:space="preserve">                                                                                                 до рішення селищної ради</w:t>
      </w:r>
    </w:p>
    <w:p w14:paraId="71F2FDF2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lastRenderedPageBreak/>
        <w:t xml:space="preserve">                                                                                  </w:t>
      </w:r>
      <w:r w:rsidR="0053186C">
        <w:rPr>
          <w:rFonts w:eastAsia="SimSun"/>
          <w:kern w:val="1"/>
          <w:lang w:val="uk-UA" w:eastAsia="hi-IN" w:bidi="hi-IN"/>
        </w:rPr>
        <w:t xml:space="preserve">        </w:t>
      </w:r>
      <w:r w:rsidRPr="00470B3B">
        <w:rPr>
          <w:rFonts w:eastAsia="SimSun"/>
          <w:kern w:val="1"/>
          <w:lang w:val="uk-UA" w:eastAsia="hi-IN" w:bidi="hi-IN"/>
        </w:rPr>
        <w:t xml:space="preserve">  від 05 грудня 2024 р</w:t>
      </w:r>
      <w:r w:rsidR="0053186C">
        <w:rPr>
          <w:rFonts w:eastAsia="SimSun"/>
          <w:kern w:val="1"/>
          <w:lang w:val="uk-UA" w:eastAsia="hi-IN" w:bidi="hi-IN"/>
        </w:rPr>
        <w:t xml:space="preserve">. </w:t>
      </w:r>
      <w:r w:rsidR="0053186C" w:rsidRPr="0053186C">
        <w:rPr>
          <w:rFonts w:eastAsia="SimSun"/>
          <w:kern w:val="1"/>
          <w:lang w:val="uk-UA" w:eastAsia="hi-IN" w:bidi="hi-IN"/>
        </w:rPr>
        <w:t>№</w:t>
      </w:r>
      <w:r w:rsidR="0053186C" w:rsidRPr="0053186C">
        <w:rPr>
          <w:rFonts w:eastAsia="SimSun"/>
          <w:kern w:val="1"/>
          <w:lang w:eastAsia="hi-IN" w:bidi="hi-IN"/>
        </w:rPr>
        <w:t xml:space="preserve"> </w:t>
      </w:r>
      <w:r w:rsidR="0053186C">
        <w:rPr>
          <w:rFonts w:eastAsia="SimSun"/>
          <w:kern w:val="1"/>
          <w:lang w:eastAsia="hi-IN" w:bidi="hi-IN"/>
        </w:rPr>
        <w:t xml:space="preserve">60-24   </w:t>
      </w:r>
      <w:r w:rsidR="0053186C" w:rsidRPr="0053186C">
        <w:rPr>
          <w:rFonts w:eastAsia="SimSun"/>
          <w:kern w:val="1"/>
          <w:lang w:val="uk-UA" w:eastAsia="hi-IN" w:bidi="hi-IN"/>
        </w:rPr>
        <w:t>/VIІI</w:t>
      </w:r>
    </w:p>
    <w:p w14:paraId="12051046" w14:textId="77777777" w:rsidR="00470B3B" w:rsidRPr="00470B3B" w:rsidRDefault="00470B3B" w:rsidP="00470B3B">
      <w:pPr>
        <w:tabs>
          <w:tab w:val="left" w:pos="7088"/>
        </w:tabs>
        <w:jc w:val="center"/>
        <w:rPr>
          <w:b/>
          <w:lang w:val="uk-UA"/>
        </w:rPr>
      </w:pPr>
      <w:r w:rsidRPr="00470B3B">
        <w:rPr>
          <w:b/>
          <w:lang w:val="uk-UA"/>
        </w:rPr>
        <w:t>ПОЛОЖЕННЯ</w:t>
      </w:r>
    </w:p>
    <w:p w14:paraId="674DFB82" w14:textId="77777777" w:rsidR="00470B3B" w:rsidRPr="00470B3B" w:rsidRDefault="00470B3B" w:rsidP="00470B3B">
      <w:pPr>
        <w:widowControl w:val="0"/>
        <w:suppressAutoHyphens/>
        <w:ind w:left="-108"/>
        <w:jc w:val="center"/>
        <w:rPr>
          <w:rFonts w:eastAsia="SimSun"/>
          <w:b/>
          <w:color w:val="000000"/>
          <w:kern w:val="1"/>
          <w:lang w:val="uk-UA" w:eastAsia="hi-IN" w:bidi="hi-IN"/>
        </w:rPr>
      </w:pPr>
      <w:r w:rsidRPr="00470B3B">
        <w:rPr>
          <w:rFonts w:eastAsia="SimSun"/>
          <w:b/>
          <w:color w:val="000000"/>
          <w:kern w:val="1"/>
          <w:lang w:val="uk-UA" w:eastAsia="hi-IN" w:bidi="hi-IN"/>
        </w:rPr>
        <w:t>про комісії з проведення інвентаризації  водних об`єктів, земельних</w:t>
      </w:r>
    </w:p>
    <w:p w14:paraId="35B69F44" w14:textId="77777777" w:rsidR="00470B3B" w:rsidRPr="00470B3B" w:rsidRDefault="00470B3B" w:rsidP="00470B3B">
      <w:pPr>
        <w:widowControl w:val="0"/>
        <w:suppressAutoHyphens/>
        <w:ind w:left="-108"/>
        <w:jc w:val="center"/>
        <w:rPr>
          <w:rFonts w:eastAsia="SimSun"/>
          <w:b/>
          <w:color w:val="000000"/>
          <w:kern w:val="1"/>
          <w:lang w:val="uk-UA" w:eastAsia="hi-IN" w:bidi="hi-IN"/>
        </w:rPr>
      </w:pPr>
      <w:r w:rsidRPr="00470B3B">
        <w:rPr>
          <w:rFonts w:eastAsia="SimSun"/>
          <w:b/>
          <w:color w:val="000000"/>
          <w:kern w:val="1"/>
          <w:lang w:val="uk-UA" w:eastAsia="hi-IN" w:bidi="hi-IN"/>
        </w:rPr>
        <w:t>ділянок водного фонду та гідротехнічних споруд по</w:t>
      </w:r>
    </w:p>
    <w:p w14:paraId="3A08C2E7" w14:textId="77777777" w:rsidR="00470B3B" w:rsidRPr="00470B3B" w:rsidRDefault="00470B3B" w:rsidP="00470B3B">
      <w:pPr>
        <w:widowControl w:val="0"/>
        <w:suppressAutoHyphens/>
        <w:ind w:left="-108"/>
        <w:jc w:val="center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b/>
          <w:color w:val="000000"/>
          <w:kern w:val="1"/>
          <w:lang w:val="uk-UA" w:eastAsia="hi-IN" w:bidi="hi-IN"/>
        </w:rPr>
        <w:t xml:space="preserve"> Лисянській територіальній громаді</w:t>
      </w:r>
    </w:p>
    <w:p w14:paraId="7D29F187" w14:textId="77777777" w:rsidR="00470B3B" w:rsidRPr="00470B3B" w:rsidRDefault="00470B3B" w:rsidP="00470B3B">
      <w:pPr>
        <w:tabs>
          <w:tab w:val="left" w:pos="7088"/>
        </w:tabs>
        <w:rPr>
          <w:lang w:val="uk-UA"/>
        </w:rPr>
      </w:pPr>
    </w:p>
    <w:p w14:paraId="4D23D189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1. Комісія з інвентаризації водних об’єктів, земельних ділянок водного фонду  та гідротехнічних споруд, що знаходяться на території Лисянської територіальної громади (далі – Комісія), є консультативно-дорадчим органом, який створюється  при міській раді з метою  усунення розбіжностей в даних обліку водних об’єктів, земельних ділянок водного фонду  та гідротехнічних споруд на водних об’єктах.</w:t>
      </w:r>
    </w:p>
    <w:p w14:paraId="722A5A98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2.У своїй роботі Комісія керується Конституцією України, законами України, актами Президента України, постановами Кабінету Міністрів України, рішеннями Лисянської селищної ради та її виконавчого комітету, розпорядженнями селищного голови, іншими нормативно-правовими актами України та цим Положенням.</w:t>
      </w:r>
    </w:p>
    <w:p w14:paraId="5DE273A6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3.Основними принципами роботи  Комісії є: додержання вимог чинного  законодавства, колегіальність в прийняття рішень та їх обґрунтованість.</w:t>
      </w:r>
    </w:p>
    <w:p w14:paraId="537BA003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4.Основним завданням Комісії є:</w:t>
      </w:r>
    </w:p>
    <w:p w14:paraId="48B684D5" w14:textId="77777777" w:rsidR="00470B3B" w:rsidRPr="00470B3B" w:rsidRDefault="00470B3B" w:rsidP="00470B3B">
      <w:pPr>
        <w:tabs>
          <w:tab w:val="left" w:pos="7088"/>
        </w:tabs>
        <w:jc w:val="both"/>
        <w:rPr>
          <w:lang w:val="uk-UA"/>
        </w:rPr>
      </w:pPr>
      <w:r w:rsidRPr="00470B3B">
        <w:rPr>
          <w:lang w:val="uk-UA"/>
        </w:rPr>
        <w:t>-  усунення розбіжностей в даних обліку водних об’єктів, земельних ділянок водного фонду та гідротехнічних споруд;</w:t>
      </w:r>
    </w:p>
    <w:p w14:paraId="1D12AEE1" w14:textId="77777777" w:rsidR="00470B3B" w:rsidRPr="00470B3B" w:rsidRDefault="00470B3B" w:rsidP="00470B3B">
      <w:pPr>
        <w:tabs>
          <w:tab w:val="left" w:pos="7088"/>
        </w:tabs>
        <w:jc w:val="both"/>
        <w:rPr>
          <w:lang w:val="uk-UA"/>
        </w:rPr>
      </w:pPr>
      <w:r w:rsidRPr="00470B3B">
        <w:rPr>
          <w:lang w:val="uk-UA"/>
        </w:rPr>
        <w:t>- забезпечення виконання завдань з інвентаризації водних об’єктів, земельних ділянок водного фонду та гідротехнічних споруд, що знаходяться на території Лисянської територіальної  громади;</w:t>
      </w:r>
    </w:p>
    <w:p w14:paraId="70CBBCDC" w14:textId="77777777" w:rsidR="00470B3B" w:rsidRPr="00470B3B" w:rsidRDefault="00470B3B" w:rsidP="00470B3B">
      <w:pPr>
        <w:tabs>
          <w:tab w:val="left" w:pos="7088"/>
        </w:tabs>
        <w:jc w:val="both"/>
        <w:rPr>
          <w:lang w:val="uk-UA"/>
        </w:rPr>
      </w:pPr>
      <w:r w:rsidRPr="00470B3B">
        <w:rPr>
          <w:lang w:val="uk-UA"/>
        </w:rPr>
        <w:t>- одержання документів та матеріалів, необхідних для проведення інвентаризації;</w:t>
      </w:r>
    </w:p>
    <w:p w14:paraId="53193CEE" w14:textId="77777777" w:rsidR="00470B3B" w:rsidRPr="00470B3B" w:rsidRDefault="00470B3B" w:rsidP="00470B3B">
      <w:pPr>
        <w:tabs>
          <w:tab w:val="left" w:pos="7088"/>
        </w:tabs>
        <w:jc w:val="both"/>
        <w:rPr>
          <w:lang w:val="uk-UA"/>
        </w:rPr>
      </w:pPr>
      <w:r w:rsidRPr="00470B3B">
        <w:rPr>
          <w:lang w:val="uk-UA"/>
        </w:rPr>
        <w:t>- забезпечення надання інформації про результати інвентаризації водних об’єктів, земельних ділянок водного фонду та гідротехнічних споруд, що знаходяться на території Лисянської територіальної  громади, відповідно до затверджених форм надання інформації (Акт інвентаризації</w:t>
      </w:r>
      <w:r w:rsidRPr="00470B3B">
        <w:rPr>
          <w:color w:val="000000"/>
          <w:lang w:val="uk-UA"/>
        </w:rPr>
        <w:t xml:space="preserve"> водного об’єкта, земельних ділянок водного фонду  та їх гідротехнічних споруд</w:t>
      </w:r>
      <w:r w:rsidRPr="00470B3B">
        <w:rPr>
          <w:lang w:val="uk-UA"/>
        </w:rPr>
        <w:t>, форма</w:t>
      </w:r>
      <w:r w:rsidRPr="00470B3B">
        <w:rPr>
          <w:color w:val="000000"/>
          <w:lang w:val="uk-UA"/>
        </w:rPr>
        <w:t xml:space="preserve"> таблиці «Перелік водних об’єктів у комплексі із земельними  ділянками водного фонду  на території Лисянської територіальної  громади</w:t>
      </w:r>
      <w:r w:rsidRPr="00470B3B">
        <w:rPr>
          <w:lang w:val="uk-UA"/>
        </w:rPr>
        <w:t>).</w:t>
      </w:r>
    </w:p>
    <w:p w14:paraId="0A435DCA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5. Комісія відповідно до покладених на неї завдань:</w:t>
      </w:r>
    </w:p>
    <w:p w14:paraId="5571D45D" w14:textId="77777777" w:rsidR="00470B3B" w:rsidRPr="00470B3B" w:rsidRDefault="00470B3B" w:rsidP="00470B3B">
      <w:pPr>
        <w:tabs>
          <w:tab w:val="left" w:pos="7088"/>
        </w:tabs>
        <w:jc w:val="both"/>
        <w:rPr>
          <w:lang w:val="uk-UA"/>
        </w:rPr>
      </w:pPr>
      <w:r w:rsidRPr="00470B3B">
        <w:rPr>
          <w:lang w:val="uk-UA"/>
        </w:rPr>
        <w:t>- здійснює роботу з усунення розбіжностей в даних обліку водних об’єктів, земельних ділянок  водного фонду та гідротехнічних споруд;</w:t>
      </w:r>
    </w:p>
    <w:p w14:paraId="0AECE6A7" w14:textId="77777777" w:rsidR="00470B3B" w:rsidRPr="00470B3B" w:rsidRDefault="00470B3B" w:rsidP="00470B3B">
      <w:pPr>
        <w:tabs>
          <w:tab w:val="left" w:pos="7088"/>
        </w:tabs>
        <w:jc w:val="both"/>
        <w:rPr>
          <w:lang w:val="uk-UA"/>
        </w:rPr>
      </w:pPr>
      <w:r w:rsidRPr="00470B3B">
        <w:rPr>
          <w:lang w:val="uk-UA"/>
        </w:rPr>
        <w:t xml:space="preserve"> - організовує проведення інвентаризації водних об’єктів, земель водного фонду та гідротехнічних споруд, що знаходяться на території Лисянської територіальної  громади;</w:t>
      </w:r>
    </w:p>
    <w:p w14:paraId="3D59599A" w14:textId="77777777" w:rsidR="00470B3B" w:rsidRPr="00470B3B" w:rsidRDefault="00470B3B" w:rsidP="00470B3B">
      <w:pPr>
        <w:tabs>
          <w:tab w:val="left" w:pos="7088"/>
        </w:tabs>
        <w:jc w:val="both"/>
        <w:rPr>
          <w:lang w:val="uk-UA"/>
        </w:rPr>
      </w:pPr>
      <w:r w:rsidRPr="00470B3B">
        <w:rPr>
          <w:lang w:val="uk-UA"/>
        </w:rPr>
        <w:t>- надає узагальнену інформацію щодо інвентаризації водних об’єктів, земельних ділянок водного фонду та гідротехнічних споруд, що знаходяться на території Лисянської територіальної  громади;</w:t>
      </w:r>
    </w:p>
    <w:p w14:paraId="27CF46FB" w14:textId="77777777" w:rsidR="00470B3B" w:rsidRPr="00470B3B" w:rsidRDefault="00470B3B" w:rsidP="00470B3B">
      <w:pPr>
        <w:tabs>
          <w:tab w:val="left" w:pos="7088"/>
        </w:tabs>
        <w:jc w:val="both"/>
        <w:rPr>
          <w:lang w:val="uk-UA"/>
        </w:rPr>
      </w:pPr>
      <w:r w:rsidRPr="00470B3B">
        <w:rPr>
          <w:lang w:val="uk-UA"/>
        </w:rPr>
        <w:t>- одержує документи та матеріали необхідні для проведення інвентаризації;</w:t>
      </w:r>
    </w:p>
    <w:p w14:paraId="55E2E373" w14:textId="77777777" w:rsidR="00470B3B" w:rsidRPr="00470B3B" w:rsidRDefault="00470B3B" w:rsidP="00470B3B">
      <w:pPr>
        <w:tabs>
          <w:tab w:val="left" w:pos="7088"/>
        </w:tabs>
        <w:jc w:val="both"/>
        <w:rPr>
          <w:lang w:val="uk-UA"/>
        </w:rPr>
      </w:pPr>
      <w:r w:rsidRPr="00470B3B">
        <w:rPr>
          <w:lang w:val="uk-UA"/>
        </w:rPr>
        <w:t>- здійснює інші функції, спрямовані на виконання основного завдання Комісії, в порядку, передбаченому чинним законодавством України</w:t>
      </w:r>
    </w:p>
    <w:p w14:paraId="7C3C8B90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6. Для виконання покладених на Комісію  завдань їй надається право:</w:t>
      </w:r>
    </w:p>
    <w:p w14:paraId="39C31CE2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- одержувати від старостинських округів Лисянської територіальної  громади, підприємств, установ, організацій і окремих громадян інформацію, необхідну  для виконання покладених на нею завдань;</w:t>
      </w:r>
    </w:p>
    <w:p w14:paraId="0D37D076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- залучати в разі необхідності  до роботи комісії представників органів виконавчої влади, землевпорядні проектні організації, сертифікованих інженерів-землевпорядників.</w:t>
      </w:r>
    </w:p>
    <w:p w14:paraId="314507D9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7.Склад комісії, внесення змін до складу Комісії затверджується рішенням Лисянської територіальної  громади.</w:t>
      </w:r>
    </w:p>
    <w:p w14:paraId="404AE686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8. Основною формою роботи комісії є засідання, що проводяться за необхідності. Засідання Комісії веде її голова, а у разі його відсутності – заступник голови.</w:t>
      </w:r>
    </w:p>
    <w:p w14:paraId="147A8297" w14:textId="77777777" w:rsidR="00470B3B" w:rsidRPr="00470B3B" w:rsidRDefault="00470B3B" w:rsidP="00470B3B">
      <w:pPr>
        <w:ind w:firstLine="567"/>
        <w:jc w:val="both"/>
        <w:rPr>
          <w:rFonts w:eastAsia="SimSun"/>
          <w:shd w:val="clear" w:color="auto" w:fill="FFFFFF"/>
          <w:lang w:val="uk-UA" w:eastAsia="zh-CN"/>
        </w:rPr>
      </w:pPr>
      <w:r w:rsidRPr="00470B3B">
        <w:rPr>
          <w:rFonts w:eastAsia="SimSun"/>
          <w:shd w:val="clear" w:color="auto" w:fill="FFFFFF"/>
          <w:lang w:val="uk-UA" w:eastAsia="zh-CN"/>
        </w:rPr>
        <w:t>9. Голова комісії, а у разі його відсутності – заступник голови комісії, організовує і координує роботу комісії, затверджує порядок денний засідань, визначає список запрошених осіб, проводить засідання, призначає дату проведення наступного засідання, підписує протокол та вихідну кореспонденцію комісії.</w:t>
      </w:r>
    </w:p>
    <w:p w14:paraId="3AF0A183" w14:textId="77777777" w:rsidR="00470B3B" w:rsidRPr="00470B3B" w:rsidRDefault="00470B3B" w:rsidP="00470B3B">
      <w:pPr>
        <w:ind w:firstLine="567"/>
        <w:jc w:val="both"/>
        <w:rPr>
          <w:rFonts w:eastAsia="SimSun"/>
          <w:shd w:val="clear" w:color="auto" w:fill="FFFFFF"/>
          <w:lang w:val="uk-UA" w:eastAsia="zh-CN"/>
        </w:rPr>
      </w:pPr>
      <w:r w:rsidRPr="00470B3B">
        <w:rPr>
          <w:rFonts w:eastAsia="SimSun"/>
          <w:shd w:val="clear" w:color="auto" w:fill="FFFFFF"/>
          <w:lang w:val="uk-UA" w:eastAsia="zh-CN"/>
        </w:rPr>
        <w:t xml:space="preserve">10. Секретар комісії організовує чергове засідання комісії, забезпечує організаційне та документальне забезпечення її діяльності, формує порядок денний та список запрошених осіб, здійснює оформлення протоколів засідань, а також інших документів роботи Комісії, </w:t>
      </w:r>
      <w:r w:rsidRPr="00470B3B">
        <w:rPr>
          <w:rFonts w:eastAsia="SimSun"/>
          <w:shd w:val="clear" w:color="auto" w:fill="FFFFFF"/>
          <w:lang w:val="uk-UA" w:eastAsia="zh-CN"/>
        </w:rPr>
        <w:lastRenderedPageBreak/>
        <w:t>забезпечує зберігання документів та матеріалів, які пов’язані з проведенням засідань комісії, оформлення Актів та інвентаризаційних відомостей щодо інвентаризації  водних об’єктів, земельних ділянок водного фонду та гідротехнічних споруд. У разі відсутності секретаря комісії його функції виконує один із членів комісії за рішенням голови комісії.</w:t>
      </w:r>
    </w:p>
    <w:p w14:paraId="3C710372" w14:textId="77777777" w:rsidR="00470B3B" w:rsidRPr="00470B3B" w:rsidRDefault="00470B3B" w:rsidP="00470B3B">
      <w:pPr>
        <w:ind w:firstLine="567"/>
        <w:jc w:val="both"/>
        <w:rPr>
          <w:lang w:val="uk-UA"/>
        </w:rPr>
      </w:pPr>
      <w:r w:rsidRPr="00470B3B">
        <w:rPr>
          <w:rFonts w:eastAsia="SimSun"/>
          <w:shd w:val="clear" w:color="auto" w:fill="FFFFFF"/>
          <w:lang w:val="uk-UA" w:eastAsia="zh-CN"/>
        </w:rPr>
        <w:t>11</w:t>
      </w:r>
      <w:r w:rsidRPr="00470B3B">
        <w:rPr>
          <w:lang w:val="uk-UA"/>
        </w:rPr>
        <w:t>. Основною формою роботи  Комісії є виїзне  засідання. Засідання Комісії проводиться у разі, коли в ньому беруть участь більше половини від загальної кількості членів Комісії. Рішення Комісії приймається відкритим голосуванням, простою більшістю голосів членів Комісії, присутніх на засіданні.У разі рівного розподілу голосів, вирішальним є голос головуючого на засіданні.</w:t>
      </w:r>
    </w:p>
    <w:p w14:paraId="569DF29F" w14:textId="77777777" w:rsidR="00470B3B" w:rsidRPr="00470B3B" w:rsidRDefault="00470B3B" w:rsidP="00470B3B">
      <w:pPr>
        <w:ind w:firstLine="567"/>
        <w:jc w:val="both"/>
        <w:rPr>
          <w:rFonts w:eastAsia="SimSun"/>
          <w:shd w:val="clear" w:color="auto" w:fill="FFFFFF"/>
          <w:lang w:val="uk-UA" w:eastAsia="zh-CN"/>
        </w:rPr>
      </w:pPr>
      <w:r w:rsidRPr="00470B3B">
        <w:rPr>
          <w:rFonts w:eastAsia="SimSun"/>
          <w:shd w:val="clear" w:color="auto" w:fill="FFFFFF"/>
          <w:lang w:val="uk-UA" w:eastAsia="zh-CN"/>
        </w:rPr>
        <w:t xml:space="preserve">12.Рішення комісії оформлюється протоколом, що підписує головуюча особа засідання комісії та секретар комісії або член комісії, який виконує його функції. </w:t>
      </w:r>
    </w:p>
    <w:p w14:paraId="04719F2C" w14:textId="77777777" w:rsidR="00470B3B" w:rsidRPr="00470B3B" w:rsidRDefault="00470B3B" w:rsidP="00470B3B">
      <w:pPr>
        <w:tabs>
          <w:tab w:val="left" w:pos="7088"/>
        </w:tabs>
        <w:ind w:firstLine="567"/>
        <w:jc w:val="both"/>
        <w:rPr>
          <w:lang w:val="uk-UA"/>
        </w:rPr>
      </w:pPr>
      <w:r w:rsidRPr="00470B3B">
        <w:rPr>
          <w:lang w:val="uk-UA"/>
        </w:rPr>
        <w:t>13. Член комісії який не підтримує рішення Комісії, може викласти у письмовій формі свою окрему думку, що додається до протоколу засідання.</w:t>
      </w:r>
    </w:p>
    <w:p w14:paraId="15F4138F" w14:textId="77777777" w:rsidR="00470B3B" w:rsidRPr="00470B3B" w:rsidRDefault="00470B3B" w:rsidP="00470B3B">
      <w:pPr>
        <w:ind w:firstLine="567"/>
        <w:jc w:val="both"/>
        <w:rPr>
          <w:rFonts w:eastAsia="SimSun"/>
          <w:lang w:val="uk-UA" w:eastAsia="zh-CN"/>
        </w:rPr>
      </w:pPr>
      <w:r w:rsidRPr="00470B3B">
        <w:rPr>
          <w:lang w:val="uk-UA"/>
        </w:rPr>
        <w:t xml:space="preserve">14. </w:t>
      </w:r>
      <w:r w:rsidRPr="00470B3B">
        <w:rPr>
          <w:rFonts w:eastAsia="SimSun"/>
          <w:lang w:val="uk-UA" w:eastAsia="zh-CN"/>
        </w:rPr>
        <w:t>Рішення Комісії мають в обов’язковому порядку враховувати при підготовки проектів рішень Лисянської територіальної  громади та виконавчого комітету та обов’язковими до виконання підприємствами, установами, організаціями, фізичними особами підприємців та громадянами.</w:t>
      </w:r>
    </w:p>
    <w:p w14:paraId="4F9F0DBF" w14:textId="77777777" w:rsidR="00470B3B" w:rsidRDefault="00470B3B" w:rsidP="00470B3B">
      <w:pPr>
        <w:ind w:firstLine="567"/>
        <w:jc w:val="both"/>
        <w:rPr>
          <w:rFonts w:eastAsia="SimSun"/>
          <w:lang w:val="uk-UA" w:eastAsia="zh-CN"/>
        </w:rPr>
      </w:pPr>
      <w:r w:rsidRPr="00470B3B">
        <w:rPr>
          <w:rFonts w:eastAsia="SimSun"/>
          <w:lang w:val="uk-UA" w:eastAsia="zh-CN"/>
        </w:rPr>
        <w:t>15.Комісія після завершення інвентаризації водних об’єктів, земельних ділянок водного фонду та гідротехнічних споруд на території Лисянської територіальної  громади та документального оформлення її результатів, не втрачає свою легітимність, а продовжує координацію роботи щодо виконання  прийнятих рішень Комісією та доручень керівництва Лисянської територіальної  громади.</w:t>
      </w:r>
    </w:p>
    <w:p w14:paraId="23DF2617" w14:textId="77777777" w:rsidR="0053186C" w:rsidRDefault="0053186C" w:rsidP="00470B3B">
      <w:pPr>
        <w:ind w:firstLine="567"/>
        <w:jc w:val="both"/>
        <w:rPr>
          <w:rFonts w:eastAsia="SimSun"/>
          <w:lang w:val="uk-UA" w:eastAsia="zh-CN"/>
        </w:rPr>
      </w:pPr>
    </w:p>
    <w:p w14:paraId="42C501B1" w14:textId="77777777" w:rsidR="0053186C" w:rsidRDefault="0053186C" w:rsidP="00470B3B">
      <w:pPr>
        <w:ind w:firstLine="567"/>
        <w:jc w:val="both"/>
        <w:rPr>
          <w:rFonts w:eastAsia="SimSun"/>
          <w:lang w:val="uk-UA" w:eastAsia="zh-CN"/>
        </w:rPr>
      </w:pPr>
    </w:p>
    <w:p w14:paraId="1ADECC21" w14:textId="77777777" w:rsidR="0053186C" w:rsidRPr="00470B3B" w:rsidRDefault="0053186C" w:rsidP="00470B3B">
      <w:pPr>
        <w:ind w:firstLine="567"/>
        <w:jc w:val="both"/>
        <w:rPr>
          <w:rFonts w:eastAsia="SimSun"/>
          <w:lang w:val="uk-UA" w:eastAsia="zh-CN"/>
        </w:rPr>
      </w:pPr>
    </w:p>
    <w:p w14:paraId="7049C5E2" w14:textId="77777777" w:rsidR="00470B3B" w:rsidRPr="00470B3B" w:rsidRDefault="00470B3B" w:rsidP="00470B3B">
      <w:pPr>
        <w:tabs>
          <w:tab w:val="left" w:pos="7088"/>
        </w:tabs>
        <w:rPr>
          <w:lang w:val="uk-UA"/>
        </w:rPr>
      </w:pPr>
      <w:r w:rsidRPr="00470B3B">
        <w:rPr>
          <w:lang w:val="uk-UA"/>
        </w:rPr>
        <w:t xml:space="preserve">       </w:t>
      </w:r>
    </w:p>
    <w:p w14:paraId="59395C45" w14:textId="77777777" w:rsidR="00470B3B" w:rsidRPr="00470B3B" w:rsidRDefault="00470B3B" w:rsidP="00470B3B">
      <w:pPr>
        <w:tabs>
          <w:tab w:val="left" w:pos="7088"/>
        </w:tabs>
        <w:rPr>
          <w:b/>
          <w:lang w:val="uk-UA"/>
        </w:rPr>
      </w:pPr>
      <w:r w:rsidRPr="00470B3B">
        <w:rPr>
          <w:b/>
          <w:lang w:val="uk-UA"/>
        </w:rPr>
        <w:t xml:space="preserve">  В.о. селищного голови                                 </w:t>
      </w:r>
      <w:r w:rsidR="0053186C">
        <w:rPr>
          <w:b/>
          <w:lang w:val="uk-UA"/>
        </w:rPr>
        <w:t xml:space="preserve"> </w:t>
      </w:r>
      <w:r w:rsidRPr="00470B3B">
        <w:rPr>
          <w:b/>
          <w:lang w:val="uk-UA"/>
        </w:rPr>
        <w:t xml:space="preserve">                           </w:t>
      </w:r>
      <w:r w:rsidR="0053186C">
        <w:rPr>
          <w:b/>
          <w:lang w:val="uk-UA"/>
        </w:rPr>
        <w:t xml:space="preserve">             </w:t>
      </w:r>
      <w:r w:rsidRPr="00470B3B">
        <w:rPr>
          <w:b/>
          <w:lang w:val="uk-UA"/>
        </w:rPr>
        <w:t xml:space="preserve">    О.В. Макушенко</w:t>
      </w:r>
    </w:p>
    <w:p w14:paraId="0895B5EF" w14:textId="77777777" w:rsidR="00470B3B" w:rsidRP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727156C1" w14:textId="77777777" w:rsidR="00470B3B" w:rsidRP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011A2E84" w14:textId="77777777" w:rsidR="00470B3B" w:rsidRP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64772FEE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4B769D38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207A57E5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108AAAE9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32CB6165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3F6434BC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0247F05C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1CDCA7A8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58188E48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41173E1E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33B6D632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08441914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3782D0BC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308E862D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66BE49EE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2D272AA5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529BC718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3D31C4AD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3952FC56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3FA740C4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0E6C6AA9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7044857F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0FC24A82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2BB109F6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41D7E6B4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12BA540C" w14:textId="77777777" w:rsid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1136FCDF" w14:textId="77777777" w:rsidR="00470B3B" w:rsidRP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058FA672" w14:textId="77777777" w:rsidR="00470B3B" w:rsidRP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72F11610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b/>
          <w:kern w:val="1"/>
          <w:lang w:val="uk-UA" w:eastAsia="hi-IN" w:bidi="hi-IN"/>
        </w:rPr>
        <w:lastRenderedPageBreak/>
        <w:t xml:space="preserve">                                                                                                </w:t>
      </w:r>
      <w:r w:rsidRPr="00470B3B">
        <w:rPr>
          <w:rFonts w:eastAsia="SimSun"/>
          <w:kern w:val="1"/>
          <w:lang w:val="uk-UA" w:eastAsia="hi-IN" w:bidi="hi-IN"/>
        </w:rPr>
        <w:t>Додаток 3</w:t>
      </w:r>
    </w:p>
    <w:p w14:paraId="25E85BED" w14:textId="77777777" w:rsidR="00470B3B" w:rsidRPr="00470B3B" w:rsidRDefault="00470B3B" w:rsidP="00470B3B">
      <w:pPr>
        <w:widowControl w:val="0"/>
        <w:suppressAutoHyphens/>
        <w:ind w:firstLine="5245"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>до рішення селищної ради</w:t>
      </w:r>
    </w:p>
    <w:p w14:paraId="5E1B4D2A" w14:textId="77777777" w:rsidR="00470B3B" w:rsidRPr="00470B3B" w:rsidRDefault="00470B3B" w:rsidP="0053186C">
      <w:pPr>
        <w:widowControl w:val="0"/>
        <w:suppressAutoHyphens/>
        <w:ind w:firstLine="5245"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>від 05 грудня 2024 р</w:t>
      </w:r>
      <w:r w:rsidR="0053186C">
        <w:rPr>
          <w:rFonts w:eastAsia="SimSun"/>
          <w:kern w:val="1"/>
          <w:lang w:val="uk-UA" w:eastAsia="hi-IN" w:bidi="hi-IN"/>
        </w:rPr>
        <w:t>.</w:t>
      </w:r>
      <w:r w:rsidR="0053186C" w:rsidRPr="0053186C">
        <w:rPr>
          <w:rFonts w:eastAsia="SimSun"/>
          <w:kern w:val="1"/>
          <w:lang w:val="uk-UA" w:eastAsia="hi-IN" w:bidi="hi-IN"/>
        </w:rPr>
        <w:t>№</w:t>
      </w:r>
      <w:r w:rsidR="0053186C" w:rsidRPr="0053186C">
        <w:rPr>
          <w:rFonts w:eastAsia="SimSun"/>
          <w:kern w:val="1"/>
          <w:lang w:eastAsia="hi-IN" w:bidi="hi-IN"/>
        </w:rPr>
        <w:t xml:space="preserve"> </w:t>
      </w:r>
      <w:r w:rsidR="0053186C">
        <w:rPr>
          <w:rFonts w:eastAsia="SimSun"/>
          <w:kern w:val="1"/>
          <w:lang w:eastAsia="hi-IN" w:bidi="hi-IN"/>
        </w:rPr>
        <w:t xml:space="preserve">60-24   </w:t>
      </w:r>
      <w:r w:rsidR="0053186C" w:rsidRPr="0053186C">
        <w:rPr>
          <w:rFonts w:eastAsia="SimSun"/>
          <w:kern w:val="1"/>
          <w:lang w:val="uk-UA" w:eastAsia="hi-IN" w:bidi="hi-IN"/>
        </w:rPr>
        <w:t>/VIІI</w:t>
      </w:r>
    </w:p>
    <w:p w14:paraId="586C3BB1" w14:textId="77777777" w:rsidR="00470B3B" w:rsidRP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4B3AE3AB" w14:textId="77777777" w:rsidR="00470B3B" w:rsidRPr="00470B3B" w:rsidRDefault="00470B3B" w:rsidP="00470B3B">
      <w:pPr>
        <w:tabs>
          <w:tab w:val="left" w:pos="7088"/>
        </w:tabs>
        <w:rPr>
          <w:b/>
          <w:lang w:val="uk-UA"/>
        </w:rPr>
      </w:pPr>
    </w:p>
    <w:p w14:paraId="2D3D0651" w14:textId="77777777" w:rsidR="00470B3B" w:rsidRPr="00470B3B" w:rsidRDefault="00470B3B" w:rsidP="00470B3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А К Т</w:t>
      </w:r>
    </w:p>
    <w:p w14:paraId="19281A2F" w14:textId="77777777" w:rsidR="00470B3B" w:rsidRPr="00470B3B" w:rsidRDefault="00470B3B" w:rsidP="00470B3B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 xml:space="preserve">інвентаризації водного об’єкта, земельних ділянок водного фонду та їх гідротехнічних споруд на території </w:t>
      </w:r>
      <w:r w:rsidRPr="00470B3B">
        <w:rPr>
          <w:rFonts w:eastAsia="SimSun"/>
          <w:b/>
          <w:kern w:val="1"/>
          <w:lang w:val="uk-UA" w:eastAsia="zh-CN"/>
        </w:rPr>
        <w:t>Лисянської територіальної  громади</w:t>
      </w:r>
    </w:p>
    <w:p w14:paraId="32813EDD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Cs/>
        </w:rPr>
      </w:pPr>
      <w:r w:rsidRPr="00470B3B">
        <w:rPr>
          <w:rFonts w:eastAsia="Calibri"/>
          <w:bCs/>
        </w:rPr>
        <w:t>__________________________________________________________________________________________</w:t>
      </w:r>
    </w:p>
    <w:p w14:paraId="23556A32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Cs/>
        </w:rPr>
      </w:pPr>
      <w:r w:rsidRPr="00470B3B">
        <w:rPr>
          <w:rFonts w:eastAsia="Calibri"/>
          <w:b/>
          <w:bCs/>
        </w:rPr>
        <w:t xml:space="preserve">    </w:t>
      </w:r>
      <w:r w:rsidRPr="00470B3B">
        <w:rPr>
          <w:rFonts w:eastAsia="Calibri"/>
          <w:bCs/>
        </w:rPr>
        <w:t>(місце розташування та назва  водного об’єкту, земельної ділянки водного об’єкту та їх гідротехнічних споруд)</w:t>
      </w:r>
    </w:p>
    <w:p w14:paraId="1ED7C5B3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Cs/>
        </w:rPr>
      </w:pPr>
    </w:p>
    <w:p w14:paraId="56C82D15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  <w:b/>
          <w:bCs/>
        </w:rPr>
        <w:t xml:space="preserve">                                                                                                                 </w:t>
      </w:r>
      <w:r w:rsidRPr="00470B3B">
        <w:rPr>
          <w:rFonts w:eastAsia="Calibri"/>
        </w:rPr>
        <w:t>«</w:t>
      </w:r>
      <w:r w:rsidRPr="00470B3B">
        <w:rPr>
          <w:rFonts w:eastAsia="Calibri"/>
          <w:b/>
          <w:bCs/>
        </w:rPr>
        <w:t>__</w:t>
      </w:r>
      <w:r w:rsidRPr="00470B3B">
        <w:rPr>
          <w:rFonts w:eastAsia="Calibri"/>
        </w:rPr>
        <w:t xml:space="preserve">» </w:t>
      </w:r>
      <w:r w:rsidRPr="00470B3B">
        <w:rPr>
          <w:rFonts w:eastAsia="Calibri"/>
          <w:b/>
          <w:bCs/>
        </w:rPr>
        <w:t xml:space="preserve">_______________ </w:t>
      </w:r>
      <w:r w:rsidRPr="00470B3B">
        <w:rPr>
          <w:rFonts w:eastAsia="Calibri"/>
        </w:rPr>
        <w:t>20__ р.</w:t>
      </w:r>
    </w:p>
    <w:p w14:paraId="58765C4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</w:p>
    <w:p w14:paraId="4FBF5EAB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 xml:space="preserve">    Комісія, створена на підставі рішення виконавчого комітету міської ради від «</w:t>
      </w:r>
      <w:r w:rsidRPr="00470B3B">
        <w:rPr>
          <w:rFonts w:eastAsia="Calibri"/>
          <w:b/>
          <w:bCs/>
        </w:rPr>
        <w:t>___</w:t>
      </w:r>
      <w:r w:rsidRPr="00470B3B">
        <w:rPr>
          <w:rFonts w:eastAsia="Calibri"/>
        </w:rPr>
        <w:t>»</w:t>
      </w:r>
    </w:p>
    <w:p w14:paraId="7B9FB383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  <w:b/>
          <w:bCs/>
        </w:rPr>
        <w:t xml:space="preserve">________________ </w:t>
      </w:r>
      <w:r w:rsidRPr="00470B3B">
        <w:rPr>
          <w:rFonts w:eastAsia="Calibri"/>
        </w:rPr>
        <w:t xml:space="preserve">20___ року № </w:t>
      </w:r>
      <w:r w:rsidRPr="00470B3B">
        <w:rPr>
          <w:rFonts w:eastAsia="Calibri"/>
          <w:b/>
          <w:bCs/>
        </w:rPr>
        <w:t>______</w:t>
      </w:r>
      <w:r w:rsidRPr="00470B3B">
        <w:rPr>
          <w:rFonts w:eastAsia="Calibri"/>
        </w:rPr>
        <w:t>, у складі:</w:t>
      </w:r>
    </w:p>
    <w:p w14:paraId="38B6B049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1.________________________________________________________________________________</w:t>
      </w:r>
    </w:p>
    <w:p w14:paraId="5395B88F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__________________________________________________________________________________</w:t>
      </w:r>
    </w:p>
    <w:p w14:paraId="31D63033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2._________________________________________________________________________________</w:t>
      </w:r>
    </w:p>
    <w:p w14:paraId="0103DDBD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__________________________________________________________________________________</w:t>
      </w:r>
    </w:p>
    <w:p w14:paraId="0C5E3A89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і т.д.,</w:t>
      </w:r>
    </w:p>
    <w:p w14:paraId="15F846F5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 xml:space="preserve">визначила, що згідно з матеріалами землевпорядкування в адміністративних межах </w:t>
      </w:r>
      <w:r w:rsidRPr="00470B3B">
        <w:rPr>
          <w:rFonts w:eastAsia="Calibri"/>
          <w:bCs/>
        </w:rPr>
        <w:t xml:space="preserve">Лисянської </w:t>
      </w:r>
      <w:r w:rsidRPr="00470B3B">
        <w:rPr>
          <w:rFonts w:eastAsia="Calibri"/>
        </w:rPr>
        <w:t xml:space="preserve"> територіальної громади </w:t>
      </w:r>
      <w:r w:rsidRPr="00470B3B">
        <w:rPr>
          <w:rFonts w:eastAsia="Calibri"/>
          <w:b/>
          <w:bCs/>
        </w:rPr>
        <w:t>за межами / в межах</w:t>
      </w:r>
      <w:r w:rsidRPr="00470B3B">
        <w:rPr>
          <w:rFonts w:eastAsia="Calibri"/>
        </w:rPr>
        <w:t xml:space="preserve"> (необхідне підкреслити)</w:t>
      </w:r>
    </w:p>
    <w:p w14:paraId="70C6D1EC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 xml:space="preserve">населеного пункту знаходиться водний обєкт </w:t>
      </w:r>
      <w:r w:rsidRPr="00470B3B">
        <w:rPr>
          <w:rFonts w:eastAsia="Calibri"/>
          <w:b/>
          <w:bCs/>
        </w:rPr>
        <w:t xml:space="preserve">___________________________________ </w:t>
      </w:r>
      <w:r w:rsidRPr="00470B3B">
        <w:rPr>
          <w:rFonts w:eastAsia="Calibri"/>
        </w:rPr>
        <w:t>і встановила таке:</w:t>
      </w:r>
    </w:p>
    <w:p w14:paraId="167033AD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 xml:space="preserve">                                                                          (назва місцевості)</w:t>
      </w:r>
    </w:p>
    <w:p w14:paraId="697B2320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</w:rPr>
        <w:t xml:space="preserve">1. Річка, на якій розміщена водойма </w:t>
      </w:r>
      <w:r w:rsidRPr="00470B3B">
        <w:rPr>
          <w:rFonts w:eastAsia="Calibri"/>
          <w:b/>
          <w:bCs/>
        </w:rPr>
        <w:t>___________________________________________________</w:t>
      </w:r>
    </w:p>
    <w:p w14:paraId="33FF7411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  <w:r w:rsidRPr="00470B3B">
        <w:rPr>
          <w:rFonts w:eastAsia="Calibri"/>
        </w:rPr>
        <w:t>.</w:t>
      </w:r>
    </w:p>
    <w:p w14:paraId="6A148A2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 xml:space="preserve">2. Площа ставка, га </w:t>
      </w:r>
      <w:r w:rsidRPr="00470B3B">
        <w:rPr>
          <w:rFonts w:eastAsia="Calibri"/>
          <w:b/>
          <w:bCs/>
        </w:rPr>
        <w:t>_____________</w:t>
      </w:r>
      <w:r w:rsidRPr="00470B3B">
        <w:rPr>
          <w:rFonts w:eastAsia="Calibri"/>
        </w:rPr>
        <w:t>.</w:t>
      </w:r>
    </w:p>
    <w:p w14:paraId="31054CDE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3. Стан водойми (задовільний, незадовільний) __________________________________________</w:t>
      </w:r>
    </w:p>
    <w:p w14:paraId="3362B1CC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__________________________________________________________________________________.</w:t>
      </w:r>
    </w:p>
    <w:p w14:paraId="6C4BAE15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</w:rPr>
        <w:t xml:space="preserve">4. Власник (балансоутримувач) греблі і водоскидної споруди </w:t>
      </w:r>
      <w:r w:rsidRPr="00470B3B">
        <w:rPr>
          <w:rFonts w:eastAsia="Calibri"/>
          <w:b/>
          <w:bCs/>
        </w:rPr>
        <w:t>_____________________________</w:t>
      </w:r>
    </w:p>
    <w:p w14:paraId="2E6246B4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</w:p>
    <w:p w14:paraId="0B3F3099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  <w:r w:rsidRPr="00470B3B">
        <w:rPr>
          <w:rFonts w:eastAsia="Calibri"/>
        </w:rPr>
        <w:t>.</w:t>
      </w:r>
    </w:p>
    <w:p w14:paraId="123822D2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</w:rPr>
        <w:t xml:space="preserve">5. Наявність проектної (технічної) документації </w:t>
      </w:r>
      <w:r w:rsidRPr="00470B3B">
        <w:rPr>
          <w:rFonts w:eastAsia="Calibri"/>
          <w:b/>
          <w:bCs/>
        </w:rPr>
        <w:t>_________________________________________</w:t>
      </w:r>
    </w:p>
    <w:p w14:paraId="0E9C7F79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  <w:r w:rsidRPr="00470B3B">
        <w:rPr>
          <w:rFonts w:eastAsia="Calibri"/>
        </w:rPr>
        <w:t>.</w:t>
      </w:r>
    </w:p>
    <w:p w14:paraId="24D30CBE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6. Гребля:</w:t>
      </w:r>
    </w:p>
    <w:p w14:paraId="4F9C88F3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 xml:space="preserve">довжина – </w:t>
      </w:r>
      <w:r w:rsidRPr="00470B3B">
        <w:rPr>
          <w:rFonts w:eastAsia="Calibri"/>
          <w:b/>
          <w:bCs/>
        </w:rPr>
        <w:t xml:space="preserve">________ </w:t>
      </w:r>
      <w:r w:rsidRPr="00470B3B">
        <w:rPr>
          <w:rFonts w:eastAsia="Calibri"/>
        </w:rPr>
        <w:t xml:space="preserve">м; ширина по верху – </w:t>
      </w:r>
      <w:r w:rsidRPr="00470B3B">
        <w:rPr>
          <w:rFonts w:eastAsia="Calibri"/>
          <w:b/>
          <w:bCs/>
        </w:rPr>
        <w:t xml:space="preserve">________ </w:t>
      </w:r>
      <w:r w:rsidRPr="00470B3B">
        <w:rPr>
          <w:rFonts w:eastAsia="Calibri"/>
        </w:rPr>
        <w:t xml:space="preserve">м; висота – </w:t>
      </w:r>
      <w:r w:rsidRPr="00470B3B">
        <w:rPr>
          <w:rFonts w:eastAsia="Calibri"/>
          <w:b/>
          <w:bCs/>
        </w:rPr>
        <w:t xml:space="preserve">________ </w:t>
      </w:r>
      <w:r w:rsidRPr="00470B3B">
        <w:rPr>
          <w:rFonts w:eastAsia="Calibri"/>
        </w:rPr>
        <w:t>м;</w:t>
      </w:r>
    </w:p>
    <w:p w14:paraId="433EA765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кріплення верхового укосу (з/б плити, камінь, без кріплення)</w:t>
      </w:r>
    </w:p>
    <w:p w14:paraId="55A8B4B8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  <w:b/>
          <w:bCs/>
        </w:rPr>
        <w:t xml:space="preserve">________________________________________ </w:t>
      </w:r>
      <w:r w:rsidRPr="00470B3B">
        <w:rPr>
          <w:rFonts w:eastAsia="Calibri"/>
        </w:rPr>
        <w:t>кріплення низового укосу (з/б плити, камінь, без</w:t>
      </w:r>
    </w:p>
    <w:p w14:paraId="4429C751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 xml:space="preserve">кріплення) </w:t>
      </w:r>
      <w:r w:rsidRPr="00470B3B">
        <w:rPr>
          <w:rFonts w:eastAsia="Calibri"/>
          <w:b/>
          <w:bCs/>
        </w:rPr>
        <w:t xml:space="preserve">_____________________________________ </w:t>
      </w:r>
      <w:r w:rsidRPr="00470B3B">
        <w:rPr>
          <w:rFonts w:eastAsia="Calibri"/>
        </w:rPr>
        <w:t>кріплення проїжджої частини (з/б плити,</w:t>
      </w:r>
    </w:p>
    <w:p w14:paraId="11D04B6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lastRenderedPageBreak/>
        <w:t xml:space="preserve">камінь, асфальт, без кріплення) </w:t>
      </w:r>
      <w:r w:rsidRPr="00470B3B">
        <w:rPr>
          <w:rFonts w:eastAsia="Calibri"/>
          <w:b/>
          <w:bCs/>
        </w:rPr>
        <w:t xml:space="preserve">___________________________ </w:t>
      </w:r>
      <w:r w:rsidRPr="00470B3B">
        <w:rPr>
          <w:rFonts w:eastAsia="Calibri"/>
        </w:rPr>
        <w:t>загальний технічний стан греблі</w:t>
      </w:r>
    </w:p>
    <w:p w14:paraId="7EE9E4F1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</w:rPr>
        <w:t xml:space="preserve">(задовільний, незадовільний) </w:t>
      </w:r>
      <w:r w:rsidRPr="00470B3B">
        <w:rPr>
          <w:rFonts w:eastAsia="Calibri"/>
          <w:b/>
          <w:bCs/>
        </w:rPr>
        <w:t>________________________________________________________.</w:t>
      </w:r>
    </w:p>
    <w:p w14:paraId="6E00DDAB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7. Водопропускна споруда:</w:t>
      </w:r>
    </w:p>
    <w:p w14:paraId="3244ED85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тип</w:t>
      </w:r>
    </w:p>
    <w:p w14:paraId="1958DFA9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</w:p>
    <w:p w14:paraId="01890FCB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(відкритий щитовий, шахта, водозливна гребля, сегментні затвори)</w:t>
      </w:r>
    </w:p>
    <w:p w14:paraId="022F9779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матеріал</w:t>
      </w:r>
    </w:p>
    <w:p w14:paraId="76D29D53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</w:p>
    <w:p w14:paraId="08EA707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(бутова кладка, монолітний або збірний з/бетон, із труб металевих або з/бетону)</w:t>
      </w:r>
    </w:p>
    <w:p w14:paraId="24E9B218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</w:rPr>
        <w:t xml:space="preserve">щити (дерев’яні, металеві) </w:t>
      </w:r>
      <w:r w:rsidRPr="00470B3B">
        <w:rPr>
          <w:rFonts w:eastAsia="Calibri"/>
          <w:b/>
          <w:bCs/>
        </w:rPr>
        <w:t>___________________________________________________________</w:t>
      </w:r>
    </w:p>
    <w:p w14:paraId="3461F7EB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придатність щитів до експлуатації (задовільний, незадовільний)</w:t>
      </w:r>
    </w:p>
    <w:p w14:paraId="2D70CADD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</w:p>
    <w:p w14:paraId="5B23479E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наявність підйомних пристроїв, їх стан (задовільний, незадовільний)</w:t>
      </w:r>
    </w:p>
    <w:p w14:paraId="737F4F3D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</w:p>
    <w:p w14:paraId="760FC501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загальний технічний стан водопропускної споруди (задовільний, незадовільний)</w:t>
      </w:r>
    </w:p>
    <w:p w14:paraId="56059C4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__________________________________________________________________________________.</w:t>
      </w:r>
    </w:p>
    <w:p w14:paraId="3049B680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</w:p>
    <w:p w14:paraId="16EB0A65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</w:p>
    <w:p w14:paraId="51FA7984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8. Балансова вартість гідротехнічних споруд, грн.</w:t>
      </w:r>
    </w:p>
    <w:p w14:paraId="111498F8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____________________________________________________________________________________________________________________________________________________________________</w:t>
      </w:r>
    </w:p>
    <w:p w14:paraId="5E3D17A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</w:rPr>
        <w:t xml:space="preserve">9. Вид цільового призначення водойми </w:t>
      </w:r>
      <w:r w:rsidRPr="00470B3B">
        <w:rPr>
          <w:rFonts w:eastAsia="Calibri"/>
          <w:b/>
          <w:bCs/>
        </w:rPr>
        <w:t>________________________________________________</w:t>
      </w:r>
    </w:p>
    <w:p w14:paraId="68C1D016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</w:p>
    <w:p w14:paraId="6E58DB71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 xml:space="preserve">                    (риборозведення, водопостачання, енергетика, промисловість, інше)</w:t>
      </w:r>
    </w:p>
    <w:p w14:paraId="61E77D21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10. Орендні відносини:</w:t>
      </w:r>
    </w:p>
    <w:p w14:paraId="08B8373B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орендар ставка</w:t>
      </w:r>
    </w:p>
    <w:p w14:paraId="1E2B768D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__________________________________________________________________________________</w:t>
      </w:r>
    </w:p>
    <w:p w14:paraId="046FC7D5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орендодавець ставка</w:t>
      </w:r>
    </w:p>
    <w:p w14:paraId="4F51EA3B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__________________________________________________________________________________</w:t>
      </w:r>
    </w:p>
    <w:p w14:paraId="1493A796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дата укладання та строк дії договору оренди</w:t>
      </w:r>
    </w:p>
    <w:p w14:paraId="7F90EA46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__________________________________________________________________________________</w:t>
      </w:r>
    </w:p>
    <w:p w14:paraId="757875E3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розмір орендної плати:</w:t>
      </w:r>
    </w:p>
    <w:p w14:paraId="294F8C6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земельної ділянки водного фонду _______________ грн./га</w:t>
      </w:r>
    </w:p>
    <w:p w14:paraId="6BCA773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водного дзеркала _______________ грн./га</w:t>
      </w:r>
    </w:p>
    <w:p w14:paraId="514CD92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дата затвердження районною сесією нормативно грошової оцінки ______________.</w:t>
      </w:r>
    </w:p>
    <w:p w14:paraId="0C340C15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11. Висновки та пропозиції щодо поліпшення технічного стану водного об’єкта (ставка),</w:t>
      </w:r>
    </w:p>
    <w:p w14:paraId="43C043B7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греблі і водоскидної споруди:</w:t>
      </w:r>
    </w:p>
    <w:p w14:paraId="41F2A543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</w:p>
    <w:p w14:paraId="14BAD6C1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</w:p>
    <w:p w14:paraId="5ECD74A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</w:p>
    <w:p w14:paraId="0B0193B3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>12. Пропозиції щодо власника (балансоутримувача) греблі і водоскидної споруди:</w:t>
      </w:r>
    </w:p>
    <w:p w14:paraId="568BE9C1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lastRenderedPageBreak/>
        <w:t>__________________________________________________________________________________</w:t>
      </w:r>
    </w:p>
    <w:p w14:paraId="50938600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__________________________________________________________________________________</w:t>
      </w:r>
    </w:p>
    <w:p w14:paraId="468895A0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Cs/>
        </w:rPr>
      </w:pPr>
      <w:r w:rsidRPr="00470B3B">
        <w:rPr>
          <w:rFonts w:eastAsia="Calibri"/>
          <w:bCs/>
        </w:rPr>
        <w:t>Члени комісії:</w:t>
      </w:r>
    </w:p>
    <w:p w14:paraId="00E0FCFC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                                     __________________________________</w:t>
      </w:r>
    </w:p>
    <w:p w14:paraId="52560B90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                                     __________________________________</w:t>
      </w:r>
    </w:p>
    <w:p w14:paraId="4A06801C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                                     __________________________________</w:t>
      </w:r>
    </w:p>
    <w:p w14:paraId="766D8D95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                                     __________________________________</w:t>
      </w:r>
    </w:p>
    <w:p w14:paraId="63DD7E0B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                                     __________________________________</w:t>
      </w:r>
    </w:p>
    <w:p w14:paraId="43396202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/>
          <w:bCs/>
        </w:rPr>
      </w:pPr>
      <w:r w:rsidRPr="00470B3B">
        <w:rPr>
          <w:rFonts w:eastAsia="Calibri"/>
          <w:b/>
          <w:bCs/>
        </w:rPr>
        <w:t>____________________                                     __________________________________</w:t>
      </w:r>
    </w:p>
    <w:p w14:paraId="0B71C3CB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  <w:r w:rsidRPr="00470B3B">
        <w:rPr>
          <w:rFonts w:eastAsia="Calibri"/>
        </w:rPr>
        <w:t xml:space="preserve">      (підпис)                                                                      (прізвище, ім’я, по батькові)</w:t>
      </w:r>
    </w:p>
    <w:p w14:paraId="2670E6CA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</w:p>
    <w:p w14:paraId="54529505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</w:rPr>
      </w:pPr>
    </w:p>
    <w:p w14:paraId="7F2BBF26" w14:textId="77777777" w:rsidR="00470B3B" w:rsidRPr="00470B3B" w:rsidRDefault="00470B3B" w:rsidP="00470B3B">
      <w:pPr>
        <w:autoSpaceDE w:val="0"/>
        <w:autoSpaceDN w:val="0"/>
        <w:adjustRightInd w:val="0"/>
        <w:rPr>
          <w:rFonts w:eastAsia="Calibri"/>
          <w:bCs/>
        </w:rPr>
      </w:pPr>
      <w:r w:rsidRPr="00470B3B">
        <w:rPr>
          <w:rFonts w:eastAsia="Calibri"/>
          <w:bCs/>
        </w:rPr>
        <w:t>Примітка:</w:t>
      </w:r>
    </w:p>
    <w:p w14:paraId="4C5108F1" w14:textId="77777777" w:rsidR="00470B3B" w:rsidRPr="00470B3B" w:rsidRDefault="00470B3B" w:rsidP="00470B3B">
      <w:pPr>
        <w:tabs>
          <w:tab w:val="left" w:pos="7088"/>
        </w:tabs>
        <w:rPr>
          <w:b/>
          <w:lang w:val="uk-UA"/>
        </w:rPr>
      </w:pPr>
      <w:r w:rsidRPr="00470B3B">
        <w:rPr>
          <w:rFonts w:eastAsia="Calibri"/>
        </w:rPr>
        <w:t>Акт складається окремо для кожного водного об’єкта, земельної ділянки водного фонду.</w:t>
      </w:r>
    </w:p>
    <w:p w14:paraId="5BD0F45E" w14:textId="77777777" w:rsidR="00470B3B" w:rsidRPr="00470B3B" w:rsidRDefault="00470B3B" w:rsidP="00470B3B">
      <w:pPr>
        <w:tabs>
          <w:tab w:val="left" w:pos="7088"/>
        </w:tabs>
        <w:ind w:left="720"/>
        <w:rPr>
          <w:lang w:val="uk-UA"/>
        </w:rPr>
      </w:pPr>
    </w:p>
    <w:p w14:paraId="7A3BACC9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14:paraId="5E6097C6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  <w:r w:rsidRPr="00470B3B">
        <w:rPr>
          <w:rFonts w:eastAsia="SimSun"/>
          <w:b/>
          <w:kern w:val="1"/>
          <w:lang w:val="uk-UA" w:eastAsia="hi-IN" w:bidi="hi-IN"/>
        </w:rPr>
        <w:t xml:space="preserve">  В.о. селищного голови                                                                О.В. Макушенко</w:t>
      </w:r>
    </w:p>
    <w:p w14:paraId="3AAB7167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5E2A5A87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19DFCC48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39AC9476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2CC85673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1CA93C9E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23872DC6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13F3DD7F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0D851F71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4713DE69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60482A00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val="uk-UA" w:eastAsia="hi-IN" w:bidi="hi-IN"/>
        </w:rPr>
      </w:pPr>
    </w:p>
    <w:p w14:paraId="4B802342" w14:textId="77777777" w:rsidR="00470B3B" w:rsidRPr="00470B3B" w:rsidRDefault="00470B3B" w:rsidP="00470B3B">
      <w:pPr>
        <w:widowControl w:val="0"/>
        <w:suppressAutoHyphens/>
        <w:rPr>
          <w:rFonts w:eastAsia="SimSun"/>
          <w:kern w:val="1"/>
          <w:lang w:val="uk-UA" w:eastAsia="hi-IN" w:bidi="hi-IN"/>
        </w:rPr>
        <w:sectPr w:rsidR="00470B3B" w:rsidRPr="00470B3B" w:rsidSect="0053186C">
          <w:pgSz w:w="11906" w:h="16838"/>
          <w:pgMar w:top="289" w:right="991" w:bottom="295" w:left="1418" w:header="709" w:footer="709" w:gutter="0"/>
          <w:cols w:space="708"/>
          <w:docGrid w:linePitch="360"/>
        </w:sectPr>
      </w:pPr>
    </w:p>
    <w:p w14:paraId="0DD56BFA" w14:textId="77777777" w:rsidR="00470B3B" w:rsidRPr="00470B3B" w:rsidRDefault="00470B3B" w:rsidP="0053186C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53186C">
        <w:rPr>
          <w:rFonts w:eastAsia="SimSun"/>
          <w:kern w:val="1"/>
          <w:lang w:val="uk-UA" w:eastAsia="hi-IN" w:bidi="hi-IN"/>
        </w:rPr>
        <w:t xml:space="preserve">       </w:t>
      </w:r>
      <w:r w:rsidRPr="00470B3B">
        <w:rPr>
          <w:rFonts w:eastAsia="SimSun"/>
          <w:kern w:val="1"/>
          <w:lang w:val="uk-UA" w:eastAsia="hi-IN" w:bidi="hi-IN"/>
        </w:rPr>
        <w:t xml:space="preserve">  Додаток 4</w:t>
      </w:r>
    </w:p>
    <w:p w14:paraId="4F9C16DC" w14:textId="77777777" w:rsidR="0053186C" w:rsidRDefault="00470B3B" w:rsidP="0053186C">
      <w:pPr>
        <w:widowControl w:val="0"/>
        <w:suppressAutoHyphens/>
        <w:ind w:left="9923" w:firstLine="142"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 xml:space="preserve">                                                                                                                                                   до рішення селищної ради</w:t>
      </w:r>
    </w:p>
    <w:p w14:paraId="3225C2E0" w14:textId="77777777" w:rsidR="00470B3B" w:rsidRPr="00470B3B" w:rsidRDefault="00470B3B" w:rsidP="0053186C">
      <w:pPr>
        <w:widowControl w:val="0"/>
        <w:suppressAutoHyphens/>
        <w:ind w:left="9923"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>від 05 грудня 2024 р.</w:t>
      </w:r>
      <w:r w:rsidR="0053186C" w:rsidRPr="0053186C">
        <w:rPr>
          <w:rFonts w:eastAsia="SimSun"/>
          <w:kern w:val="1"/>
          <w:lang w:val="uk-UA" w:eastAsia="hi-IN" w:bidi="hi-IN"/>
        </w:rPr>
        <w:t xml:space="preserve"> №</w:t>
      </w:r>
      <w:r w:rsidR="0053186C" w:rsidRPr="00697E3A">
        <w:rPr>
          <w:rFonts w:eastAsia="SimSun"/>
          <w:kern w:val="1"/>
          <w:lang w:val="uk-UA" w:eastAsia="hi-IN" w:bidi="hi-IN"/>
        </w:rPr>
        <w:t xml:space="preserve"> 60-24   </w:t>
      </w:r>
      <w:r w:rsidR="0053186C" w:rsidRPr="0053186C">
        <w:rPr>
          <w:rFonts w:eastAsia="SimSun"/>
          <w:kern w:val="1"/>
          <w:lang w:val="uk-UA" w:eastAsia="hi-IN" w:bidi="hi-IN"/>
        </w:rPr>
        <w:t>/VIІI</w:t>
      </w:r>
    </w:p>
    <w:p w14:paraId="6DB1D3C1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softHyphen/>
      </w:r>
      <w:r w:rsidRPr="00470B3B">
        <w:rPr>
          <w:rFonts w:eastAsia="SimSun"/>
          <w:kern w:val="1"/>
          <w:lang w:val="uk-UA" w:eastAsia="hi-IN" w:bidi="hi-IN"/>
        </w:rPr>
        <w:softHyphen/>
      </w:r>
      <w:r w:rsidRPr="00470B3B">
        <w:rPr>
          <w:rFonts w:eastAsia="SimSun"/>
          <w:kern w:val="1"/>
          <w:lang w:val="uk-UA" w:eastAsia="hi-IN" w:bidi="hi-IN"/>
        </w:rPr>
        <w:softHyphen/>
      </w:r>
    </w:p>
    <w:p w14:paraId="5A157EC9" w14:textId="77777777" w:rsidR="00470B3B" w:rsidRPr="00470B3B" w:rsidRDefault="00470B3B" w:rsidP="00470B3B">
      <w:pPr>
        <w:widowControl w:val="0"/>
        <w:suppressAutoHyphens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 xml:space="preserve">Перелік водних об'єктів у комплексі із  земельними ділянками водного фонду на території Лисянської територіальної  громади </w:t>
      </w:r>
    </w:p>
    <w:tbl>
      <w:tblPr>
        <w:tblW w:w="15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080"/>
        <w:gridCol w:w="1200"/>
        <w:gridCol w:w="1200"/>
        <w:gridCol w:w="1080"/>
        <w:gridCol w:w="960"/>
        <w:gridCol w:w="960"/>
        <w:gridCol w:w="1680"/>
        <w:gridCol w:w="1320"/>
        <w:gridCol w:w="1200"/>
        <w:gridCol w:w="960"/>
        <w:gridCol w:w="1080"/>
        <w:gridCol w:w="840"/>
        <w:gridCol w:w="840"/>
      </w:tblGrid>
      <w:tr w:rsidR="00470B3B" w:rsidRPr="00470B3B" w14:paraId="2F4AFD38" w14:textId="77777777" w:rsidTr="00284763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BF9D" w14:textId="77777777" w:rsidR="00470B3B" w:rsidRPr="00470B3B" w:rsidRDefault="00470B3B" w:rsidP="00470B3B">
            <w:pPr>
              <w:widowControl w:val="0"/>
              <w:suppressAutoHyphens/>
              <w:ind w:left="-93" w:firstLine="93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№п/п</w:t>
            </w:r>
          </w:p>
        </w:tc>
        <w:tc>
          <w:tcPr>
            <w:tcW w:w="7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8E4C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Водний об'єкт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F685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Балансоутримувач гідротехнічної споруди,                    дата та № держреєстрації права власності на ГТС.                          Договір оренди ГТС.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F7FF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Постійний користувач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EDDE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Орендар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3DC9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 xml:space="preserve">Договір оренди земельної ділянки водного фонду  </w:t>
            </w:r>
          </w:p>
        </w:tc>
      </w:tr>
      <w:tr w:rsidR="00470B3B" w:rsidRPr="00470B3B" w14:paraId="19A60EBA" w14:textId="77777777" w:rsidTr="00284763">
        <w:trPr>
          <w:trHeight w:val="8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25D5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4A13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Назва та місце розташування                              населений пункт (за межами/в межах ), населенного пункту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791BE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 xml:space="preserve"> Кадастровий номер 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13DF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 xml:space="preserve">Площа,га (з чотирма десятковими знаками)/              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106D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Наявність паспорту водного обєкта, дата виготовлення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0B34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890E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 xml:space="preserve">Найменування юридичної особи, прізвище, ім'я по батькові фізичної особи, контактна інформація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BCA5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 xml:space="preserve">Найменування юридичної особи, прізвище, ім'я по батькові фізичної особи, контактна інформація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E89F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 xml:space="preserve">Номер договору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FE25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 xml:space="preserve">Дата укладання 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97E1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Термін дії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3C52" w14:textId="77777777" w:rsidR="00470B3B" w:rsidRPr="00470B3B" w:rsidRDefault="00470B3B" w:rsidP="00470B3B">
            <w:pPr>
              <w:widowControl w:val="0"/>
              <w:suppressAutoHyphens/>
              <w:ind w:right="-108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Дата та номер державної реєстрації права оренди землі</w:t>
            </w:r>
          </w:p>
        </w:tc>
      </w:tr>
      <w:tr w:rsidR="00470B3B" w:rsidRPr="00470B3B" w14:paraId="1F0646CF" w14:textId="77777777" w:rsidTr="00284763">
        <w:trPr>
          <w:trHeight w:val="19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FA5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F7A7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689AD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AAD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Земельної ділянки (разом)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2DF8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 xml:space="preserve">Прибережної захисної смуги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44F4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Під водним дзеркалом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37E1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Під гідро-технічною спорудою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9A83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361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0BE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E049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FA08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D083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EFA2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DC9D" w14:textId="77777777" w:rsidR="00470B3B" w:rsidRPr="00470B3B" w:rsidRDefault="00470B3B" w:rsidP="00470B3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470B3B" w:rsidRPr="00470B3B" w14:paraId="72FCB8D2" w14:textId="77777777" w:rsidTr="00284763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2986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C79B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5B8D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0CAE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74F5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BDAF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C4F4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B170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E5A4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70C8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AF4E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216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AC29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7663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9779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70B3B">
              <w:rPr>
                <w:rFonts w:eastAsia="SimSun"/>
                <w:kern w:val="1"/>
                <w:lang w:eastAsia="hi-IN" w:bidi="hi-IN"/>
              </w:rPr>
              <w:t>15</w:t>
            </w:r>
          </w:p>
        </w:tc>
      </w:tr>
    </w:tbl>
    <w:p w14:paraId="644B5582" w14:textId="77777777" w:rsidR="00470B3B" w:rsidRPr="00470B3B" w:rsidRDefault="00470B3B" w:rsidP="00470B3B">
      <w:pPr>
        <w:widowControl w:val="0"/>
        <w:suppressAutoHyphens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 xml:space="preserve">                                                                                                 </w:t>
      </w:r>
      <w:r w:rsidRPr="00470B3B">
        <w:rPr>
          <w:rFonts w:eastAsia="SimSun"/>
          <w:kern w:val="1"/>
          <w:lang w:val="uk-UA" w:eastAsia="hi-IN" w:bidi="hi-IN"/>
        </w:rPr>
        <w:tab/>
      </w:r>
      <w:r w:rsidRPr="00470B3B">
        <w:rPr>
          <w:rFonts w:eastAsia="SimSun"/>
          <w:kern w:val="1"/>
          <w:lang w:val="uk-UA" w:eastAsia="hi-IN" w:bidi="hi-IN"/>
        </w:rPr>
        <w:tab/>
      </w:r>
      <w:r w:rsidRPr="00470B3B">
        <w:rPr>
          <w:rFonts w:eastAsia="SimSun"/>
          <w:kern w:val="1"/>
          <w:lang w:val="uk-UA" w:eastAsia="hi-IN" w:bidi="hi-IN"/>
        </w:rPr>
        <w:tab/>
      </w:r>
      <w:r w:rsidRPr="00470B3B">
        <w:rPr>
          <w:rFonts w:eastAsia="SimSun"/>
          <w:kern w:val="1"/>
          <w:lang w:val="uk-UA" w:eastAsia="hi-IN" w:bidi="hi-IN"/>
        </w:rPr>
        <w:tab/>
        <w:t>Продовження таблиці</w:t>
      </w:r>
    </w:p>
    <w:tbl>
      <w:tblPr>
        <w:tblW w:w="12360" w:type="dxa"/>
        <w:tblInd w:w="103" w:type="dxa"/>
        <w:tblLook w:val="0000" w:firstRow="0" w:lastRow="0" w:firstColumn="0" w:lastColumn="0" w:noHBand="0" w:noVBand="0"/>
      </w:tblPr>
      <w:tblGrid>
        <w:gridCol w:w="1300"/>
        <w:gridCol w:w="1560"/>
        <w:gridCol w:w="1620"/>
        <w:gridCol w:w="1380"/>
        <w:gridCol w:w="1220"/>
        <w:gridCol w:w="1541"/>
        <w:gridCol w:w="1275"/>
        <w:gridCol w:w="1221"/>
        <w:gridCol w:w="1127"/>
        <w:gridCol w:w="1154"/>
      </w:tblGrid>
      <w:tr w:rsidR="00470B3B" w:rsidRPr="00470B3B" w14:paraId="5A386BE6" w14:textId="77777777" w:rsidTr="00284763">
        <w:trPr>
          <w:trHeight w:val="690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5AEE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Договір оренди водного об'єкту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C39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Річна плата за водний об'єкт, грн.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0F6E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 xml:space="preserve">Цільове призначення земельної ділянки (двозначний </w:t>
            </w:r>
            <w:r w:rsidRPr="00470B3B">
              <w:rPr>
                <w:rFonts w:eastAsia="SimSun"/>
                <w:kern w:val="1"/>
                <w:lang w:val="uk-UA" w:eastAsia="hi-IN" w:bidi="hi-IN"/>
              </w:rPr>
              <w:lastRenderedPageBreak/>
              <w:t>номер відповідно до Класифікації видів цільового призначення земель)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5B2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lastRenderedPageBreak/>
              <w:t>Нормативно грошова оцінка землі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3320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Річна</w:t>
            </w:r>
          </w:p>
          <w:p w14:paraId="294514B7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 xml:space="preserve">орендна плата за земельну ділянку </w:t>
            </w:r>
            <w:r w:rsidRPr="00470B3B">
              <w:rPr>
                <w:rFonts w:eastAsia="SimSun"/>
                <w:kern w:val="1"/>
                <w:lang w:val="uk-UA" w:eastAsia="hi-IN" w:bidi="hi-IN"/>
              </w:rPr>
              <w:lastRenderedPageBreak/>
              <w:t>водного фонду, грн</w:t>
            </w:r>
          </w:p>
        </w:tc>
      </w:tr>
      <w:tr w:rsidR="00470B3B" w:rsidRPr="00470B3B" w14:paraId="3D18E1DB" w14:textId="77777777" w:rsidTr="00284763">
        <w:trPr>
          <w:trHeight w:val="82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31F8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Номер договору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C1A6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Дата укладання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CCE0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Термін дії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A9D5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 xml:space="preserve">Дата та № державної </w:t>
            </w:r>
            <w:r w:rsidRPr="00470B3B">
              <w:rPr>
                <w:rFonts w:eastAsia="SimSun"/>
                <w:kern w:val="1"/>
                <w:lang w:val="uk-UA" w:eastAsia="hi-IN" w:bidi="hi-IN"/>
              </w:rPr>
              <w:lastRenderedPageBreak/>
              <w:t>реєстрації права оренди водного об"єкту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1EE7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6B8B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6956D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Дата укладання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F6006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 xml:space="preserve">оцінка земельної </w:t>
            </w:r>
            <w:r w:rsidRPr="00470B3B">
              <w:rPr>
                <w:rFonts w:eastAsia="SimSun"/>
                <w:kern w:val="1"/>
                <w:lang w:val="uk-UA" w:eastAsia="hi-IN" w:bidi="hi-IN"/>
              </w:rPr>
              <w:lastRenderedPageBreak/>
              <w:t>ділянки, грн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38F89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lastRenderedPageBreak/>
              <w:t xml:space="preserve">Відсоток від НГО, </w:t>
            </w:r>
            <w:r w:rsidRPr="00470B3B">
              <w:rPr>
                <w:rFonts w:eastAsia="SimSun"/>
                <w:kern w:val="1"/>
                <w:lang w:val="uk-UA" w:eastAsia="hi-IN" w:bidi="hi-IN"/>
              </w:rPr>
              <w:lastRenderedPageBreak/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4DF1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</w:tr>
      <w:tr w:rsidR="00470B3B" w:rsidRPr="00470B3B" w14:paraId="0E3C7ABD" w14:textId="77777777" w:rsidTr="00284763">
        <w:trPr>
          <w:trHeight w:val="17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716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E099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464A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76B3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77F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DE24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6DE19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348CF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D2469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A9AF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</w:p>
        </w:tc>
      </w:tr>
      <w:tr w:rsidR="00470B3B" w:rsidRPr="00470B3B" w14:paraId="4B902D52" w14:textId="77777777" w:rsidTr="00284763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682C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2CB5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1BF4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57C1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412E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7926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6EF5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AA23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C13B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B6F8" w14:textId="77777777" w:rsidR="00470B3B" w:rsidRPr="00470B3B" w:rsidRDefault="00470B3B" w:rsidP="00470B3B">
            <w:pPr>
              <w:widowControl w:val="0"/>
              <w:suppressAutoHyphens/>
              <w:jc w:val="center"/>
              <w:rPr>
                <w:rFonts w:eastAsia="SimSun"/>
                <w:kern w:val="1"/>
                <w:lang w:val="uk-UA" w:eastAsia="hi-IN" w:bidi="hi-IN"/>
              </w:rPr>
            </w:pPr>
            <w:r w:rsidRPr="00470B3B">
              <w:rPr>
                <w:rFonts w:eastAsia="SimSun"/>
                <w:kern w:val="1"/>
                <w:lang w:val="uk-UA" w:eastAsia="hi-IN" w:bidi="hi-IN"/>
              </w:rPr>
              <w:t>25</w:t>
            </w:r>
          </w:p>
        </w:tc>
      </w:tr>
    </w:tbl>
    <w:p w14:paraId="75278BD6" w14:textId="77777777" w:rsidR="00470B3B" w:rsidRPr="00470B3B" w:rsidRDefault="00470B3B" w:rsidP="00470B3B">
      <w:pPr>
        <w:widowControl w:val="0"/>
        <w:suppressAutoHyphens/>
        <w:jc w:val="both"/>
        <w:rPr>
          <w:rFonts w:eastAsia="SimSun"/>
          <w:b/>
          <w:kern w:val="1"/>
          <w:lang w:eastAsia="hi-IN" w:bidi="hi-IN"/>
        </w:rPr>
      </w:pPr>
    </w:p>
    <w:p w14:paraId="092C83E9" w14:textId="77777777" w:rsidR="00470B3B" w:rsidRPr="00470B3B" w:rsidRDefault="00470B3B" w:rsidP="00470B3B">
      <w:pPr>
        <w:ind w:right="-801"/>
        <w:jc w:val="both"/>
        <w:rPr>
          <w:rFonts w:eastAsia="SimSun"/>
          <w:b/>
          <w:kern w:val="1"/>
          <w:lang w:val="uk-UA" w:eastAsia="hi-IN" w:bidi="hi-IN"/>
        </w:rPr>
      </w:pPr>
      <w:r w:rsidRPr="00470B3B">
        <w:rPr>
          <w:rFonts w:eastAsia="SimSun"/>
          <w:b/>
          <w:kern w:val="1"/>
          <w:lang w:val="uk-UA" w:eastAsia="hi-IN" w:bidi="hi-IN"/>
        </w:rPr>
        <w:t xml:space="preserve">  В.о. селищного голови         </w:t>
      </w:r>
      <w:r w:rsidR="0053186C">
        <w:rPr>
          <w:rFonts w:eastAsia="SimSun"/>
          <w:b/>
          <w:kern w:val="1"/>
          <w:lang w:val="uk-UA" w:eastAsia="hi-IN" w:bidi="hi-IN"/>
        </w:rPr>
        <w:t xml:space="preserve">                                                                                                                 </w:t>
      </w:r>
      <w:r w:rsidRPr="00470B3B">
        <w:rPr>
          <w:rFonts w:eastAsia="SimSun"/>
          <w:b/>
          <w:kern w:val="1"/>
          <w:lang w:val="uk-UA" w:eastAsia="hi-IN" w:bidi="hi-IN"/>
        </w:rPr>
        <w:t xml:space="preserve">      О.</w:t>
      </w:r>
      <w:r w:rsidR="0053186C">
        <w:rPr>
          <w:rFonts w:eastAsia="SimSun"/>
          <w:b/>
          <w:kern w:val="1"/>
          <w:lang w:val="uk-UA" w:eastAsia="hi-IN" w:bidi="hi-IN"/>
        </w:rPr>
        <w:t xml:space="preserve"> В. Макушенко</w:t>
      </w:r>
    </w:p>
    <w:p w14:paraId="0BCD3C2B" w14:textId="77777777" w:rsidR="00470B3B" w:rsidRDefault="00470B3B" w:rsidP="00470B3B">
      <w:pPr>
        <w:jc w:val="center"/>
        <w:rPr>
          <w:lang w:val="uk-UA" w:eastAsia="uk-UA"/>
        </w:rPr>
      </w:pPr>
    </w:p>
    <w:p w14:paraId="5B89EBC7" w14:textId="77777777" w:rsidR="00470B3B" w:rsidRDefault="00470B3B" w:rsidP="00470B3B">
      <w:pPr>
        <w:jc w:val="center"/>
        <w:rPr>
          <w:lang w:val="uk-UA" w:eastAsia="uk-UA"/>
        </w:rPr>
      </w:pPr>
    </w:p>
    <w:p w14:paraId="552706EF" w14:textId="77777777" w:rsidR="00470B3B" w:rsidRDefault="00470B3B" w:rsidP="00470B3B">
      <w:pPr>
        <w:jc w:val="center"/>
        <w:rPr>
          <w:lang w:val="uk-UA" w:eastAsia="uk-UA"/>
        </w:rPr>
      </w:pPr>
    </w:p>
    <w:p w14:paraId="5541F044" w14:textId="77777777" w:rsidR="00470B3B" w:rsidRDefault="00470B3B" w:rsidP="00470B3B">
      <w:pPr>
        <w:jc w:val="center"/>
        <w:rPr>
          <w:lang w:val="uk-UA" w:eastAsia="uk-UA"/>
        </w:rPr>
      </w:pPr>
    </w:p>
    <w:p w14:paraId="5DAB3AB1" w14:textId="77777777" w:rsidR="00470B3B" w:rsidRDefault="00470B3B" w:rsidP="00470B3B">
      <w:pPr>
        <w:jc w:val="center"/>
        <w:rPr>
          <w:lang w:val="uk-UA" w:eastAsia="uk-UA"/>
        </w:rPr>
      </w:pPr>
    </w:p>
    <w:p w14:paraId="0CF777EA" w14:textId="77777777" w:rsidR="00470B3B" w:rsidRDefault="00470B3B" w:rsidP="00470B3B">
      <w:pPr>
        <w:jc w:val="center"/>
        <w:rPr>
          <w:lang w:val="uk-UA" w:eastAsia="uk-UA"/>
        </w:rPr>
      </w:pPr>
    </w:p>
    <w:p w14:paraId="0CBFF6CC" w14:textId="77777777" w:rsidR="00470B3B" w:rsidRDefault="00470B3B" w:rsidP="00470B3B">
      <w:pPr>
        <w:jc w:val="center"/>
        <w:rPr>
          <w:lang w:val="uk-UA" w:eastAsia="uk-UA"/>
        </w:rPr>
      </w:pPr>
    </w:p>
    <w:p w14:paraId="3B6B98B9" w14:textId="77777777" w:rsidR="00470B3B" w:rsidRDefault="00470B3B" w:rsidP="00470B3B">
      <w:pPr>
        <w:jc w:val="center"/>
        <w:rPr>
          <w:lang w:val="uk-UA" w:eastAsia="uk-UA"/>
        </w:rPr>
      </w:pPr>
    </w:p>
    <w:p w14:paraId="29CEB5EB" w14:textId="77777777" w:rsidR="00470B3B" w:rsidRDefault="00470B3B" w:rsidP="00470B3B">
      <w:pPr>
        <w:jc w:val="center"/>
        <w:rPr>
          <w:lang w:val="uk-UA" w:eastAsia="uk-UA"/>
        </w:rPr>
      </w:pPr>
    </w:p>
    <w:p w14:paraId="7A25C17F" w14:textId="77777777" w:rsidR="00470B3B" w:rsidRDefault="00470B3B" w:rsidP="00470B3B">
      <w:pPr>
        <w:jc w:val="center"/>
        <w:rPr>
          <w:lang w:val="uk-UA" w:eastAsia="uk-UA"/>
        </w:rPr>
      </w:pPr>
    </w:p>
    <w:p w14:paraId="157D3022" w14:textId="77777777" w:rsidR="00470B3B" w:rsidRDefault="00470B3B" w:rsidP="00673AED">
      <w:pPr>
        <w:rPr>
          <w:lang w:val="uk-UA" w:eastAsia="uk-UA"/>
        </w:rPr>
      </w:pPr>
    </w:p>
    <w:p w14:paraId="7EAC39BA" w14:textId="77777777" w:rsidR="00470B3B" w:rsidRDefault="00470B3B" w:rsidP="00470B3B">
      <w:pPr>
        <w:jc w:val="center"/>
        <w:rPr>
          <w:lang w:val="uk-UA" w:eastAsia="uk-UA"/>
        </w:rPr>
      </w:pPr>
    </w:p>
    <w:sectPr w:rsidR="00470B3B" w:rsidSect="0053186C">
      <w:pgSz w:w="15840" w:h="12240" w:orient="landscape"/>
      <w:pgMar w:top="127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51FF9"/>
    <w:multiLevelType w:val="hybridMultilevel"/>
    <w:tmpl w:val="361E8F10"/>
    <w:lvl w:ilvl="0" w:tplc="79FC2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49A"/>
    <w:multiLevelType w:val="hybridMultilevel"/>
    <w:tmpl w:val="03CADD66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441173"/>
    <w:multiLevelType w:val="hybridMultilevel"/>
    <w:tmpl w:val="686457D2"/>
    <w:lvl w:ilvl="0" w:tplc="21E0FEFA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2F83103"/>
    <w:multiLevelType w:val="multilevel"/>
    <w:tmpl w:val="15304D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  <w:sz w:val="26"/>
      </w:rPr>
    </w:lvl>
  </w:abstractNum>
  <w:abstractNum w:abstractNumId="4" w15:restartNumberingAfterBreak="0">
    <w:nsid w:val="5A705626"/>
    <w:multiLevelType w:val="multilevel"/>
    <w:tmpl w:val="CF6CF9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2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783F616A"/>
    <w:multiLevelType w:val="hybridMultilevel"/>
    <w:tmpl w:val="8D9AEBBA"/>
    <w:lvl w:ilvl="0" w:tplc="5826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DCE195F"/>
    <w:multiLevelType w:val="hybridMultilevel"/>
    <w:tmpl w:val="421458C2"/>
    <w:lvl w:ilvl="0" w:tplc="5B2E7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7721905">
    <w:abstractNumId w:val="6"/>
  </w:num>
  <w:num w:numId="2" w16cid:durableId="1747848022">
    <w:abstractNumId w:val="1"/>
  </w:num>
  <w:num w:numId="3" w16cid:durableId="671882062">
    <w:abstractNumId w:val="2"/>
  </w:num>
  <w:num w:numId="4" w16cid:durableId="630945048">
    <w:abstractNumId w:val="4"/>
  </w:num>
  <w:num w:numId="5" w16cid:durableId="1537427965">
    <w:abstractNumId w:val="0"/>
  </w:num>
  <w:num w:numId="6" w16cid:durableId="717751216">
    <w:abstractNumId w:val="5"/>
  </w:num>
  <w:num w:numId="7" w16cid:durableId="1343514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2E"/>
    <w:rsid w:val="000027C4"/>
    <w:rsid w:val="00006108"/>
    <w:rsid w:val="00022C7B"/>
    <w:rsid w:val="000411E9"/>
    <w:rsid w:val="00042C74"/>
    <w:rsid w:val="00044E43"/>
    <w:rsid w:val="00046767"/>
    <w:rsid w:val="00055AC1"/>
    <w:rsid w:val="0006057E"/>
    <w:rsid w:val="0006179F"/>
    <w:rsid w:val="00076CD4"/>
    <w:rsid w:val="00084473"/>
    <w:rsid w:val="000B2126"/>
    <w:rsid w:val="000B5F05"/>
    <w:rsid w:val="0010052D"/>
    <w:rsid w:val="00120FDD"/>
    <w:rsid w:val="001474EE"/>
    <w:rsid w:val="00157B54"/>
    <w:rsid w:val="001703C4"/>
    <w:rsid w:val="00173EF1"/>
    <w:rsid w:val="00181BA7"/>
    <w:rsid w:val="00183205"/>
    <w:rsid w:val="00185CE4"/>
    <w:rsid w:val="0019792A"/>
    <w:rsid w:val="001A1F0F"/>
    <w:rsid w:val="001C4670"/>
    <w:rsid w:val="001D4109"/>
    <w:rsid w:val="001D4AD8"/>
    <w:rsid w:val="001D59E0"/>
    <w:rsid w:val="001E30DA"/>
    <w:rsid w:val="001E4749"/>
    <w:rsid w:val="001E4F25"/>
    <w:rsid w:val="001F57D4"/>
    <w:rsid w:val="00212E25"/>
    <w:rsid w:val="002257C3"/>
    <w:rsid w:val="00232D1F"/>
    <w:rsid w:val="0023324E"/>
    <w:rsid w:val="00251363"/>
    <w:rsid w:val="00261368"/>
    <w:rsid w:val="002655FE"/>
    <w:rsid w:val="0027774A"/>
    <w:rsid w:val="00283007"/>
    <w:rsid w:val="002842D9"/>
    <w:rsid w:val="002A6F74"/>
    <w:rsid w:val="002C0D58"/>
    <w:rsid w:val="002F031A"/>
    <w:rsid w:val="002F15A1"/>
    <w:rsid w:val="002F53E9"/>
    <w:rsid w:val="002F7562"/>
    <w:rsid w:val="00306D04"/>
    <w:rsid w:val="003155B8"/>
    <w:rsid w:val="0031687F"/>
    <w:rsid w:val="003175CD"/>
    <w:rsid w:val="003401F4"/>
    <w:rsid w:val="00352B49"/>
    <w:rsid w:val="00376891"/>
    <w:rsid w:val="0038781D"/>
    <w:rsid w:val="00396C56"/>
    <w:rsid w:val="00397EA8"/>
    <w:rsid w:val="003A7B02"/>
    <w:rsid w:val="003B703E"/>
    <w:rsid w:val="003C09B2"/>
    <w:rsid w:val="003C68B5"/>
    <w:rsid w:val="003D0500"/>
    <w:rsid w:val="003E28DC"/>
    <w:rsid w:val="003E4477"/>
    <w:rsid w:val="00406DDF"/>
    <w:rsid w:val="0040782A"/>
    <w:rsid w:val="00414FD6"/>
    <w:rsid w:val="00420804"/>
    <w:rsid w:val="00430B4B"/>
    <w:rsid w:val="00441D90"/>
    <w:rsid w:val="00446B45"/>
    <w:rsid w:val="004470E7"/>
    <w:rsid w:val="00447CBD"/>
    <w:rsid w:val="004604D2"/>
    <w:rsid w:val="004648F8"/>
    <w:rsid w:val="00470B3B"/>
    <w:rsid w:val="004849D7"/>
    <w:rsid w:val="00490CCA"/>
    <w:rsid w:val="00491983"/>
    <w:rsid w:val="0049491A"/>
    <w:rsid w:val="004B2266"/>
    <w:rsid w:val="004B307E"/>
    <w:rsid w:val="004B7104"/>
    <w:rsid w:val="004C0745"/>
    <w:rsid w:val="004D4C56"/>
    <w:rsid w:val="004F0E4B"/>
    <w:rsid w:val="00503E7F"/>
    <w:rsid w:val="00514DC2"/>
    <w:rsid w:val="00516091"/>
    <w:rsid w:val="0051622D"/>
    <w:rsid w:val="00517234"/>
    <w:rsid w:val="00521FD0"/>
    <w:rsid w:val="0052362A"/>
    <w:rsid w:val="00524207"/>
    <w:rsid w:val="0053186C"/>
    <w:rsid w:val="00563FA7"/>
    <w:rsid w:val="00571295"/>
    <w:rsid w:val="00583524"/>
    <w:rsid w:val="005933C7"/>
    <w:rsid w:val="005A79BC"/>
    <w:rsid w:val="005B4D86"/>
    <w:rsid w:val="005C40FB"/>
    <w:rsid w:val="00616BF8"/>
    <w:rsid w:val="0064652E"/>
    <w:rsid w:val="00652CA2"/>
    <w:rsid w:val="006534B5"/>
    <w:rsid w:val="0066419D"/>
    <w:rsid w:val="00664643"/>
    <w:rsid w:val="00673AED"/>
    <w:rsid w:val="006944AB"/>
    <w:rsid w:val="00697E3A"/>
    <w:rsid w:val="006A3A8A"/>
    <w:rsid w:val="006A56CB"/>
    <w:rsid w:val="006B04ED"/>
    <w:rsid w:val="006B0DEC"/>
    <w:rsid w:val="006B3891"/>
    <w:rsid w:val="006D3212"/>
    <w:rsid w:val="00713249"/>
    <w:rsid w:val="0073556A"/>
    <w:rsid w:val="007448C5"/>
    <w:rsid w:val="00746696"/>
    <w:rsid w:val="00752629"/>
    <w:rsid w:val="00754A11"/>
    <w:rsid w:val="00774960"/>
    <w:rsid w:val="007B489B"/>
    <w:rsid w:val="007B5A5C"/>
    <w:rsid w:val="007C1B6E"/>
    <w:rsid w:val="007D3CFE"/>
    <w:rsid w:val="0080067A"/>
    <w:rsid w:val="00801910"/>
    <w:rsid w:val="00803A9C"/>
    <w:rsid w:val="00805101"/>
    <w:rsid w:val="00810A8F"/>
    <w:rsid w:val="0081704E"/>
    <w:rsid w:val="00820D74"/>
    <w:rsid w:val="00832E50"/>
    <w:rsid w:val="00833EC4"/>
    <w:rsid w:val="00847B3F"/>
    <w:rsid w:val="00855445"/>
    <w:rsid w:val="00867621"/>
    <w:rsid w:val="00870F40"/>
    <w:rsid w:val="00887E7A"/>
    <w:rsid w:val="00896D3D"/>
    <w:rsid w:val="008B6D0A"/>
    <w:rsid w:val="008C19CA"/>
    <w:rsid w:val="008D08C7"/>
    <w:rsid w:val="008D0F4D"/>
    <w:rsid w:val="008E5EC9"/>
    <w:rsid w:val="009048A1"/>
    <w:rsid w:val="00904D58"/>
    <w:rsid w:val="00907E4A"/>
    <w:rsid w:val="00951237"/>
    <w:rsid w:val="00966792"/>
    <w:rsid w:val="00975120"/>
    <w:rsid w:val="009C276C"/>
    <w:rsid w:val="009C7206"/>
    <w:rsid w:val="009D0153"/>
    <w:rsid w:val="009D763E"/>
    <w:rsid w:val="009E30CD"/>
    <w:rsid w:val="009E48A2"/>
    <w:rsid w:val="009E48A8"/>
    <w:rsid w:val="009E650A"/>
    <w:rsid w:val="009F211D"/>
    <w:rsid w:val="00A00052"/>
    <w:rsid w:val="00A0413E"/>
    <w:rsid w:val="00A11ADE"/>
    <w:rsid w:val="00A21DAC"/>
    <w:rsid w:val="00A575C7"/>
    <w:rsid w:val="00A67B56"/>
    <w:rsid w:val="00A67DCF"/>
    <w:rsid w:val="00A76869"/>
    <w:rsid w:val="00A8522C"/>
    <w:rsid w:val="00AC64F1"/>
    <w:rsid w:val="00AD03E5"/>
    <w:rsid w:val="00B12A90"/>
    <w:rsid w:val="00B145E5"/>
    <w:rsid w:val="00B1566E"/>
    <w:rsid w:val="00B56041"/>
    <w:rsid w:val="00B61CE7"/>
    <w:rsid w:val="00B90C30"/>
    <w:rsid w:val="00B91D72"/>
    <w:rsid w:val="00B93822"/>
    <w:rsid w:val="00BA4808"/>
    <w:rsid w:val="00BB1149"/>
    <w:rsid w:val="00BF18AA"/>
    <w:rsid w:val="00C04809"/>
    <w:rsid w:val="00C0524B"/>
    <w:rsid w:val="00C10219"/>
    <w:rsid w:val="00C14620"/>
    <w:rsid w:val="00C14E2A"/>
    <w:rsid w:val="00C204AC"/>
    <w:rsid w:val="00C21730"/>
    <w:rsid w:val="00C22459"/>
    <w:rsid w:val="00C342CF"/>
    <w:rsid w:val="00C41789"/>
    <w:rsid w:val="00C5235D"/>
    <w:rsid w:val="00C54FB2"/>
    <w:rsid w:val="00C8612E"/>
    <w:rsid w:val="00C92032"/>
    <w:rsid w:val="00C968E3"/>
    <w:rsid w:val="00CB2004"/>
    <w:rsid w:val="00CB2A4E"/>
    <w:rsid w:val="00CB34D2"/>
    <w:rsid w:val="00CC0CBD"/>
    <w:rsid w:val="00CC5768"/>
    <w:rsid w:val="00CD6416"/>
    <w:rsid w:val="00CE4174"/>
    <w:rsid w:val="00CF17EC"/>
    <w:rsid w:val="00D057C8"/>
    <w:rsid w:val="00D068E5"/>
    <w:rsid w:val="00D17859"/>
    <w:rsid w:val="00D24434"/>
    <w:rsid w:val="00D272A2"/>
    <w:rsid w:val="00D314D7"/>
    <w:rsid w:val="00D31D62"/>
    <w:rsid w:val="00D54521"/>
    <w:rsid w:val="00D62A4A"/>
    <w:rsid w:val="00D726D2"/>
    <w:rsid w:val="00DB24CA"/>
    <w:rsid w:val="00DB442A"/>
    <w:rsid w:val="00DE6B98"/>
    <w:rsid w:val="00E004A7"/>
    <w:rsid w:val="00E038D2"/>
    <w:rsid w:val="00E136A4"/>
    <w:rsid w:val="00E20CE4"/>
    <w:rsid w:val="00E249E0"/>
    <w:rsid w:val="00E25ACD"/>
    <w:rsid w:val="00E278C8"/>
    <w:rsid w:val="00E30DE9"/>
    <w:rsid w:val="00E3160B"/>
    <w:rsid w:val="00E41CDF"/>
    <w:rsid w:val="00E46530"/>
    <w:rsid w:val="00E52D99"/>
    <w:rsid w:val="00E74B2B"/>
    <w:rsid w:val="00E74D1F"/>
    <w:rsid w:val="00E8759F"/>
    <w:rsid w:val="00EA2FC4"/>
    <w:rsid w:val="00EB39CB"/>
    <w:rsid w:val="00EE3238"/>
    <w:rsid w:val="00F055C7"/>
    <w:rsid w:val="00F05693"/>
    <w:rsid w:val="00F147ED"/>
    <w:rsid w:val="00F14EB6"/>
    <w:rsid w:val="00F17D2E"/>
    <w:rsid w:val="00F23492"/>
    <w:rsid w:val="00F353E4"/>
    <w:rsid w:val="00F47791"/>
    <w:rsid w:val="00F54E59"/>
    <w:rsid w:val="00F6061F"/>
    <w:rsid w:val="00F7142F"/>
    <w:rsid w:val="00FA66FB"/>
    <w:rsid w:val="00FA6ABF"/>
    <w:rsid w:val="00FA6C19"/>
    <w:rsid w:val="00FA79BD"/>
    <w:rsid w:val="00FC1A65"/>
    <w:rsid w:val="00FC50E6"/>
    <w:rsid w:val="00FC5C00"/>
    <w:rsid w:val="00FD4691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40574C"/>
  <w15:chartTrackingRefBased/>
  <w15:docId w15:val="{3C9BDD52-1EFE-47DC-B4BD-242FAF2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4652E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4652E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52E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4652E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86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7686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173EF1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75120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97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853,baiaagaaboqcaaadwwkaaavpcqaaaaaaaaaaaaaaaaaaaaaaaaaaaaaaaaaaaaaaaaaaaaaaaaaaaaaaaaaaaaaaaaaaaaaaaaaaaaaaaaaaaaaaaaaaaaaaaaaaaaaaaaaaaaaaaaaaaaaaaaaaaaaaaaaaaaaaaaaaaaaaaaaaaaaaaaaaaaaaaaaaaaaaaaaaaaaaaaaaaaaaaaaaaaaaaaaaaaaaaaaaaaaa"/>
    <w:basedOn w:val="a"/>
    <w:rsid w:val="00397EA8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397EA8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283007"/>
    <w:pPr>
      <w:ind w:left="720"/>
      <w:contextualSpacing/>
    </w:pPr>
  </w:style>
  <w:style w:type="character" w:customStyle="1" w:styleId="aa">
    <w:name w:val="Абзац списку Знак"/>
    <w:link w:val="a9"/>
    <w:uiPriority w:val="34"/>
    <w:rsid w:val="00833E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link w:val="ac"/>
    <w:uiPriority w:val="1"/>
    <w:qFormat/>
    <w:rsid w:val="00470B3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c">
    <w:name w:val="Без інтервалів Знак"/>
    <w:link w:val="ab"/>
    <w:uiPriority w:val="1"/>
    <w:locked/>
    <w:rsid w:val="00470B3B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9EF4-0C69-4241-9C2D-836154C3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12404</Words>
  <Characters>7071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2024-11-28T12:11:00Z</cp:lastPrinted>
  <dcterms:created xsi:type="dcterms:W3CDTF">2024-12-02T16:56:00Z</dcterms:created>
  <dcterms:modified xsi:type="dcterms:W3CDTF">2024-12-10T09:01:00Z</dcterms:modified>
</cp:coreProperties>
</file>