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C7" w:rsidRPr="00BA6E22" w:rsidRDefault="00E64BC7" w:rsidP="00E64BC7">
      <w:pPr>
        <w:tabs>
          <w:tab w:val="left" w:pos="8016"/>
        </w:tabs>
        <w:ind w:firstLine="0"/>
        <w:jc w:val="center"/>
        <w:rPr>
          <w:rFonts w:eastAsia="Times New Roman" w:cs="Times New Roman"/>
          <w:b/>
          <w:noProof/>
          <w:sz w:val="24"/>
          <w:szCs w:val="24"/>
          <w:lang w:eastAsia="uk-UA"/>
        </w:rPr>
      </w:pPr>
      <w:r>
        <w:rPr>
          <w:rFonts w:eastAsia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393700" cy="6223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C7" w:rsidRPr="00BA6E22" w:rsidRDefault="00E64BC7" w:rsidP="00E64BC7">
      <w:pPr>
        <w:keepNext/>
        <w:tabs>
          <w:tab w:val="center" w:pos="4677"/>
        </w:tabs>
        <w:ind w:firstLine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BA6E22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ЛИСЯНСЬКА СЕЛИЩНА РАДА</w:t>
      </w:r>
    </w:p>
    <w:p w:rsidR="00E64BC7" w:rsidRPr="00BA6E22" w:rsidRDefault="00E64BC7" w:rsidP="00E64BC7">
      <w:pPr>
        <w:keepNext/>
        <w:ind w:firstLine="0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A6E22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РІШЕННЯ</w:t>
      </w:r>
    </w:p>
    <w:p w:rsidR="00E64BC7" w:rsidRPr="00BA6E22" w:rsidRDefault="00E64BC7" w:rsidP="00E64BC7">
      <w:pPr>
        <w:keepNext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E64BC7" w:rsidRPr="00BA6E22" w:rsidRDefault="00E64BC7" w:rsidP="00E64BC7">
      <w:pPr>
        <w:keepNext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E64BC7" w:rsidRPr="00BA6E22" w:rsidRDefault="00E64BC7" w:rsidP="00E64BC7">
      <w:pPr>
        <w:keepNext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A6E22">
        <w:rPr>
          <w:rFonts w:eastAsia="Times New Roman" w:cs="Times New Roman"/>
          <w:sz w:val="24"/>
          <w:szCs w:val="24"/>
          <w:lang w:eastAsia="ru-RU"/>
        </w:rPr>
        <w:t xml:space="preserve">Від </w:t>
      </w:r>
      <w:r>
        <w:rPr>
          <w:rFonts w:eastAsia="Times New Roman" w:cs="Times New Roman"/>
          <w:sz w:val="24"/>
          <w:szCs w:val="24"/>
          <w:lang w:eastAsia="ru-RU"/>
        </w:rPr>
        <w:t>24.12.2</w:t>
      </w:r>
      <w:r w:rsidRPr="00BA6E22">
        <w:rPr>
          <w:rFonts w:eastAsia="Times New Roman" w:cs="Times New Roman"/>
          <w:sz w:val="24"/>
          <w:szCs w:val="24"/>
          <w:lang w:eastAsia="ru-RU"/>
        </w:rPr>
        <w:t>0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BA6E22">
        <w:rPr>
          <w:rFonts w:eastAsia="Times New Roman" w:cs="Times New Roman"/>
          <w:sz w:val="24"/>
          <w:szCs w:val="24"/>
          <w:lang w:eastAsia="ru-RU"/>
        </w:rPr>
        <w:t xml:space="preserve">0                                                                                                      №    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BA6E22">
        <w:rPr>
          <w:rFonts w:eastAsia="Times New Roman" w:cs="Times New Roman"/>
          <w:sz w:val="24"/>
          <w:szCs w:val="24"/>
          <w:lang w:eastAsia="ru-RU"/>
        </w:rPr>
        <w:t xml:space="preserve">  –  </w:t>
      </w:r>
      <w:r>
        <w:rPr>
          <w:rFonts w:eastAsia="Times New Roman" w:cs="Times New Roman"/>
          <w:sz w:val="24"/>
          <w:szCs w:val="24"/>
          <w:lang w:eastAsia="ru-RU"/>
        </w:rPr>
        <w:t>21</w:t>
      </w:r>
      <w:r w:rsidRPr="00BA6E22">
        <w:rPr>
          <w:rFonts w:eastAsia="Times New Roman" w:cs="Times New Roman"/>
          <w:sz w:val="24"/>
          <w:szCs w:val="24"/>
          <w:lang w:eastAsia="ru-RU"/>
        </w:rPr>
        <w:t xml:space="preserve">/ </w:t>
      </w:r>
      <w:r w:rsidRPr="00BA6E22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BA6E22">
        <w:rPr>
          <w:rFonts w:eastAsia="Times New Roman" w:cs="Times New Roman"/>
          <w:sz w:val="24"/>
          <w:szCs w:val="24"/>
          <w:lang w:eastAsia="ru-RU"/>
        </w:rPr>
        <w:t>І</w:t>
      </w:r>
      <w:r w:rsidRPr="00BA6E22">
        <w:rPr>
          <w:rFonts w:eastAsia="Times New Roman" w:cs="Times New Roman"/>
          <w:sz w:val="24"/>
          <w:szCs w:val="24"/>
          <w:lang w:val="en-US" w:eastAsia="ru-RU"/>
        </w:rPr>
        <w:t>II</w:t>
      </w:r>
    </w:p>
    <w:p w:rsidR="00E64BC7" w:rsidRPr="00BA6E22" w:rsidRDefault="00E64BC7" w:rsidP="00E64BC7">
      <w:pPr>
        <w:keepNext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A6E2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BA6E22">
        <w:rPr>
          <w:rFonts w:eastAsia="Times New Roman" w:cs="Times New Roman"/>
          <w:sz w:val="24"/>
          <w:szCs w:val="24"/>
          <w:lang w:eastAsia="ru-RU"/>
        </w:rPr>
        <w:t>смт</w:t>
      </w:r>
      <w:proofErr w:type="spellEnd"/>
      <w:r w:rsidRPr="00BA6E2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eastAsia="ru-RU"/>
        </w:rPr>
        <w:t>Лисянка</w:t>
      </w:r>
      <w:proofErr w:type="spellEnd"/>
    </w:p>
    <w:p w:rsidR="00E64BC7" w:rsidRPr="00BA6E22" w:rsidRDefault="00E64BC7" w:rsidP="00E64BC7">
      <w:pPr>
        <w:tabs>
          <w:tab w:val="left" w:pos="8016"/>
        </w:tabs>
        <w:ind w:firstLine="0"/>
        <w:rPr>
          <w:rFonts w:eastAsia="Times New Roman" w:cs="Times New Roman"/>
          <w:b/>
          <w:noProof/>
          <w:sz w:val="24"/>
          <w:szCs w:val="24"/>
          <w:lang w:eastAsia="uk-UA"/>
        </w:rPr>
      </w:pPr>
    </w:p>
    <w:p w:rsidR="00E64BC7" w:rsidRPr="00BA6E22" w:rsidRDefault="00E64BC7" w:rsidP="00E64BC7">
      <w:pPr>
        <w:tabs>
          <w:tab w:val="left" w:pos="8016"/>
        </w:tabs>
        <w:ind w:firstLine="0"/>
        <w:jc w:val="center"/>
        <w:rPr>
          <w:rFonts w:eastAsia="Times New Roman" w:cs="Times New Roman"/>
          <w:b/>
          <w:noProof/>
          <w:sz w:val="24"/>
          <w:szCs w:val="24"/>
          <w:lang w:eastAsia="uk-UA"/>
        </w:rPr>
      </w:pPr>
    </w:p>
    <w:p w:rsidR="00E64BC7" w:rsidRPr="009B0BA3" w:rsidRDefault="00E64BC7" w:rsidP="00E64BC7">
      <w:pPr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B0BA3">
        <w:rPr>
          <w:rFonts w:eastAsia="Times New Roman" w:cs="Times New Roman"/>
          <w:b/>
          <w:i/>
          <w:sz w:val="24"/>
          <w:szCs w:val="24"/>
          <w:lang w:eastAsia="ru-RU"/>
        </w:rPr>
        <w:t xml:space="preserve">Про надання дозволу на виготовлення технічної  </w:t>
      </w:r>
    </w:p>
    <w:p w:rsidR="00E64BC7" w:rsidRPr="009B0BA3" w:rsidRDefault="00E64BC7" w:rsidP="00E64BC7">
      <w:pPr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B0BA3">
        <w:rPr>
          <w:rFonts w:eastAsia="Times New Roman" w:cs="Times New Roman"/>
          <w:b/>
          <w:i/>
          <w:sz w:val="24"/>
          <w:szCs w:val="24"/>
          <w:lang w:eastAsia="ru-RU"/>
        </w:rPr>
        <w:t xml:space="preserve">документації із землеустрою щодо інвентаризації </w:t>
      </w:r>
    </w:p>
    <w:p w:rsidR="00E64BC7" w:rsidRPr="009B0BA3" w:rsidRDefault="00E64BC7" w:rsidP="00E64BC7">
      <w:pPr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B0BA3">
        <w:rPr>
          <w:rFonts w:eastAsia="Times New Roman" w:cs="Times New Roman"/>
          <w:b/>
          <w:i/>
          <w:sz w:val="24"/>
          <w:szCs w:val="24"/>
          <w:lang w:eastAsia="ru-RU"/>
        </w:rPr>
        <w:t xml:space="preserve">земельних ділянок </w:t>
      </w:r>
    </w:p>
    <w:p w:rsidR="00E64BC7" w:rsidRPr="009B0BA3" w:rsidRDefault="00E64BC7" w:rsidP="00E64BC7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E64BC7" w:rsidRPr="00BA6E22" w:rsidRDefault="00E64BC7" w:rsidP="00E64BC7">
      <w:pPr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BA6E22">
        <w:rPr>
          <w:rFonts w:eastAsia="Times New Roman" w:cs="Times New Roman"/>
          <w:sz w:val="24"/>
          <w:szCs w:val="24"/>
          <w:lang w:eastAsia="uk-UA"/>
        </w:rPr>
        <w:t xml:space="preserve">Відповідно до пункту 34 частини першої  статті 26, статті  59 Закону України «Про місцеве самоврядування в Україні», </w:t>
      </w:r>
      <w:r w:rsidRPr="00FD5701">
        <w:rPr>
          <w:rFonts w:eastAsia="Times New Roman" w:cs="Times New Roman"/>
          <w:sz w:val="24"/>
          <w:szCs w:val="24"/>
          <w:lang w:eastAsia="uk-UA"/>
        </w:rPr>
        <w:t>з метою формування нерозподілених земельних ділянок, визначення їх розмірів, меж та внесення до Державного земельного кадастру, здійснення контролю за використанням та охороною земель</w:t>
      </w:r>
      <w:r w:rsidRPr="00BA6E22">
        <w:rPr>
          <w:rFonts w:eastAsia="Times New Roman" w:cs="Times New Roman"/>
          <w:sz w:val="24"/>
          <w:szCs w:val="24"/>
          <w:lang w:eastAsia="uk-UA"/>
        </w:rPr>
        <w:t xml:space="preserve">, керуючись вимогами   </w:t>
      </w:r>
      <w:proofErr w:type="spellStart"/>
      <w:r w:rsidRPr="00BA6E22">
        <w:rPr>
          <w:rFonts w:eastAsia="Times New Roman" w:cs="Times New Roman"/>
          <w:sz w:val="24"/>
          <w:szCs w:val="24"/>
          <w:lang w:eastAsia="uk-UA"/>
        </w:rPr>
        <w:t>статтей</w:t>
      </w:r>
      <w:proofErr w:type="spellEnd"/>
      <w:r w:rsidRPr="00BA6E22">
        <w:rPr>
          <w:rFonts w:eastAsia="Times New Roman" w:cs="Times New Roman"/>
          <w:sz w:val="24"/>
          <w:szCs w:val="24"/>
          <w:lang w:eastAsia="uk-UA"/>
        </w:rPr>
        <w:t xml:space="preserve"> 12, 79-1, 83, 184  Земельного кодексу України, </w:t>
      </w:r>
      <w:proofErr w:type="spellStart"/>
      <w:r w:rsidRPr="00BA6E22">
        <w:rPr>
          <w:rFonts w:eastAsia="Times New Roman" w:cs="Times New Roman"/>
          <w:sz w:val="24"/>
          <w:szCs w:val="24"/>
          <w:lang w:eastAsia="uk-UA"/>
        </w:rPr>
        <w:t>статтей</w:t>
      </w:r>
      <w:proofErr w:type="spellEnd"/>
      <w:r w:rsidRPr="00BA6E22">
        <w:rPr>
          <w:rFonts w:eastAsia="Times New Roman" w:cs="Times New Roman"/>
          <w:sz w:val="24"/>
          <w:szCs w:val="24"/>
          <w:lang w:eastAsia="uk-UA"/>
        </w:rPr>
        <w:t xml:space="preserve"> 22, 25, 35, 57 Закону України  «Про землеустрій», статті 21 Закону України «Про Державний земельний кадастр»,  постановою Кабінету Міністрів України </w:t>
      </w:r>
      <w:r w:rsidRPr="00BA6E22">
        <w:rPr>
          <w:rFonts w:eastAsia="Times New Roman" w:cs="Times New Roman"/>
          <w:sz w:val="24"/>
          <w:szCs w:val="24"/>
          <w:shd w:val="clear" w:color="auto" w:fill="FFFFFF"/>
          <w:lang w:eastAsia="uk-UA"/>
        </w:rPr>
        <w:t xml:space="preserve">від 23.05.2012 № 513  «Про затвердження Порядку проведення інвентаризації земель», закону України від 19.08.2018 № 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 w:rsidRPr="00BA6E22">
        <w:rPr>
          <w:rFonts w:eastAsia="Times New Roman" w:cs="Times New Roman"/>
          <w:sz w:val="24"/>
          <w:szCs w:val="24"/>
          <w:shd w:val="clear" w:color="auto" w:fill="FFFFFF"/>
          <w:lang w:eastAsia="uk-UA"/>
        </w:rPr>
        <w:t>рейдерству</w:t>
      </w:r>
      <w:proofErr w:type="spellEnd"/>
      <w:r w:rsidRPr="00BA6E22">
        <w:rPr>
          <w:rFonts w:eastAsia="Times New Roman" w:cs="Times New Roman"/>
          <w:sz w:val="24"/>
          <w:szCs w:val="24"/>
          <w:shd w:val="clear" w:color="auto" w:fill="FFFFFF"/>
          <w:lang w:eastAsia="uk-UA"/>
        </w:rPr>
        <w:t xml:space="preserve"> та стимулювання зрошення в Україні», </w:t>
      </w:r>
      <w:r w:rsidRPr="00BA6E22">
        <w:rPr>
          <w:rFonts w:eastAsia="Times New Roman" w:cs="Times New Roman"/>
          <w:sz w:val="24"/>
          <w:szCs w:val="24"/>
          <w:lang w:eastAsia="uk-UA"/>
        </w:rPr>
        <w:t>враховуючи висновок постійно діючої  комісії селищної ради з питань землекористування, природокористування, екології та надзвичайних ситуацій 2</w:t>
      </w:r>
      <w:r w:rsidRPr="00FD5701">
        <w:rPr>
          <w:rFonts w:eastAsia="Times New Roman" w:cs="Times New Roman"/>
          <w:sz w:val="24"/>
          <w:szCs w:val="24"/>
          <w:lang w:eastAsia="uk-UA"/>
        </w:rPr>
        <w:t>1.12</w:t>
      </w:r>
      <w:r w:rsidRPr="00BA6E22">
        <w:rPr>
          <w:rFonts w:eastAsia="Times New Roman" w:cs="Times New Roman"/>
          <w:sz w:val="24"/>
          <w:szCs w:val="24"/>
          <w:lang w:eastAsia="uk-UA"/>
        </w:rPr>
        <w:t xml:space="preserve">.2020, селищна рада </w:t>
      </w:r>
      <w:r w:rsidRPr="00BA6E22">
        <w:rPr>
          <w:rFonts w:eastAsia="Times New Roman" w:cs="Times New Roman"/>
          <w:b/>
          <w:sz w:val="24"/>
          <w:szCs w:val="24"/>
          <w:lang w:eastAsia="uk-UA"/>
        </w:rPr>
        <w:t>вирішила:</w:t>
      </w:r>
    </w:p>
    <w:p w:rsidR="00E64BC7" w:rsidRPr="00BA6E22" w:rsidRDefault="00E64BC7" w:rsidP="00E64BC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4BC7" w:rsidRPr="00FD5701" w:rsidRDefault="00E64BC7" w:rsidP="00E64BC7">
      <w:pPr>
        <w:ind w:firstLine="851"/>
        <w:jc w:val="both"/>
        <w:rPr>
          <w:rFonts w:eastAsia="MS Mincho" w:cs="Times New Roman"/>
          <w:bCs/>
          <w:sz w:val="24"/>
          <w:szCs w:val="24"/>
          <w:lang w:eastAsia="ru-RU"/>
        </w:rPr>
      </w:pPr>
      <w:r w:rsidRPr="00FD5701">
        <w:rPr>
          <w:rFonts w:eastAsia="Times New Roman" w:cs="Times New Roman"/>
          <w:sz w:val="24"/>
          <w:szCs w:val="24"/>
          <w:lang w:eastAsia="ru-RU"/>
        </w:rPr>
        <w:t xml:space="preserve">1. Надати дозвіл </w:t>
      </w:r>
      <w:proofErr w:type="spellStart"/>
      <w:r w:rsidRPr="00FD5701">
        <w:rPr>
          <w:rFonts w:eastAsia="Times New Roman" w:cs="Times New Roman"/>
          <w:sz w:val="24"/>
          <w:szCs w:val="24"/>
          <w:lang w:eastAsia="ru-RU"/>
        </w:rPr>
        <w:t>Лисянській</w:t>
      </w:r>
      <w:proofErr w:type="spellEnd"/>
      <w:r w:rsidRPr="00FD5701">
        <w:rPr>
          <w:rFonts w:eastAsia="Times New Roman" w:cs="Times New Roman"/>
          <w:sz w:val="24"/>
          <w:szCs w:val="24"/>
          <w:lang w:eastAsia="ru-RU"/>
        </w:rPr>
        <w:t xml:space="preserve"> селищній раді  на розробку технічної документації із землеустрою щодо інвентаризації земель сільськогосподарського призначення колишньої колективної власності </w:t>
      </w:r>
      <w:r w:rsidRPr="00FD5701">
        <w:rPr>
          <w:rFonts w:eastAsia="MS Mincho" w:cs="Times New Roman"/>
          <w:bCs/>
          <w:sz w:val="24"/>
          <w:szCs w:val="24"/>
          <w:lang w:eastAsia="ru-RU"/>
        </w:rPr>
        <w:t>за межами населеного пункту, зокрема:</w:t>
      </w:r>
    </w:p>
    <w:p w:rsidR="00E64BC7" w:rsidRPr="00FD5701" w:rsidRDefault="00E64BC7" w:rsidP="00E6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MS Mincho" w:cs="Times New Roman"/>
          <w:sz w:val="24"/>
          <w:szCs w:val="24"/>
          <w:lang w:eastAsia="ru-RU"/>
        </w:rPr>
      </w:pPr>
      <w:r w:rsidRPr="00FD5701">
        <w:rPr>
          <w:rFonts w:eastAsia="MS Mincho" w:cs="Courier New"/>
          <w:bCs/>
          <w:sz w:val="24"/>
          <w:szCs w:val="24"/>
          <w:lang w:eastAsia="ru-RU"/>
        </w:rPr>
        <w:tab/>
      </w:r>
      <w:r w:rsidRPr="00FD5701">
        <w:rPr>
          <w:rFonts w:eastAsia="MS Mincho" w:cs="Times New Roman"/>
          <w:sz w:val="24"/>
          <w:szCs w:val="24"/>
          <w:lang w:eastAsia="ru-RU"/>
        </w:rPr>
        <w:t xml:space="preserve">- </w:t>
      </w:r>
      <w:proofErr w:type="spellStart"/>
      <w:r w:rsidRPr="00FD5701">
        <w:rPr>
          <w:rFonts w:eastAsia="MS Mincho" w:cs="Times New Roman"/>
          <w:sz w:val="24"/>
          <w:szCs w:val="24"/>
          <w:lang w:eastAsia="ru-RU"/>
        </w:rPr>
        <w:t>невитребувані</w:t>
      </w:r>
      <w:proofErr w:type="spellEnd"/>
      <w:r w:rsidRPr="00FD5701">
        <w:rPr>
          <w:rFonts w:eastAsia="MS Mincho" w:cs="Times New Roman"/>
          <w:sz w:val="24"/>
          <w:szCs w:val="24"/>
          <w:lang w:eastAsia="ru-RU"/>
        </w:rPr>
        <w:t xml:space="preserve"> земельні  частки (паї);</w:t>
      </w:r>
    </w:p>
    <w:p w:rsidR="00E64BC7" w:rsidRPr="00FD5701" w:rsidRDefault="00E64BC7" w:rsidP="00E6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MS Mincho" w:cs="Times New Roman"/>
          <w:sz w:val="24"/>
          <w:szCs w:val="24"/>
          <w:lang w:eastAsia="ru-RU"/>
        </w:rPr>
      </w:pPr>
      <w:r w:rsidRPr="00FD5701">
        <w:rPr>
          <w:rFonts w:eastAsia="MS Mincho" w:cs="Times New Roman"/>
          <w:sz w:val="24"/>
          <w:szCs w:val="24"/>
          <w:lang w:eastAsia="ru-RU"/>
        </w:rPr>
        <w:tab/>
        <w:t>- нерозподілені земельні ділянки;</w:t>
      </w:r>
    </w:p>
    <w:p w:rsidR="00E64BC7" w:rsidRPr="00FD5701" w:rsidRDefault="00E64BC7" w:rsidP="00E6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MS Mincho" w:cs="Times New Roman"/>
          <w:sz w:val="24"/>
          <w:szCs w:val="24"/>
          <w:lang w:eastAsia="ru-RU"/>
        </w:rPr>
      </w:pPr>
      <w:r w:rsidRPr="00FD5701">
        <w:rPr>
          <w:rFonts w:eastAsia="MS Mincho" w:cs="Times New Roman"/>
          <w:sz w:val="24"/>
          <w:szCs w:val="24"/>
          <w:lang w:eastAsia="ru-RU"/>
        </w:rPr>
        <w:tab/>
        <w:t>- землі під полезахисними лісовими смугами;</w:t>
      </w:r>
    </w:p>
    <w:p w:rsidR="00E64BC7" w:rsidRPr="00FD5701" w:rsidRDefault="00E64BC7" w:rsidP="00E6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MS Mincho" w:cs="Times New Roman"/>
          <w:sz w:val="24"/>
          <w:szCs w:val="24"/>
          <w:lang w:eastAsia="ru-RU"/>
        </w:rPr>
      </w:pPr>
      <w:r w:rsidRPr="00FD5701">
        <w:rPr>
          <w:rFonts w:eastAsia="MS Mincho" w:cs="Times New Roman"/>
          <w:sz w:val="24"/>
          <w:szCs w:val="24"/>
          <w:lang w:eastAsia="ru-RU"/>
        </w:rPr>
        <w:tab/>
        <w:t>- землі під будівлями, спорудами, іншими об’єктами нерухомого майна;</w:t>
      </w:r>
    </w:p>
    <w:p w:rsidR="00E64BC7" w:rsidRPr="00FD5701" w:rsidRDefault="00E64BC7" w:rsidP="00E6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MS Mincho" w:cs="Times New Roman"/>
          <w:sz w:val="24"/>
          <w:szCs w:val="24"/>
          <w:lang w:eastAsia="ru-RU"/>
        </w:rPr>
      </w:pPr>
      <w:r w:rsidRPr="00FD5701">
        <w:rPr>
          <w:rFonts w:eastAsia="MS Mincho" w:cs="Times New Roman"/>
          <w:sz w:val="24"/>
          <w:szCs w:val="24"/>
          <w:lang w:eastAsia="ru-RU"/>
        </w:rPr>
        <w:tab/>
        <w:t>- землі під господарськими  шляхами, прогонами, польовими дорогами, у тому числі запроектованими у проекті землеустрою щодо організації території земельних часток (паїв);</w:t>
      </w:r>
    </w:p>
    <w:p w:rsidR="00E64BC7" w:rsidRPr="00BA6E22" w:rsidRDefault="00E64BC7" w:rsidP="00E64BC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6E2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Забезпечити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інвентаризації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земель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сільськогосподарського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колишньої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колективної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власності</w:t>
      </w:r>
      <w:proofErr w:type="spellEnd"/>
      <w:r w:rsidRPr="00BA6E22">
        <w:rPr>
          <w:rFonts w:eastAsia="Times New Roman" w:cs="Times New Roman"/>
          <w:sz w:val="24"/>
          <w:szCs w:val="24"/>
          <w:lang w:eastAsia="ru-RU"/>
        </w:rPr>
        <w:t xml:space="preserve"> КСП «ім. </w:t>
      </w:r>
      <w:proofErr w:type="gramStart"/>
      <w:r w:rsidRPr="00FD5701">
        <w:rPr>
          <w:rFonts w:eastAsia="Times New Roman" w:cs="Times New Roman"/>
          <w:sz w:val="24"/>
          <w:szCs w:val="24"/>
          <w:lang w:eastAsia="ru-RU"/>
        </w:rPr>
        <w:t>Ярового</w:t>
      </w:r>
      <w:proofErr w:type="gramEnd"/>
      <w:r w:rsidRPr="00BA6E22">
        <w:rPr>
          <w:rFonts w:eastAsia="Times New Roman" w:cs="Times New Roman"/>
          <w:sz w:val="24"/>
          <w:szCs w:val="24"/>
          <w:lang w:eastAsia="ru-RU"/>
        </w:rPr>
        <w:t xml:space="preserve">» - с. </w:t>
      </w:r>
      <w:r w:rsidRPr="00FD5701">
        <w:rPr>
          <w:rFonts w:eastAsia="Times New Roman" w:cs="Times New Roman"/>
          <w:sz w:val="24"/>
          <w:szCs w:val="24"/>
          <w:lang w:eastAsia="ru-RU"/>
        </w:rPr>
        <w:t>Боярка</w:t>
      </w:r>
      <w:r w:rsidRPr="00BA6E22">
        <w:rPr>
          <w:rFonts w:eastAsia="Times New Roman" w:cs="Times New Roman"/>
          <w:sz w:val="24"/>
          <w:szCs w:val="24"/>
          <w:lang w:eastAsia="ru-RU"/>
        </w:rPr>
        <w:t>, КСП «</w:t>
      </w:r>
      <w:r w:rsidRPr="00FD5701">
        <w:rPr>
          <w:rFonts w:eastAsia="Times New Roman" w:cs="Times New Roman"/>
          <w:sz w:val="24"/>
          <w:szCs w:val="24"/>
          <w:lang w:eastAsia="ru-RU"/>
        </w:rPr>
        <w:t>Іскра</w:t>
      </w:r>
      <w:r w:rsidRPr="00BA6E22">
        <w:rPr>
          <w:rFonts w:eastAsia="Times New Roman" w:cs="Times New Roman"/>
          <w:sz w:val="24"/>
          <w:szCs w:val="24"/>
          <w:lang w:eastAsia="ru-RU"/>
        </w:rPr>
        <w:t xml:space="preserve">» - с. </w:t>
      </w:r>
      <w:proofErr w:type="spellStart"/>
      <w:r w:rsidRPr="00FD5701">
        <w:rPr>
          <w:rFonts w:eastAsia="Times New Roman" w:cs="Times New Roman"/>
          <w:sz w:val="24"/>
          <w:szCs w:val="24"/>
          <w:lang w:eastAsia="ru-RU"/>
        </w:rPr>
        <w:t>Чаплинка</w:t>
      </w:r>
      <w:proofErr w:type="spellEnd"/>
      <w:r w:rsidRPr="00BA6E2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eastAsia="ru-RU"/>
        </w:rPr>
        <w:t>ка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крім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земель,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переданих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приватну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власність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). </w:t>
      </w:r>
    </w:p>
    <w:p w:rsidR="00E64BC7" w:rsidRPr="00BA6E22" w:rsidRDefault="00E64BC7" w:rsidP="00E64BC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5701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3.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Розроблені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встановленому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документації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із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щодо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інвентаризації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земель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сільськогосподарського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подати на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розгляд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сесії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с</w:t>
      </w:r>
      <w:proofErr w:type="spellStart"/>
      <w:r w:rsidRPr="00BA6E22">
        <w:rPr>
          <w:rFonts w:eastAsia="Times New Roman" w:cs="Times New Roman"/>
          <w:sz w:val="24"/>
          <w:szCs w:val="24"/>
          <w:lang w:eastAsia="ru-RU"/>
        </w:rPr>
        <w:t>елищн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>ої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A6E22">
        <w:rPr>
          <w:rFonts w:eastAsia="Times New Roman" w:cs="Times New Roman"/>
          <w:sz w:val="24"/>
          <w:szCs w:val="24"/>
          <w:lang w:val="ru-RU" w:eastAsia="ru-RU"/>
        </w:rPr>
        <w:t>ради</w:t>
      </w:r>
      <w:proofErr w:type="gramEnd"/>
      <w:r w:rsidRPr="00BA6E22">
        <w:rPr>
          <w:rFonts w:eastAsia="Times New Roman" w:cs="Times New Roman"/>
          <w:sz w:val="24"/>
          <w:szCs w:val="24"/>
          <w:lang w:val="ru-RU" w:eastAsia="ru-RU"/>
        </w:rPr>
        <w:t>.</w:t>
      </w:r>
    </w:p>
    <w:p w:rsidR="00E64BC7" w:rsidRDefault="00E64BC7" w:rsidP="00E64BC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6E22">
        <w:rPr>
          <w:rFonts w:eastAsia="Times New Roman" w:cs="Times New Roman"/>
          <w:sz w:val="24"/>
          <w:szCs w:val="24"/>
          <w:lang w:eastAsia="ru-RU"/>
        </w:rPr>
        <w:t xml:space="preserve">   4. 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даного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BA6E22">
        <w:rPr>
          <w:rFonts w:eastAsia="Times New Roman" w:cs="Times New Roman"/>
          <w:sz w:val="24"/>
          <w:szCs w:val="24"/>
          <w:lang w:val="ru-RU" w:eastAsia="ru-RU"/>
        </w:rPr>
        <w:t>р</w:t>
      </w:r>
      <w:proofErr w:type="gramEnd"/>
      <w:r w:rsidRPr="00BA6E22">
        <w:rPr>
          <w:rFonts w:eastAsia="Times New Roman" w:cs="Times New Roman"/>
          <w:sz w:val="24"/>
          <w:szCs w:val="24"/>
          <w:lang w:val="ru-RU" w:eastAsia="ru-RU"/>
        </w:rPr>
        <w:t>ішення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 на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постійн</w:t>
      </w:r>
      <w:proofErr w:type="spellEnd"/>
      <w:r w:rsidRPr="00BA6E22">
        <w:rPr>
          <w:rFonts w:eastAsia="Times New Roman" w:cs="Times New Roman"/>
          <w:sz w:val="24"/>
          <w:szCs w:val="24"/>
          <w:lang w:eastAsia="ru-RU"/>
        </w:rPr>
        <w:t xml:space="preserve">о діючу 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комісію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A6E22">
        <w:rPr>
          <w:rFonts w:eastAsia="Times New Roman" w:cs="Times New Roman"/>
          <w:sz w:val="24"/>
          <w:szCs w:val="24"/>
          <w:lang w:eastAsia="ru-RU"/>
        </w:rPr>
        <w:t xml:space="preserve">селищної ради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з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A6E22">
        <w:rPr>
          <w:rFonts w:eastAsia="Times New Roman" w:cs="Times New Roman"/>
          <w:sz w:val="24"/>
          <w:szCs w:val="24"/>
          <w:lang w:val="ru-RU" w:eastAsia="ru-RU"/>
        </w:rPr>
        <w:t>зем</w:t>
      </w:r>
      <w:r w:rsidRPr="00BA6E22">
        <w:rPr>
          <w:rFonts w:eastAsia="Times New Roman" w:cs="Times New Roman"/>
          <w:sz w:val="24"/>
          <w:szCs w:val="24"/>
          <w:lang w:eastAsia="ru-RU"/>
        </w:rPr>
        <w:t>лекористування</w:t>
      </w:r>
      <w:proofErr w:type="spellEnd"/>
      <w:r w:rsidRPr="00BA6E22">
        <w:rPr>
          <w:rFonts w:eastAsia="Times New Roman" w:cs="Times New Roman"/>
          <w:sz w:val="24"/>
          <w:szCs w:val="24"/>
          <w:lang w:val="ru-RU" w:eastAsia="ru-RU"/>
        </w:rPr>
        <w:t>,</w:t>
      </w:r>
      <w:r w:rsidRPr="00BA6E22">
        <w:rPr>
          <w:rFonts w:eastAsia="Times New Roman" w:cs="Times New Roman"/>
          <w:sz w:val="24"/>
          <w:szCs w:val="24"/>
          <w:lang w:eastAsia="ru-RU"/>
        </w:rPr>
        <w:t xml:space="preserve"> природокористування,</w:t>
      </w:r>
      <w:r w:rsidRPr="00BA6E2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A6E22">
        <w:rPr>
          <w:rFonts w:eastAsia="Times New Roman" w:cs="Times New Roman"/>
          <w:sz w:val="24"/>
          <w:szCs w:val="24"/>
          <w:lang w:eastAsia="ru-RU"/>
        </w:rPr>
        <w:t>екології та надзвичайних ситуацій.</w:t>
      </w:r>
    </w:p>
    <w:p w:rsidR="00E64BC7" w:rsidRPr="00BA6E22" w:rsidRDefault="00E64BC7" w:rsidP="00E64BC7">
      <w:pPr>
        <w:ind w:firstLine="709"/>
        <w:jc w:val="both"/>
        <w:rPr>
          <w:rFonts w:eastAsia="Times New Roman" w:cs="Times New Roman"/>
          <w:sz w:val="24"/>
          <w:szCs w:val="24"/>
          <w:lang w:val="ru-RU" w:eastAsia="ru-RU"/>
        </w:rPr>
      </w:pPr>
    </w:p>
    <w:p w:rsidR="00E64BC7" w:rsidRDefault="00E64BC7" w:rsidP="00E64BC7">
      <w:pPr>
        <w:ind w:firstLine="0"/>
        <w:jc w:val="right"/>
        <w:rPr>
          <w:rFonts w:eastAsia="Times New Roman" w:cs="Times New Roman"/>
          <w:b/>
          <w:noProof/>
          <w:sz w:val="24"/>
          <w:szCs w:val="24"/>
          <w:lang w:eastAsia="uk-UA"/>
        </w:rPr>
      </w:pPr>
      <w:bookmarkStart w:id="0" w:name="_GoBack"/>
      <w:bookmarkEnd w:id="0"/>
    </w:p>
    <w:p w:rsidR="00E64BC7" w:rsidRDefault="00E64BC7" w:rsidP="00E64BC7">
      <w:pPr>
        <w:tabs>
          <w:tab w:val="left" w:pos="0"/>
        </w:tabs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D5701">
        <w:rPr>
          <w:sz w:val="24"/>
          <w:szCs w:val="24"/>
        </w:rPr>
        <w:t xml:space="preserve">Селищний голова                                                  </w:t>
      </w:r>
      <w:r>
        <w:rPr>
          <w:sz w:val="24"/>
          <w:szCs w:val="24"/>
        </w:rPr>
        <w:t xml:space="preserve">                         </w:t>
      </w:r>
      <w:r w:rsidRPr="00FD5701">
        <w:rPr>
          <w:sz w:val="24"/>
          <w:szCs w:val="24"/>
        </w:rPr>
        <w:t xml:space="preserve">            А.П. </w:t>
      </w:r>
      <w:proofErr w:type="spellStart"/>
      <w:r w:rsidRPr="00FD5701">
        <w:rPr>
          <w:sz w:val="24"/>
          <w:szCs w:val="24"/>
        </w:rPr>
        <w:t>Проценк</w:t>
      </w:r>
      <w:r>
        <w:rPr>
          <w:sz w:val="24"/>
          <w:szCs w:val="24"/>
        </w:rPr>
        <w:t>о</w:t>
      </w:r>
      <w:proofErr w:type="spellEnd"/>
    </w:p>
    <w:p w:rsidR="004307E0" w:rsidRPr="00E64BC7" w:rsidRDefault="00E64BC7" w:rsidP="00E64BC7">
      <w:pPr>
        <w:tabs>
          <w:tab w:val="left" w:pos="8016"/>
        </w:tabs>
        <w:ind w:firstLine="0"/>
        <w:rPr>
          <w:rFonts w:eastAsia="Times New Roman" w:cs="Times New Roman"/>
          <w:b/>
          <w:noProof/>
          <w:sz w:val="24"/>
          <w:szCs w:val="24"/>
          <w:lang w:eastAsia="uk-UA"/>
        </w:rPr>
      </w:pPr>
      <w:r w:rsidRPr="00803199">
        <w:rPr>
          <w:rFonts w:eastAsia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 </w:t>
      </w:r>
    </w:p>
    <w:sectPr w:rsidR="004307E0" w:rsidRPr="00E64BC7" w:rsidSect="006065A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89"/>
    <w:multiLevelType w:val="hybridMultilevel"/>
    <w:tmpl w:val="0C50DA32"/>
    <w:lvl w:ilvl="0" w:tplc="042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667"/>
    <w:multiLevelType w:val="multilevel"/>
    <w:tmpl w:val="4F364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77701B2"/>
    <w:multiLevelType w:val="multilevel"/>
    <w:tmpl w:val="5F34C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CA0155B"/>
    <w:multiLevelType w:val="multilevel"/>
    <w:tmpl w:val="8FEE2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10" w:hanging="14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6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4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</w:rPr>
    </w:lvl>
  </w:abstractNum>
  <w:abstractNum w:abstractNumId="4">
    <w:nsid w:val="16BF4EB2"/>
    <w:multiLevelType w:val="multilevel"/>
    <w:tmpl w:val="4F364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EDE57D6"/>
    <w:multiLevelType w:val="multilevel"/>
    <w:tmpl w:val="4F364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EE31BCB"/>
    <w:multiLevelType w:val="hybridMultilevel"/>
    <w:tmpl w:val="516E7E7A"/>
    <w:lvl w:ilvl="0" w:tplc="B18E463E">
      <w:start w:val="1"/>
      <w:numFmt w:val="decimal"/>
      <w:lvlText w:val="%1."/>
      <w:lvlJc w:val="left"/>
      <w:pPr>
        <w:ind w:left="1758" w:hanging="99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8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B16E1D"/>
    <w:multiLevelType w:val="multilevel"/>
    <w:tmpl w:val="C088C8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519F78A6"/>
    <w:multiLevelType w:val="multilevel"/>
    <w:tmpl w:val="B688EE9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6" w:hanging="87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6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12">
    <w:nsid w:val="54DB102E"/>
    <w:multiLevelType w:val="multilevel"/>
    <w:tmpl w:val="4F364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6F5173D"/>
    <w:multiLevelType w:val="hybridMultilevel"/>
    <w:tmpl w:val="EEC0CCB2"/>
    <w:lvl w:ilvl="0" w:tplc="CC021B9E">
      <w:start w:val="2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3436AD"/>
    <w:multiLevelType w:val="hybridMultilevel"/>
    <w:tmpl w:val="CB32DAEE"/>
    <w:lvl w:ilvl="0" w:tplc="0826EFEC">
      <w:start w:val="1"/>
      <w:numFmt w:val="decimal"/>
      <w:lvlText w:val="%1."/>
      <w:lvlJc w:val="left"/>
      <w:pPr>
        <w:ind w:left="1168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091E63"/>
    <w:multiLevelType w:val="hybridMultilevel"/>
    <w:tmpl w:val="D5965964"/>
    <w:lvl w:ilvl="0" w:tplc="C5B2CC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DBF17E5"/>
    <w:multiLevelType w:val="hybridMultilevel"/>
    <w:tmpl w:val="D63A236E"/>
    <w:lvl w:ilvl="0" w:tplc="FFEC9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681240"/>
    <w:multiLevelType w:val="hybridMultilevel"/>
    <w:tmpl w:val="F2183870"/>
    <w:lvl w:ilvl="0" w:tplc="D562AD1E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A34AEF"/>
    <w:multiLevelType w:val="hybridMultilevel"/>
    <w:tmpl w:val="376EF65E"/>
    <w:lvl w:ilvl="0" w:tplc="DB6C636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2480FCC"/>
    <w:multiLevelType w:val="multilevel"/>
    <w:tmpl w:val="4F364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8D900FF"/>
    <w:multiLevelType w:val="hybridMultilevel"/>
    <w:tmpl w:val="73BA35BA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01CD6"/>
    <w:multiLevelType w:val="multilevel"/>
    <w:tmpl w:val="4F364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21"/>
  </w:num>
  <w:num w:numId="11">
    <w:abstractNumId w:val="16"/>
  </w:num>
  <w:num w:numId="12">
    <w:abstractNumId w:val="2"/>
  </w:num>
  <w:num w:numId="13">
    <w:abstractNumId w:val="0"/>
  </w:num>
  <w:num w:numId="14">
    <w:abstractNumId w:val="10"/>
  </w:num>
  <w:num w:numId="15">
    <w:abstractNumId w:val="12"/>
  </w:num>
  <w:num w:numId="16">
    <w:abstractNumId w:val="7"/>
  </w:num>
  <w:num w:numId="17">
    <w:abstractNumId w:val="11"/>
  </w:num>
  <w:num w:numId="18">
    <w:abstractNumId w:val="19"/>
  </w:num>
  <w:num w:numId="19">
    <w:abstractNumId w:val="1"/>
  </w:num>
  <w:num w:numId="20">
    <w:abstractNumId w:val="20"/>
  </w:num>
  <w:num w:numId="21">
    <w:abstractNumId w:val="22"/>
  </w:num>
  <w:num w:numId="22">
    <w:abstractNumId w:val="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803199"/>
    <w:rsid w:val="00062318"/>
    <w:rsid w:val="003E6854"/>
    <w:rsid w:val="003F5234"/>
    <w:rsid w:val="00420A75"/>
    <w:rsid w:val="004307E0"/>
    <w:rsid w:val="0045081F"/>
    <w:rsid w:val="00453596"/>
    <w:rsid w:val="00513E16"/>
    <w:rsid w:val="00570D91"/>
    <w:rsid w:val="006065A0"/>
    <w:rsid w:val="006D450C"/>
    <w:rsid w:val="00803199"/>
    <w:rsid w:val="00813348"/>
    <w:rsid w:val="008B0B0B"/>
    <w:rsid w:val="00AE6AC7"/>
    <w:rsid w:val="00BE6463"/>
    <w:rsid w:val="00D723D7"/>
    <w:rsid w:val="00D84137"/>
    <w:rsid w:val="00E03BD8"/>
    <w:rsid w:val="00E64BC7"/>
    <w:rsid w:val="00E72D75"/>
    <w:rsid w:val="00E72E8F"/>
    <w:rsid w:val="00FF500A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63"/>
  </w:style>
  <w:style w:type="paragraph" w:styleId="1">
    <w:name w:val="heading 1"/>
    <w:basedOn w:val="a"/>
    <w:next w:val="a"/>
    <w:link w:val="10"/>
    <w:qFormat/>
    <w:rsid w:val="00803199"/>
    <w:pPr>
      <w:keepNext/>
      <w:ind w:firstLine="0"/>
      <w:outlineLvl w:val="0"/>
    </w:pPr>
    <w:rPr>
      <w:rFonts w:ascii="Calibri" w:eastAsia="Times New Roman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3199"/>
    <w:pPr>
      <w:keepNext/>
      <w:ind w:firstLine="0"/>
      <w:outlineLvl w:val="1"/>
    </w:pPr>
    <w:rPr>
      <w:rFonts w:eastAsia="Times New Roman" w:cs="Times New Roman"/>
      <w:i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99"/>
    <w:pPr>
      <w:spacing w:before="240" w:after="60"/>
      <w:ind w:firstLine="0"/>
      <w:outlineLvl w:val="5"/>
    </w:pPr>
    <w:rPr>
      <w:rFonts w:ascii="Calibri" w:eastAsia="Times New Roman" w:hAnsi="Calibri" w:cs="Times New Roman"/>
      <w:b/>
      <w:bCs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1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3199"/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3199"/>
    <w:rPr>
      <w:rFonts w:eastAsia="Times New Roman" w:cs="Times New Roman"/>
      <w:i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3199"/>
    <w:rPr>
      <w:rFonts w:ascii="Calibri" w:eastAsia="Times New Roman" w:hAnsi="Calibri" w:cs="Times New Roman"/>
      <w:b/>
      <w:bCs/>
      <w:sz w:val="22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803199"/>
  </w:style>
  <w:style w:type="paragraph" w:styleId="a5">
    <w:name w:val="No Spacing"/>
    <w:link w:val="a6"/>
    <w:uiPriority w:val="1"/>
    <w:qFormat/>
    <w:rsid w:val="00803199"/>
    <w:pPr>
      <w:ind w:firstLine="0"/>
    </w:pPr>
    <w:rPr>
      <w:rFonts w:ascii="Calibri" w:eastAsia="Times New Roman" w:hAnsi="Calibri" w:cs="Times New Roman"/>
      <w:sz w:val="22"/>
      <w:lang w:eastAsia="uk-UA"/>
    </w:rPr>
  </w:style>
  <w:style w:type="paragraph" w:styleId="a7">
    <w:name w:val="Normal (Web)"/>
    <w:basedOn w:val="a"/>
    <w:uiPriority w:val="99"/>
    <w:unhideWhenUsed/>
    <w:rsid w:val="0080319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Strong"/>
    <w:uiPriority w:val="22"/>
    <w:qFormat/>
    <w:rsid w:val="00803199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803199"/>
    <w:rPr>
      <w:rFonts w:ascii="Calibri" w:eastAsia="Times New Roman" w:hAnsi="Calibri" w:cs="Times New Roman"/>
      <w:sz w:val="22"/>
      <w:lang w:eastAsia="uk-UA"/>
    </w:rPr>
  </w:style>
  <w:style w:type="paragraph" w:styleId="a9">
    <w:name w:val="List Paragraph"/>
    <w:basedOn w:val="a"/>
    <w:link w:val="aa"/>
    <w:uiPriority w:val="34"/>
    <w:qFormat/>
    <w:rsid w:val="00803199"/>
    <w:pPr>
      <w:ind w:left="720" w:firstLine="0"/>
      <w:contextualSpacing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803199"/>
  </w:style>
  <w:style w:type="character" w:customStyle="1" w:styleId="21">
    <w:name w:val="Основной текст (2)_"/>
    <w:link w:val="22"/>
    <w:locked/>
    <w:rsid w:val="00803199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3199"/>
    <w:pPr>
      <w:widowControl w:val="0"/>
      <w:shd w:val="clear" w:color="auto" w:fill="FFFFFF"/>
      <w:spacing w:line="0" w:lineRule="atLeast"/>
      <w:ind w:hanging="220"/>
    </w:pPr>
    <w:rPr>
      <w:rFonts w:eastAsia="Times New Roman"/>
    </w:rPr>
  </w:style>
  <w:style w:type="character" w:styleId="ab">
    <w:name w:val="Hyperlink"/>
    <w:uiPriority w:val="99"/>
    <w:semiHidden/>
    <w:unhideWhenUsed/>
    <w:rsid w:val="00803199"/>
    <w:rPr>
      <w:color w:val="0000FF"/>
      <w:u w:val="single"/>
    </w:rPr>
  </w:style>
  <w:style w:type="paragraph" w:styleId="ac">
    <w:name w:val="Body Text"/>
    <w:basedOn w:val="a"/>
    <w:link w:val="ad"/>
    <w:unhideWhenUsed/>
    <w:rsid w:val="00803199"/>
    <w:pPr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03199"/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80319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a">
    <w:name w:val="Абзац списка Знак"/>
    <w:link w:val="a9"/>
    <w:uiPriority w:val="34"/>
    <w:rsid w:val="00803199"/>
    <w:rPr>
      <w:rFonts w:eastAsia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3199"/>
    <w:pPr>
      <w:keepNext/>
      <w:ind w:firstLine="0"/>
      <w:outlineLvl w:val="0"/>
    </w:pPr>
    <w:rPr>
      <w:rFonts w:ascii="Calibri" w:eastAsia="Times New Roman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3199"/>
    <w:pPr>
      <w:keepNext/>
      <w:ind w:firstLine="0"/>
      <w:outlineLvl w:val="1"/>
    </w:pPr>
    <w:rPr>
      <w:rFonts w:eastAsia="Times New Roman" w:cs="Times New Roman"/>
      <w:i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99"/>
    <w:pPr>
      <w:spacing w:before="240" w:after="60"/>
      <w:ind w:firstLine="0"/>
      <w:outlineLvl w:val="5"/>
    </w:pPr>
    <w:rPr>
      <w:rFonts w:ascii="Calibri" w:eastAsia="Times New Roman" w:hAnsi="Calibri" w:cs="Times New Roman"/>
      <w:b/>
      <w:bCs/>
      <w:sz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1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3199"/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3199"/>
    <w:rPr>
      <w:rFonts w:eastAsia="Times New Roman" w:cs="Times New Roman"/>
      <w:i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3199"/>
    <w:rPr>
      <w:rFonts w:ascii="Calibri" w:eastAsia="Times New Roman" w:hAnsi="Calibri" w:cs="Times New Roman"/>
      <w:b/>
      <w:bCs/>
      <w:sz w:val="22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803199"/>
  </w:style>
  <w:style w:type="paragraph" w:styleId="a5">
    <w:name w:val="No Spacing"/>
    <w:link w:val="a6"/>
    <w:uiPriority w:val="1"/>
    <w:qFormat/>
    <w:rsid w:val="00803199"/>
    <w:pPr>
      <w:ind w:firstLine="0"/>
    </w:pPr>
    <w:rPr>
      <w:rFonts w:ascii="Calibri" w:eastAsia="Times New Roman" w:hAnsi="Calibri" w:cs="Times New Roman"/>
      <w:sz w:val="22"/>
      <w:lang w:eastAsia="uk-UA"/>
    </w:rPr>
  </w:style>
  <w:style w:type="paragraph" w:styleId="a7">
    <w:name w:val="Normal (Web)"/>
    <w:basedOn w:val="a"/>
    <w:uiPriority w:val="99"/>
    <w:unhideWhenUsed/>
    <w:rsid w:val="0080319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Strong"/>
    <w:uiPriority w:val="22"/>
    <w:qFormat/>
    <w:rsid w:val="00803199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803199"/>
    <w:rPr>
      <w:rFonts w:ascii="Calibri" w:eastAsia="Times New Roman" w:hAnsi="Calibri" w:cs="Times New Roman"/>
      <w:sz w:val="22"/>
      <w:lang w:eastAsia="uk-UA"/>
    </w:rPr>
  </w:style>
  <w:style w:type="paragraph" w:styleId="a9">
    <w:name w:val="List Paragraph"/>
    <w:basedOn w:val="a"/>
    <w:link w:val="aa"/>
    <w:uiPriority w:val="34"/>
    <w:qFormat/>
    <w:rsid w:val="00803199"/>
    <w:pPr>
      <w:ind w:left="720" w:firstLine="0"/>
      <w:contextualSpacing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803199"/>
  </w:style>
  <w:style w:type="character" w:customStyle="1" w:styleId="21">
    <w:name w:val="Основной текст (2)_"/>
    <w:link w:val="22"/>
    <w:locked/>
    <w:rsid w:val="00803199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3199"/>
    <w:pPr>
      <w:widowControl w:val="0"/>
      <w:shd w:val="clear" w:color="auto" w:fill="FFFFFF"/>
      <w:spacing w:line="0" w:lineRule="atLeast"/>
      <w:ind w:hanging="220"/>
    </w:pPr>
    <w:rPr>
      <w:rFonts w:eastAsia="Times New Roman"/>
    </w:rPr>
  </w:style>
  <w:style w:type="character" w:styleId="ab">
    <w:name w:val="Hyperlink"/>
    <w:uiPriority w:val="99"/>
    <w:semiHidden/>
    <w:unhideWhenUsed/>
    <w:rsid w:val="00803199"/>
    <w:rPr>
      <w:color w:val="0000FF"/>
      <w:u w:val="single"/>
    </w:rPr>
  </w:style>
  <w:style w:type="paragraph" w:styleId="ac">
    <w:name w:val="Body Text"/>
    <w:basedOn w:val="a"/>
    <w:link w:val="ad"/>
    <w:unhideWhenUsed/>
    <w:rsid w:val="00803199"/>
    <w:pPr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03199"/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80319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a">
    <w:name w:val="Абзац списка Знак"/>
    <w:link w:val="a9"/>
    <w:uiPriority w:val="34"/>
    <w:rsid w:val="00803199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BAF2A7-6CB1-4A12-8B5C-A72D2C4E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2020-12-18T12:57:00Z</cp:lastPrinted>
  <dcterms:created xsi:type="dcterms:W3CDTF">2020-12-18T07:26:00Z</dcterms:created>
  <dcterms:modified xsi:type="dcterms:W3CDTF">2021-01-06T06:14:00Z</dcterms:modified>
</cp:coreProperties>
</file>